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0B5294" w:themeColor="accent1" w:themeShade="BF"/>
          <w:sz w:val="48"/>
          <w:szCs w:val="48"/>
        </w:rPr>
        <w:id w:val="200629928"/>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6082"/>
          </w:tblGrid>
          <w:tr w:rsidR="001F6AA9" w:rsidTr="003E09EB">
            <w:sdt>
              <w:sdtPr>
                <w:rPr>
                  <w:rFonts w:asciiTheme="majorHAnsi" w:eastAsiaTheme="majorEastAsia" w:hAnsiTheme="majorHAnsi" w:cstheme="majorBidi"/>
                  <w:b/>
                  <w:bCs/>
                  <w:color w:val="0B5294"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tc>
                  <w:tcPr>
                    <w:tcW w:w="6082" w:type="dxa"/>
                  </w:tcPr>
                  <w:p w:rsidR="001F6AA9" w:rsidRDefault="00FF30EC" w:rsidP="00FF30EC">
                    <w:pPr>
                      <w:pStyle w:val="af6"/>
                      <w:rPr>
                        <w:rFonts w:asciiTheme="majorHAnsi" w:eastAsiaTheme="majorEastAsia" w:hAnsiTheme="majorHAnsi" w:cstheme="majorBidi"/>
                        <w:b/>
                        <w:bCs/>
                        <w:color w:val="0B5294" w:themeColor="accent1" w:themeShade="BF"/>
                        <w:sz w:val="48"/>
                        <w:szCs w:val="48"/>
                      </w:rPr>
                    </w:pPr>
                    <w:r>
                      <w:rPr>
                        <w:rFonts w:asciiTheme="majorHAnsi" w:eastAsiaTheme="majorEastAsia" w:hAnsiTheme="majorHAnsi" w:cstheme="majorBidi"/>
                        <w:b/>
                        <w:bCs/>
                        <w:sz w:val="48"/>
                        <w:szCs w:val="48"/>
                      </w:rPr>
                      <w:t>Бизнес – план проекта BOOKINGEM</w:t>
                    </w:r>
                  </w:p>
                </w:tc>
              </w:sdtContent>
            </w:sdt>
          </w:tr>
          <w:tr w:rsidR="001F6AA9" w:rsidTr="003E09EB">
            <w:tc>
              <w:tcPr>
                <w:tcW w:w="6082" w:type="dxa"/>
              </w:tcPr>
              <w:p w:rsidR="001F6AA9" w:rsidRDefault="001F6AA9">
                <w:pPr>
                  <w:pStyle w:val="af6"/>
                  <w:rPr>
                    <w:color w:val="105762" w:themeColor="background2" w:themeShade="3F"/>
                    <w:sz w:val="28"/>
                    <w:szCs w:val="28"/>
                  </w:rPr>
                </w:pPr>
              </w:p>
            </w:tc>
          </w:tr>
          <w:tr w:rsidR="001F6AA9" w:rsidTr="003E09EB">
            <w:trPr>
              <w:trHeight w:val="68"/>
            </w:trPr>
            <w:tc>
              <w:tcPr>
                <w:tcW w:w="6082" w:type="dxa"/>
              </w:tcPr>
              <w:p w:rsidR="001F6AA9" w:rsidRDefault="001F6AA9">
                <w:pPr>
                  <w:pStyle w:val="af6"/>
                  <w:rPr>
                    <w:color w:val="105762" w:themeColor="background2" w:themeShade="3F"/>
                    <w:sz w:val="28"/>
                    <w:szCs w:val="28"/>
                  </w:rPr>
                </w:pPr>
              </w:p>
            </w:tc>
          </w:tr>
          <w:tr w:rsidR="001F6AA9" w:rsidTr="003E09EB">
            <w:sdt>
              <w:sdtPr>
                <w:rPr>
                  <w:rFonts w:ascii="Times New Roman" w:hAnsi="Times New Roman" w:cs="Times New Roman"/>
                  <w:b/>
                  <w:sz w:val="28"/>
                  <w:szCs w:val="28"/>
                </w:rPr>
                <w:alias w:val="Аннотация"/>
                <w:id w:val="703864200"/>
                <w:dataBinding w:prefixMappings="xmlns:ns0='http://schemas.microsoft.com/office/2006/coverPageProps'" w:xpath="/ns0:CoverPageProperties[1]/ns0:Abstract[1]" w:storeItemID="{55AF091B-3C7A-41E3-B477-F2FDAA23CFDA}"/>
                <w:text/>
              </w:sdtPr>
              <w:sdtContent>
                <w:tc>
                  <w:tcPr>
                    <w:tcW w:w="6082" w:type="dxa"/>
                  </w:tcPr>
                  <w:p w:rsidR="001F6AA9" w:rsidRDefault="00FF30EC" w:rsidP="00431B39">
                    <w:pPr>
                      <w:pStyle w:val="af6"/>
                    </w:pPr>
                    <w:r>
                      <w:rPr>
                        <w:rFonts w:ascii="Times New Roman" w:hAnsi="Times New Roman" w:cs="Times New Roman"/>
                        <w:b/>
                        <w:sz w:val="28"/>
                        <w:szCs w:val="28"/>
                      </w:rPr>
                      <w:t xml:space="preserve">Виртуальное туристическое агентство с децентрализованным  блокчейн модулем для бронирования номеров отелей </w:t>
                    </w:r>
                  </w:p>
                </w:tc>
              </w:sdtContent>
            </w:sdt>
          </w:tr>
          <w:tr w:rsidR="001F6AA9" w:rsidTr="003E09EB">
            <w:tc>
              <w:tcPr>
                <w:tcW w:w="6082" w:type="dxa"/>
              </w:tcPr>
              <w:p w:rsidR="001F6AA9" w:rsidRPr="003E09EB" w:rsidRDefault="003E09EB" w:rsidP="000855B5">
                <w:pPr>
                  <w:pStyle w:val="af6"/>
                  <w:jc w:val="right"/>
                  <w:rPr>
                    <w:rFonts w:ascii="Times New Roman" w:hAnsi="Times New Roman" w:cs="Times New Roman"/>
                    <w:b/>
                    <w:bCs/>
                    <w:sz w:val="32"/>
                    <w:szCs w:val="32"/>
                  </w:rPr>
                </w:pPr>
                <w:r w:rsidRPr="003E09EB">
                  <w:rPr>
                    <w:rFonts w:ascii="Times New Roman" w:hAnsi="Times New Roman" w:cs="Times New Roman"/>
                    <w:b/>
                    <w:bCs/>
                    <w:sz w:val="32"/>
                    <w:szCs w:val="32"/>
                  </w:rPr>
                  <w:t>2020</w:t>
                </w:r>
              </w:p>
            </w:tc>
          </w:tr>
          <w:tr w:rsidR="001F6AA9" w:rsidTr="003E09EB">
            <w:tc>
              <w:tcPr>
                <w:tcW w:w="6082" w:type="dxa"/>
              </w:tcPr>
              <w:p w:rsidR="001F6AA9" w:rsidRDefault="001F6AA9">
                <w:pPr>
                  <w:pStyle w:val="af6"/>
                  <w:rPr>
                    <w:b/>
                    <w:bCs/>
                  </w:rPr>
                </w:pPr>
              </w:p>
            </w:tc>
          </w:tr>
        </w:tbl>
        <w:p w:rsidR="001F6AA9" w:rsidRDefault="005726AF">
          <w:r>
            <w:rPr>
              <w:noProof/>
            </w:rPr>
            <w:pict>
              <v:group id="_x0000_s1084" style="position:absolute;margin-left:4042.45pt;margin-top:0;width:264.55pt;height:690.65pt;z-index:251671552;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85" type="#_x0000_t32" style="position:absolute;left:6519;top:1258;width:4303;height:10040;flip:x" o:connectortype="straight" strokecolor="#75b7f4 [1620]"/>
                <v:group id="_x0000_s1086" style="position:absolute;left:5531;top:9226;width:5291;height:5845" coordorigin="5531,9226" coordsize="5291,5845">
                  <v:shape id="_x0000_s1087" style="position:absolute;left:5531;top:9226;width:5291;height:5845;mso-position-horizontal-relative:text;mso-position-vertical-relative:text;mso-width-relative:page;mso-height-relative:page" coordsize="6418,6670" path="m6418,1185r,5485l1809,6669c974,5889,,3958,1407,1987hfc2830,,5591,411,6418,1185haxe" fillcolor="#75b7f4 [1620]" stroked="f">
                    <v:path arrowok="t"/>
                  </v:shape>
                  <v:oval id="_x0000_s1088" style="position:absolute;left:6117;top:10212;width:4526;height:4258;rotation:41366637fd;flip:y" fillcolor="#badbf9 [820]" stroked="f" strokecolor="#75b7f4 [1620]"/>
                  <v:oval id="_x0000_s1089" style="position:absolute;left:6217;top:10481;width:3424;height:3221;rotation:41366637fd;flip:y" fillcolor="#3093ef [2420]" stroked="f" strokecolor="#75b7f4 [1620]"/>
                </v:group>
                <w10:wrap anchorx="page" anchory="page"/>
              </v:group>
            </w:pict>
          </w:r>
          <w:r>
            <w:rPr>
              <w:noProof/>
            </w:rPr>
            <w:pict>
              <v:group id="_x0000_s1095" style="position:absolute;margin-left:0;margin-top:0;width:464.8pt;height:380.95pt;z-index:251673600;mso-position-horizontal:left;mso-position-horizontal-relative:page;mso-position-vertical:top;mso-position-vertical-relative:page" coordorigin="15,15" coordsize="9296,7619" o:allowincell="f">
                <v:shape id="_x0000_s1096" type="#_x0000_t32" style="position:absolute;left:15;top:15;width:7512;height:7386" o:connectortype="straight" strokecolor="#75b7f4 [1620]"/>
                <v:group id="_x0000_s1097" style="position:absolute;left:7095;top:5418;width:2216;height:2216" coordorigin="7907,4350" coordsize="2216,2216">
                  <v:oval id="_x0000_s1098" style="position:absolute;left:7907;top:4350;width:2216;height:2216" fillcolor="#75b7f4 [1620]" stroked="f"/>
                  <v:oval id="_x0000_s1099" style="position:absolute;left:7961;top:4684;width:1813;height:1813" fillcolor="#badbf9 [820]" stroked="f"/>
                  <v:oval id="_x0000_s1100" style="position:absolute;left:8006;top:5027;width:1375;height:1375" fillcolor="#3093ef [2420]" stroked="f"/>
                </v:group>
                <w10:wrap anchorx="page" anchory="page"/>
              </v:group>
            </w:pict>
          </w:r>
          <w:r>
            <w:rPr>
              <w:noProof/>
            </w:rPr>
            <w:pict>
              <v:group id="_x0000_s1090" style="position:absolute;margin-left:5696.1pt;margin-top:0;width:332.7pt;height:227.25pt;z-index:251672576;mso-position-horizontal:right;mso-position-horizontal-relative:margin;mso-position-vertical:top;mso-position-vertical-relative:page" coordorigin="4136,15" coordsize="6654,4545" o:allowincell="f">
                <v:shape id="_x0000_s1091" type="#_x0000_t32" style="position:absolute;left:4136;top:15;width:3058;height:3855" o:connectortype="straight" strokecolor="#75b7f4 [1620]"/>
                <v:oval id="_x0000_s1092" style="position:absolute;left:6674;top:444;width:4116;height:4116" fillcolor="#75b7f4 [1620]" stroked="f"/>
                <v:oval id="_x0000_s1093" style="position:absolute;left:6773;top:1058;width:3367;height:3367" fillcolor="#badbf9 [820]" stroked="f"/>
                <v:oval id="_x0000_s1094" style="position:absolute;left:6856;top:1709;width:2553;height:2553" fillcolor="#3093ef [2420]" stroked="f"/>
                <w10:wrap anchorx="margin" anchory="page"/>
              </v:group>
            </w:pict>
          </w:r>
          <w:r w:rsidR="004F48E2" w:rsidRPr="004F48E2">
            <w:t xml:space="preserve"> </w:t>
          </w:r>
          <w:r w:rsidR="00FF30EC">
            <w:rPr>
              <w:noProof/>
              <w:lang w:eastAsia="ru-RU"/>
            </w:rPr>
            <w:drawing>
              <wp:inline distT="0" distB="0" distL="0" distR="0">
                <wp:extent cx="1577340" cy="556260"/>
                <wp:effectExtent l="19050" t="0" r="3810" b="0"/>
                <wp:docPr id="16" name="Рисунок 2" descr="E:\ф\лого 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лого BK.PNG"/>
                        <pic:cNvPicPr>
                          <a:picLocks noChangeAspect="1" noChangeArrowheads="1"/>
                        </pic:cNvPicPr>
                      </pic:nvPicPr>
                      <pic:blipFill>
                        <a:blip r:embed="rId9" cstate="print"/>
                        <a:srcRect/>
                        <a:stretch>
                          <a:fillRect/>
                        </a:stretch>
                      </pic:blipFill>
                      <pic:spPr bwMode="auto">
                        <a:xfrm>
                          <a:off x="0" y="0"/>
                          <a:ext cx="1577340" cy="556260"/>
                        </a:xfrm>
                        <a:prstGeom prst="rect">
                          <a:avLst/>
                        </a:prstGeom>
                        <a:noFill/>
                        <a:ln w="9525">
                          <a:noFill/>
                          <a:miter lim="800000"/>
                          <a:headEnd/>
                          <a:tailEnd/>
                        </a:ln>
                      </pic:spPr>
                    </pic:pic>
                  </a:graphicData>
                </a:graphic>
              </wp:inline>
            </w:drawing>
          </w:r>
          <w:r w:rsidR="001F6AA9">
            <w:br w:type="page"/>
          </w:r>
        </w:p>
      </w:sdtContent>
    </w:sdt>
    <w:sdt>
      <w:sdtPr>
        <w:rPr>
          <w:rFonts w:ascii="Times New Roman" w:eastAsiaTheme="minorEastAsia" w:hAnsi="Times New Roman" w:cs="Times New Roman"/>
          <w:color w:val="auto"/>
          <w:sz w:val="24"/>
          <w:szCs w:val="24"/>
          <w:lang w:val="ru-RU" w:eastAsia="ja-JP"/>
        </w:rPr>
        <w:id w:val="-28115153"/>
        <w:docPartObj>
          <w:docPartGallery w:val="Table of Contents"/>
          <w:docPartUnique/>
        </w:docPartObj>
      </w:sdtPr>
      <w:sdtEndPr>
        <w:rPr>
          <w:rFonts w:eastAsiaTheme="minorHAnsi"/>
          <w:bCs/>
          <w:noProof/>
          <w:lang w:eastAsia="en-US"/>
        </w:rPr>
      </w:sdtEndPr>
      <w:sdtContent>
        <w:p w:rsidR="00D61C00" w:rsidRPr="001F6AA9" w:rsidRDefault="00D61C00" w:rsidP="007325ED">
          <w:pPr>
            <w:pStyle w:val="a4"/>
            <w:spacing w:before="0" w:line="240" w:lineRule="auto"/>
            <w:jc w:val="center"/>
            <w:rPr>
              <w:rFonts w:ascii="Times New Roman" w:hAnsi="Times New Roman" w:cs="Times New Roman"/>
              <w:color w:val="auto"/>
              <w:sz w:val="24"/>
              <w:szCs w:val="24"/>
              <w:lang w:val="ru-RU"/>
            </w:rPr>
          </w:pPr>
          <w:r w:rsidRPr="003E5F16">
            <w:rPr>
              <w:rFonts w:ascii="Times New Roman" w:hAnsi="Times New Roman" w:cs="Times New Roman"/>
              <w:color w:val="auto"/>
              <w:sz w:val="24"/>
              <w:szCs w:val="24"/>
            </w:rPr>
            <w:t>Table</w:t>
          </w:r>
          <w:r w:rsidRPr="001F6AA9">
            <w:rPr>
              <w:rFonts w:ascii="Times New Roman" w:hAnsi="Times New Roman" w:cs="Times New Roman"/>
              <w:color w:val="auto"/>
              <w:sz w:val="24"/>
              <w:szCs w:val="24"/>
              <w:lang w:val="ru-RU"/>
            </w:rPr>
            <w:t xml:space="preserve"> </w:t>
          </w:r>
          <w:r w:rsidRPr="003E5F16">
            <w:rPr>
              <w:rFonts w:ascii="Times New Roman" w:hAnsi="Times New Roman" w:cs="Times New Roman"/>
              <w:color w:val="auto"/>
              <w:sz w:val="24"/>
              <w:szCs w:val="24"/>
            </w:rPr>
            <w:t>of</w:t>
          </w:r>
          <w:r w:rsidRPr="001F6AA9">
            <w:rPr>
              <w:rFonts w:ascii="Times New Roman" w:hAnsi="Times New Roman" w:cs="Times New Roman"/>
              <w:color w:val="auto"/>
              <w:sz w:val="24"/>
              <w:szCs w:val="24"/>
              <w:lang w:val="ru-RU"/>
            </w:rPr>
            <w:t xml:space="preserve"> </w:t>
          </w:r>
          <w:r w:rsidRPr="003E5F16">
            <w:rPr>
              <w:rFonts w:ascii="Times New Roman" w:hAnsi="Times New Roman" w:cs="Times New Roman"/>
              <w:color w:val="auto"/>
              <w:sz w:val="24"/>
              <w:szCs w:val="24"/>
            </w:rPr>
            <w:t>Contents</w:t>
          </w:r>
          <w:r w:rsidRPr="001F6AA9">
            <w:rPr>
              <w:rFonts w:ascii="Times New Roman" w:hAnsi="Times New Roman" w:cs="Times New Roman"/>
              <w:color w:val="auto"/>
              <w:sz w:val="24"/>
              <w:szCs w:val="24"/>
              <w:lang w:val="ru-RU"/>
            </w:rPr>
            <w:br/>
          </w:r>
        </w:p>
        <w:p w:rsidR="00DF490E" w:rsidRDefault="005726AF">
          <w:pPr>
            <w:pStyle w:val="11"/>
            <w:tabs>
              <w:tab w:val="left" w:pos="440"/>
            </w:tabs>
            <w:rPr>
              <w:rFonts w:asciiTheme="minorHAnsi" w:hAnsiTheme="minorHAnsi"/>
              <w:b w:val="0"/>
              <w:szCs w:val="22"/>
              <w:lang w:val="ru-RU" w:eastAsia="ru-RU"/>
            </w:rPr>
          </w:pPr>
          <w:r w:rsidRPr="005726AF">
            <w:rPr>
              <w:rFonts w:ascii="Times New Roman" w:hAnsi="Times New Roman" w:cs="Times New Roman"/>
              <w:b w:val="0"/>
              <w:sz w:val="24"/>
            </w:rPr>
            <w:fldChar w:fldCharType="begin"/>
          </w:r>
          <w:r w:rsidR="00D61C00" w:rsidRPr="001F6AA9">
            <w:rPr>
              <w:rFonts w:ascii="Times New Roman" w:hAnsi="Times New Roman" w:cs="Times New Roman"/>
              <w:b w:val="0"/>
              <w:sz w:val="24"/>
              <w:lang w:val="ru-RU"/>
            </w:rPr>
            <w:instrText xml:space="preserve"> </w:instrText>
          </w:r>
          <w:r w:rsidR="00D61C00" w:rsidRPr="003E5F16">
            <w:rPr>
              <w:rFonts w:ascii="Times New Roman" w:hAnsi="Times New Roman" w:cs="Times New Roman"/>
              <w:b w:val="0"/>
              <w:sz w:val="24"/>
            </w:rPr>
            <w:instrText>TOC</w:instrText>
          </w:r>
          <w:r w:rsidR="00D61C00" w:rsidRPr="001F6AA9">
            <w:rPr>
              <w:rFonts w:ascii="Times New Roman" w:hAnsi="Times New Roman" w:cs="Times New Roman"/>
              <w:b w:val="0"/>
              <w:sz w:val="24"/>
              <w:lang w:val="ru-RU"/>
            </w:rPr>
            <w:instrText xml:space="preserve"> \</w:instrText>
          </w:r>
          <w:r w:rsidR="00D61C00" w:rsidRPr="003E5F16">
            <w:rPr>
              <w:rFonts w:ascii="Times New Roman" w:hAnsi="Times New Roman" w:cs="Times New Roman"/>
              <w:b w:val="0"/>
              <w:sz w:val="24"/>
            </w:rPr>
            <w:instrText>o</w:instrText>
          </w:r>
          <w:r w:rsidR="00D61C00" w:rsidRPr="001F6AA9">
            <w:rPr>
              <w:rFonts w:ascii="Times New Roman" w:hAnsi="Times New Roman" w:cs="Times New Roman"/>
              <w:b w:val="0"/>
              <w:sz w:val="24"/>
              <w:lang w:val="ru-RU"/>
            </w:rPr>
            <w:instrText xml:space="preserve"> "1-2" \</w:instrText>
          </w:r>
          <w:r w:rsidR="00D61C00" w:rsidRPr="003E5F16">
            <w:rPr>
              <w:rFonts w:ascii="Times New Roman" w:hAnsi="Times New Roman" w:cs="Times New Roman"/>
              <w:b w:val="0"/>
              <w:sz w:val="24"/>
            </w:rPr>
            <w:instrText>h</w:instrText>
          </w:r>
          <w:r w:rsidR="00D61C00" w:rsidRPr="001F6AA9">
            <w:rPr>
              <w:rFonts w:ascii="Times New Roman" w:hAnsi="Times New Roman" w:cs="Times New Roman"/>
              <w:b w:val="0"/>
              <w:sz w:val="24"/>
              <w:lang w:val="ru-RU"/>
            </w:rPr>
            <w:instrText xml:space="preserve"> \</w:instrText>
          </w:r>
          <w:r w:rsidR="00D61C00" w:rsidRPr="003E5F16">
            <w:rPr>
              <w:rFonts w:ascii="Times New Roman" w:hAnsi="Times New Roman" w:cs="Times New Roman"/>
              <w:b w:val="0"/>
              <w:sz w:val="24"/>
            </w:rPr>
            <w:instrText>z</w:instrText>
          </w:r>
          <w:r w:rsidR="00D61C00" w:rsidRPr="001F6AA9">
            <w:rPr>
              <w:rFonts w:ascii="Times New Roman" w:hAnsi="Times New Roman" w:cs="Times New Roman"/>
              <w:b w:val="0"/>
              <w:sz w:val="24"/>
              <w:lang w:val="ru-RU"/>
            </w:rPr>
            <w:instrText xml:space="preserve"> \</w:instrText>
          </w:r>
          <w:r w:rsidR="00D61C00" w:rsidRPr="003E5F16">
            <w:rPr>
              <w:rFonts w:ascii="Times New Roman" w:hAnsi="Times New Roman" w:cs="Times New Roman"/>
              <w:b w:val="0"/>
              <w:sz w:val="24"/>
            </w:rPr>
            <w:instrText>u</w:instrText>
          </w:r>
          <w:r w:rsidR="00D61C00" w:rsidRPr="001F6AA9">
            <w:rPr>
              <w:rFonts w:ascii="Times New Roman" w:hAnsi="Times New Roman" w:cs="Times New Roman"/>
              <w:b w:val="0"/>
              <w:sz w:val="24"/>
              <w:lang w:val="ru-RU"/>
            </w:rPr>
            <w:instrText xml:space="preserve"> </w:instrText>
          </w:r>
          <w:r w:rsidRPr="005726AF">
            <w:rPr>
              <w:rFonts w:ascii="Times New Roman" w:hAnsi="Times New Roman" w:cs="Times New Roman"/>
              <w:b w:val="0"/>
              <w:sz w:val="24"/>
            </w:rPr>
            <w:fldChar w:fldCharType="separate"/>
          </w:r>
          <w:hyperlink w:anchor="_Toc41253531" w:history="1">
            <w:r w:rsidR="00DF490E" w:rsidRPr="001F6AA9">
              <w:rPr>
                <w:rStyle w:val="a3"/>
                <w:rFonts w:ascii="Times New Roman" w:hAnsi="Times New Roman" w:cs="Times New Roman"/>
                <w:lang w:val="ru-RU"/>
              </w:rPr>
              <w:t>1.</w:t>
            </w:r>
            <w:r w:rsidR="00DF490E">
              <w:rPr>
                <w:rFonts w:asciiTheme="minorHAnsi" w:hAnsiTheme="minorHAnsi"/>
                <w:b w:val="0"/>
                <w:szCs w:val="22"/>
                <w:lang w:val="ru-RU" w:eastAsia="ru-RU"/>
              </w:rPr>
              <w:tab/>
            </w:r>
            <w:r w:rsidR="00DF490E" w:rsidRPr="00A54CD3">
              <w:rPr>
                <w:rStyle w:val="a3"/>
                <w:rFonts w:ascii="Times New Roman" w:hAnsi="Times New Roman" w:cs="Times New Roman"/>
              </w:rPr>
              <w:t>Executive</w:t>
            </w:r>
            <w:r w:rsidR="00DF490E" w:rsidRPr="001F6AA9">
              <w:rPr>
                <w:rStyle w:val="a3"/>
                <w:rFonts w:ascii="Times New Roman" w:hAnsi="Times New Roman" w:cs="Times New Roman"/>
                <w:lang w:val="ru-RU"/>
              </w:rPr>
              <w:t xml:space="preserve"> </w:t>
            </w:r>
            <w:r w:rsidR="00DF490E" w:rsidRPr="00A54CD3">
              <w:rPr>
                <w:rStyle w:val="a3"/>
                <w:rFonts w:ascii="Times New Roman" w:hAnsi="Times New Roman" w:cs="Times New Roman"/>
              </w:rPr>
              <w:t>Summary</w:t>
            </w:r>
            <w:r w:rsidR="00DF490E" w:rsidRPr="00431B39">
              <w:rPr>
                <w:webHidden/>
                <w:lang w:val="ru-RU"/>
              </w:rPr>
              <w:tab/>
            </w:r>
            <w:r>
              <w:rPr>
                <w:webHidden/>
              </w:rPr>
              <w:fldChar w:fldCharType="begin"/>
            </w:r>
            <w:r w:rsidR="00DF490E" w:rsidRPr="00431B39">
              <w:rPr>
                <w:webHidden/>
                <w:lang w:val="ru-RU"/>
              </w:rPr>
              <w:instrText xml:space="preserve"> </w:instrText>
            </w:r>
            <w:r w:rsidR="00DF490E">
              <w:rPr>
                <w:webHidden/>
              </w:rPr>
              <w:instrText>PAGEREF</w:instrText>
            </w:r>
            <w:r w:rsidR="00DF490E" w:rsidRPr="00431B39">
              <w:rPr>
                <w:webHidden/>
                <w:lang w:val="ru-RU"/>
              </w:rPr>
              <w:instrText xml:space="preserve"> _</w:instrText>
            </w:r>
            <w:r w:rsidR="00DF490E">
              <w:rPr>
                <w:webHidden/>
              </w:rPr>
              <w:instrText>Toc</w:instrText>
            </w:r>
            <w:r w:rsidR="00DF490E" w:rsidRPr="00431B39">
              <w:rPr>
                <w:webHidden/>
                <w:lang w:val="ru-RU"/>
              </w:rPr>
              <w:instrText>41</w:instrText>
            </w:r>
            <w:r w:rsidR="00DF490E">
              <w:rPr>
                <w:webHidden/>
              </w:rPr>
              <w:instrText xml:space="preserve">253531 \h </w:instrText>
            </w:r>
            <w:r>
              <w:rPr>
                <w:webHidden/>
              </w:rPr>
            </w:r>
            <w:r>
              <w:rPr>
                <w:webHidden/>
              </w:rPr>
              <w:fldChar w:fldCharType="separate"/>
            </w:r>
            <w:r w:rsidR="00FF30EC">
              <w:rPr>
                <w:webHidden/>
              </w:rPr>
              <w:t>3</w:t>
            </w:r>
            <w:r>
              <w:rPr>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32" w:history="1">
            <w:r w:rsidR="00DF490E" w:rsidRPr="00A54CD3">
              <w:rPr>
                <w:rStyle w:val="a3"/>
                <w:rFonts w:ascii="Times New Roman" w:hAnsi="Times New Roman" w:cs="Times New Roman"/>
                <w:lang w:val="ru-RU"/>
              </w:rPr>
              <w:t>2.</w:t>
            </w:r>
            <w:r w:rsidR="00DF490E">
              <w:rPr>
                <w:rFonts w:asciiTheme="minorHAnsi" w:hAnsiTheme="minorHAnsi"/>
                <w:b w:val="0"/>
                <w:szCs w:val="22"/>
                <w:lang w:val="ru-RU" w:eastAsia="ru-RU"/>
              </w:rPr>
              <w:tab/>
            </w:r>
            <w:r w:rsidR="00DF490E" w:rsidRPr="00A54CD3">
              <w:rPr>
                <w:rStyle w:val="a3"/>
                <w:rFonts w:ascii="Times New Roman" w:hAnsi="Times New Roman" w:cs="Times New Roman"/>
                <w:lang w:val="ru-RU"/>
              </w:rPr>
              <w:t>Основные вызовы индустрии гостеприимства. Problem to Solve &amp; Solution.</w:t>
            </w:r>
            <w:r w:rsidR="00DF490E">
              <w:rPr>
                <w:webHidden/>
              </w:rPr>
              <w:tab/>
            </w:r>
            <w:r>
              <w:rPr>
                <w:webHidden/>
              </w:rPr>
              <w:fldChar w:fldCharType="begin"/>
            </w:r>
            <w:r w:rsidR="00DF490E">
              <w:rPr>
                <w:webHidden/>
              </w:rPr>
              <w:instrText xml:space="preserve"> PAGEREF _Toc41253532 \h </w:instrText>
            </w:r>
            <w:r>
              <w:rPr>
                <w:webHidden/>
              </w:rPr>
            </w:r>
            <w:r>
              <w:rPr>
                <w:webHidden/>
              </w:rPr>
              <w:fldChar w:fldCharType="separate"/>
            </w:r>
            <w:r w:rsidR="00FF30EC">
              <w:rPr>
                <w:webHidden/>
              </w:rPr>
              <w:t>4</w:t>
            </w:r>
            <w:r>
              <w:rPr>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33" w:history="1">
            <w:r w:rsidR="00DF490E" w:rsidRPr="00A54CD3">
              <w:rPr>
                <w:rStyle w:val="a3"/>
                <w:rFonts w:ascii="Times New Roman" w:hAnsi="Times New Roman" w:cs="Times New Roman"/>
              </w:rPr>
              <w:t>3.</w:t>
            </w:r>
            <w:r w:rsidR="00DF490E">
              <w:rPr>
                <w:rFonts w:asciiTheme="minorHAnsi" w:hAnsiTheme="minorHAnsi"/>
                <w:b w:val="0"/>
                <w:szCs w:val="22"/>
                <w:lang w:val="ru-RU" w:eastAsia="ru-RU"/>
              </w:rPr>
              <w:tab/>
            </w:r>
            <w:r w:rsidR="00DF490E" w:rsidRPr="00A54CD3">
              <w:rPr>
                <w:rStyle w:val="a3"/>
                <w:rFonts w:ascii="Times New Roman" w:hAnsi="Times New Roman" w:cs="Times New Roman"/>
              </w:rPr>
              <w:t>О нас</w:t>
            </w:r>
            <w:r w:rsidR="00DF490E">
              <w:rPr>
                <w:webHidden/>
              </w:rPr>
              <w:tab/>
            </w:r>
            <w:r>
              <w:rPr>
                <w:webHidden/>
              </w:rPr>
              <w:fldChar w:fldCharType="begin"/>
            </w:r>
            <w:r w:rsidR="00DF490E">
              <w:rPr>
                <w:webHidden/>
              </w:rPr>
              <w:instrText xml:space="preserve"> PAGEREF _Toc41253533 \h </w:instrText>
            </w:r>
            <w:r>
              <w:rPr>
                <w:webHidden/>
              </w:rPr>
            </w:r>
            <w:r>
              <w:rPr>
                <w:webHidden/>
              </w:rPr>
              <w:fldChar w:fldCharType="separate"/>
            </w:r>
            <w:r w:rsidR="00FF30EC">
              <w:rPr>
                <w:webHidden/>
              </w:rPr>
              <w:t>7</w:t>
            </w:r>
            <w:r>
              <w:rPr>
                <w:webHidden/>
              </w:rPr>
              <w:fldChar w:fldCharType="end"/>
            </w:r>
          </w:hyperlink>
        </w:p>
        <w:p w:rsidR="00DF490E" w:rsidRDefault="005726AF">
          <w:pPr>
            <w:pStyle w:val="21"/>
            <w:rPr>
              <w:rFonts w:asciiTheme="minorHAnsi" w:hAnsiTheme="minorHAnsi"/>
              <w:i w:val="0"/>
              <w:noProof/>
              <w:lang w:val="ru-RU" w:eastAsia="ru-RU"/>
            </w:rPr>
          </w:pPr>
          <w:hyperlink w:anchor="_Toc41253534" w:history="1">
            <w:r w:rsidR="00DF490E" w:rsidRPr="00A54CD3">
              <w:rPr>
                <w:rStyle w:val="a3"/>
                <w:rFonts w:ascii="Times New Roman" w:eastAsia="Times New Roman" w:hAnsi="Times New Roman" w:cs="Times New Roman"/>
                <w:noProof/>
                <w:lang w:eastAsia="ru-RU"/>
              </w:rPr>
              <w:t>3.1. Company Mission</w:t>
            </w:r>
            <w:r w:rsidR="00DF490E">
              <w:rPr>
                <w:noProof/>
                <w:webHidden/>
              </w:rPr>
              <w:tab/>
            </w:r>
            <w:r>
              <w:rPr>
                <w:noProof/>
                <w:webHidden/>
              </w:rPr>
              <w:fldChar w:fldCharType="begin"/>
            </w:r>
            <w:r w:rsidR="00DF490E">
              <w:rPr>
                <w:noProof/>
                <w:webHidden/>
              </w:rPr>
              <w:instrText xml:space="preserve"> PAGEREF _Toc41253534 \h </w:instrText>
            </w:r>
            <w:r>
              <w:rPr>
                <w:noProof/>
                <w:webHidden/>
              </w:rPr>
            </w:r>
            <w:r>
              <w:rPr>
                <w:noProof/>
                <w:webHidden/>
              </w:rPr>
              <w:fldChar w:fldCharType="separate"/>
            </w:r>
            <w:r w:rsidR="00FF30EC">
              <w:rPr>
                <w:noProof/>
                <w:webHidden/>
              </w:rPr>
              <w:t>7</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35" w:history="1">
            <w:r w:rsidR="00DF490E" w:rsidRPr="00A54CD3">
              <w:rPr>
                <w:rStyle w:val="a3"/>
                <w:rFonts w:ascii="Times New Roman" w:eastAsia="Times New Roman" w:hAnsi="Times New Roman" w:cs="Times New Roman"/>
                <w:noProof/>
                <w:lang w:eastAsia="ru-RU"/>
              </w:rPr>
              <w:t>3.2.</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Company Philosophy</w:t>
            </w:r>
            <w:r w:rsidR="00DF490E">
              <w:rPr>
                <w:noProof/>
                <w:webHidden/>
              </w:rPr>
              <w:tab/>
            </w:r>
            <w:r>
              <w:rPr>
                <w:noProof/>
                <w:webHidden/>
              </w:rPr>
              <w:fldChar w:fldCharType="begin"/>
            </w:r>
            <w:r w:rsidR="00DF490E">
              <w:rPr>
                <w:noProof/>
                <w:webHidden/>
              </w:rPr>
              <w:instrText xml:space="preserve"> PAGEREF _Toc41253535 \h </w:instrText>
            </w:r>
            <w:r>
              <w:rPr>
                <w:noProof/>
                <w:webHidden/>
              </w:rPr>
            </w:r>
            <w:r>
              <w:rPr>
                <w:noProof/>
                <w:webHidden/>
              </w:rPr>
              <w:fldChar w:fldCharType="separate"/>
            </w:r>
            <w:r w:rsidR="00FF30EC">
              <w:rPr>
                <w:noProof/>
                <w:webHidden/>
              </w:rPr>
              <w:t>7</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36" w:history="1">
            <w:r w:rsidR="00DF490E" w:rsidRPr="00A54CD3">
              <w:rPr>
                <w:rStyle w:val="a3"/>
                <w:rFonts w:ascii="Times New Roman" w:eastAsia="Times New Roman" w:hAnsi="Times New Roman" w:cs="Times New Roman"/>
                <w:noProof/>
                <w:lang w:eastAsia="ru-RU"/>
              </w:rPr>
              <w:t>3.3.</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Company Vision</w:t>
            </w:r>
            <w:r w:rsidR="00DF490E">
              <w:rPr>
                <w:noProof/>
                <w:webHidden/>
              </w:rPr>
              <w:tab/>
            </w:r>
            <w:r>
              <w:rPr>
                <w:noProof/>
                <w:webHidden/>
              </w:rPr>
              <w:fldChar w:fldCharType="begin"/>
            </w:r>
            <w:r w:rsidR="00DF490E">
              <w:rPr>
                <w:noProof/>
                <w:webHidden/>
              </w:rPr>
              <w:instrText xml:space="preserve"> PAGEREF _Toc41253536 \h </w:instrText>
            </w:r>
            <w:r>
              <w:rPr>
                <w:noProof/>
                <w:webHidden/>
              </w:rPr>
            </w:r>
            <w:r>
              <w:rPr>
                <w:noProof/>
                <w:webHidden/>
              </w:rPr>
              <w:fldChar w:fldCharType="separate"/>
            </w:r>
            <w:r w:rsidR="00FF30EC">
              <w:rPr>
                <w:noProof/>
                <w:webHidden/>
              </w:rPr>
              <w:t>7</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37" w:history="1">
            <w:r w:rsidR="00DF490E" w:rsidRPr="00A54CD3">
              <w:rPr>
                <w:rStyle w:val="a3"/>
                <w:rFonts w:ascii="Times New Roman" w:eastAsia="Times New Roman" w:hAnsi="Times New Roman" w:cs="Times New Roman"/>
                <w:noProof/>
                <w:lang w:eastAsia="ru-RU"/>
              </w:rPr>
              <w:t>3.4.</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Goals &amp; Milestones</w:t>
            </w:r>
            <w:r w:rsidR="00DF490E">
              <w:rPr>
                <w:noProof/>
                <w:webHidden/>
              </w:rPr>
              <w:tab/>
            </w:r>
            <w:r>
              <w:rPr>
                <w:noProof/>
                <w:webHidden/>
              </w:rPr>
              <w:fldChar w:fldCharType="begin"/>
            </w:r>
            <w:r w:rsidR="00DF490E">
              <w:rPr>
                <w:noProof/>
                <w:webHidden/>
              </w:rPr>
              <w:instrText xml:space="preserve"> PAGEREF _Toc41253537 \h </w:instrText>
            </w:r>
            <w:r>
              <w:rPr>
                <w:noProof/>
                <w:webHidden/>
              </w:rPr>
            </w:r>
            <w:r>
              <w:rPr>
                <w:noProof/>
                <w:webHidden/>
              </w:rPr>
              <w:fldChar w:fldCharType="separate"/>
            </w:r>
            <w:r w:rsidR="00FF30EC">
              <w:rPr>
                <w:noProof/>
                <w:webHidden/>
              </w:rPr>
              <w:t>7</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38" w:history="1">
            <w:r w:rsidR="00DF490E" w:rsidRPr="00A54CD3">
              <w:rPr>
                <w:rStyle w:val="a3"/>
                <w:rFonts w:ascii="Times New Roman" w:eastAsia="Times New Roman" w:hAnsi="Times New Roman" w:cs="Times New Roman"/>
                <w:noProof/>
                <w:lang w:eastAsia="ru-RU"/>
              </w:rPr>
              <w:t>3.5.</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Target Market</w:t>
            </w:r>
            <w:r w:rsidR="00DF490E">
              <w:rPr>
                <w:noProof/>
                <w:webHidden/>
              </w:rPr>
              <w:tab/>
            </w:r>
            <w:r>
              <w:rPr>
                <w:noProof/>
                <w:webHidden/>
              </w:rPr>
              <w:fldChar w:fldCharType="begin"/>
            </w:r>
            <w:r w:rsidR="00DF490E">
              <w:rPr>
                <w:noProof/>
                <w:webHidden/>
              </w:rPr>
              <w:instrText xml:space="preserve"> PAGEREF _Toc41253538 \h </w:instrText>
            </w:r>
            <w:r>
              <w:rPr>
                <w:noProof/>
                <w:webHidden/>
              </w:rPr>
            </w:r>
            <w:r>
              <w:rPr>
                <w:noProof/>
                <w:webHidden/>
              </w:rPr>
              <w:fldChar w:fldCharType="separate"/>
            </w:r>
            <w:r w:rsidR="00FF30EC">
              <w:rPr>
                <w:noProof/>
                <w:webHidden/>
              </w:rPr>
              <w:t>8</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39" w:history="1">
            <w:r w:rsidR="00DF490E" w:rsidRPr="00A54CD3">
              <w:rPr>
                <w:rStyle w:val="a3"/>
                <w:rFonts w:ascii="Times New Roman" w:eastAsia="Times New Roman" w:hAnsi="Times New Roman" w:cs="Times New Roman"/>
                <w:noProof/>
                <w:lang w:eastAsia="ru-RU"/>
              </w:rPr>
              <w:t>3.6.</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Почему блокчейн?</w:t>
            </w:r>
            <w:r w:rsidR="00DF490E">
              <w:rPr>
                <w:noProof/>
                <w:webHidden/>
              </w:rPr>
              <w:tab/>
            </w:r>
            <w:r>
              <w:rPr>
                <w:noProof/>
                <w:webHidden/>
              </w:rPr>
              <w:fldChar w:fldCharType="begin"/>
            </w:r>
            <w:r w:rsidR="00DF490E">
              <w:rPr>
                <w:noProof/>
                <w:webHidden/>
              </w:rPr>
              <w:instrText xml:space="preserve"> PAGEREF _Toc41253539 \h </w:instrText>
            </w:r>
            <w:r>
              <w:rPr>
                <w:noProof/>
                <w:webHidden/>
              </w:rPr>
            </w:r>
            <w:r>
              <w:rPr>
                <w:noProof/>
                <w:webHidden/>
              </w:rPr>
              <w:fldChar w:fldCharType="separate"/>
            </w:r>
            <w:r w:rsidR="00FF30EC">
              <w:rPr>
                <w:noProof/>
                <w:webHidden/>
              </w:rPr>
              <w:t>8</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40" w:history="1">
            <w:r w:rsidR="00DF490E" w:rsidRPr="00A54CD3">
              <w:rPr>
                <w:rStyle w:val="a3"/>
                <w:rFonts w:ascii="Times New Roman" w:eastAsia="Times New Roman" w:hAnsi="Times New Roman" w:cs="Times New Roman"/>
                <w:noProof/>
                <w:lang w:eastAsia="ru-RU"/>
              </w:rPr>
              <w:t>3.7.</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Legal Structure/ Ownership</w:t>
            </w:r>
            <w:r w:rsidR="00DF490E">
              <w:rPr>
                <w:noProof/>
                <w:webHidden/>
              </w:rPr>
              <w:tab/>
            </w:r>
            <w:r>
              <w:rPr>
                <w:noProof/>
                <w:webHidden/>
              </w:rPr>
              <w:fldChar w:fldCharType="begin"/>
            </w:r>
            <w:r w:rsidR="00DF490E">
              <w:rPr>
                <w:noProof/>
                <w:webHidden/>
              </w:rPr>
              <w:instrText xml:space="preserve"> PAGEREF _Toc41253540 \h </w:instrText>
            </w:r>
            <w:r>
              <w:rPr>
                <w:noProof/>
                <w:webHidden/>
              </w:rPr>
            </w:r>
            <w:r>
              <w:rPr>
                <w:noProof/>
                <w:webHidden/>
              </w:rPr>
              <w:fldChar w:fldCharType="separate"/>
            </w:r>
            <w:r w:rsidR="00FF30EC">
              <w:rPr>
                <w:noProof/>
                <w:webHidden/>
              </w:rPr>
              <w:t>11</w:t>
            </w:r>
            <w:r>
              <w:rPr>
                <w:noProof/>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41" w:history="1">
            <w:r w:rsidR="00DF490E" w:rsidRPr="00A54CD3">
              <w:rPr>
                <w:rStyle w:val="a3"/>
                <w:rFonts w:ascii="Times New Roman" w:hAnsi="Times New Roman" w:cs="Times New Roman"/>
                <w:lang w:val="ru-RU"/>
              </w:rPr>
              <w:t>4.</w:t>
            </w:r>
            <w:r w:rsidR="00DF490E">
              <w:rPr>
                <w:rFonts w:asciiTheme="minorHAnsi" w:hAnsiTheme="minorHAnsi"/>
                <w:b w:val="0"/>
                <w:szCs w:val="22"/>
                <w:lang w:val="ru-RU" w:eastAsia="ru-RU"/>
              </w:rPr>
              <w:tab/>
            </w:r>
            <w:r w:rsidR="00DF490E" w:rsidRPr="00A54CD3">
              <w:rPr>
                <w:rStyle w:val="a3"/>
                <w:rFonts w:ascii="Times New Roman" w:hAnsi="Times New Roman" w:cs="Times New Roman"/>
              </w:rPr>
              <w:t>Решения BOOKINGEUM</w:t>
            </w:r>
            <w:r w:rsidR="00DF490E">
              <w:rPr>
                <w:webHidden/>
              </w:rPr>
              <w:tab/>
            </w:r>
            <w:r>
              <w:rPr>
                <w:webHidden/>
              </w:rPr>
              <w:fldChar w:fldCharType="begin"/>
            </w:r>
            <w:r w:rsidR="00DF490E">
              <w:rPr>
                <w:webHidden/>
              </w:rPr>
              <w:instrText xml:space="preserve"> PAGEREF _Toc41253541 \h </w:instrText>
            </w:r>
            <w:r>
              <w:rPr>
                <w:webHidden/>
              </w:rPr>
            </w:r>
            <w:r>
              <w:rPr>
                <w:webHidden/>
              </w:rPr>
              <w:fldChar w:fldCharType="separate"/>
            </w:r>
            <w:r w:rsidR="00FF30EC">
              <w:rPr>
                <w:webHidden/>
              </w:rPr>
              <w:t>11</w:t>
            </w:r>
            <w:r>
              <w:rPr>
                <w:webHidden/>
              </w:rPr>
              <w:fldChar w:fldCharType="end"/>
            </w:r>
          </w:hyperlink>
        </w:p>
        <w:p w:rsidR="00DF490E" w:rsidRPr="001F6AA9" w:rsidRDefault="005726AF">
          <w:pPr>
            <w:pStyle w:val="21"/>
            <w:rPr>
              <w:rFonts w:ascii="Times New Roman" w:hAnsi="Times New Roman" w:cs="Times New Roman"/>
              <w:i w:val="0"/>
              <w:noProof/>
              <w:lang w:val="ru-RU" w:eastAsia="ru-RU"/>
            </w:rPr>
          </w:pPr>
          <w:hyperlink w:anchor="_Toc41253542" w:history="1">
            <w:r w:rsidR="00DF490E" w:rsidRPr="001F6AA9">
              <w:rPr>
                <w:rStyle w:val="a3"/>
                <w:rFonts w:ascii="Times New Roman" w:hAnsi="Times New Roman" w:cs="Times New Roman"/>
                <w:noProof/>
                <w:lang w:eastAsia="ru-RU"/>
              </w:rPr>
              <w:t>4.1. Краткая информация о проекте</w:t>
            </w:r>
            <w:r w:rsidR="00DF490E" w:rsidRPr="001F6AA9">
              <w:rPr>
                <w:rFonts w:ascii="Times New Roman" w:hAnsi="Times New Roman" w:cs="Times New Roman"/>
                <w:noProof/>
                <w:webHidden/>
              </w:rPr>
              <w:tab/>
            </w:r>
            <w:r w:rsidRPr="001F6AA9">
              <w:rPr>
                <w:rFonts w:ascii="Times New Roman" w:hAnsi="Times New Roman" w:cs="Times New Roman"/>
                <w:noProof/>
                <w:webHidden/>
              </w:rPr>
              <w:fldChar w:fldCharType="begin"/>
            </w:r>
            <w:r w:rsidR="00DF490E" w:rsidRPr="001F6AA9">
              <w:rPr>
                <w:rFonts w:ascii="Times New Roman" w:hAnsi="Times New Roman" w:cs="Times New Roman"/>
                <w:noProof/>
                <w:webHidden/>
              </w:rPr>
              <w:instrText xml:space="preserve"> PAGEREF _Toc41253542 \h </w:instrText>
            </w:r>
            <w:r w:rsidRPr="001F6AA9">
              <w:rPr>
                <w:rFonts w:ascii="Times New Roman" w:hAnsi="Times New Roman" w:cs="Times New Roman"/>
                <w:noProof/>
                <w:webHidden/>
              </w:rPr>
            </w:r>
            <w:r w:rsidRPr="001F6AA9">
              <w:rPr>
                <w:rFonts w:ascii="Times New Roman" w:hAnsi="Times New Roman" w:cs="Times New Roman"/>
                <w:noProof/>
                <w:webHidden/>
              </w:rPr>
              <w:fldChar w:fldCharType="separate"/>
            </w:r>
            <w:r w:rsidR="00FF30EC">
              <w:rPr>
                <w:rFonts w:ascii="Times New Roman" w:hAnsi="Times New Roman" w:cs="Times New Roman"/>
                <w:noProof/>
                <w:webHidden/>
              </w:rPr>
              <w:t>11</w:t>
            </w:r>
            <w:r w:rsidRPr="001F6AA9">
              <w:rPr>
                <w:rFonts w:ascii="Times New Roman" w:hAnsi="Times New Roman" w:cs="Times New Roman"/>
                <w:noProof/>
                <w:webHidden/>
              </w:rPr>
              <w:fldChar w:fldCharType="end"/>
            </w:r>
          </w:hyperlink>
        </w:p>
        <w:p w:rsidR="00DF490E" w:rsidRPr="006251EC" w:rsidRDefault="005726AF">
          <w:pPr>
            <w:pStyle w:val="21"/>
            <w:tabs>
              <w:tab w:val="left" w:pos="880"/>
            </w:tabs>
            <w:rPr>
              <w:rFonts w:asciiTheme="minorHAnsi" w:hAnsiTheme="minorHAnsi" w:cs="Times New Roman"/>
              <w:i w:val="0"/>
              <w:noProof/>
              <w:lang w:val="ru-RU" w:eastAsia="ru-RU"/>
            </w:rPr>
          </w:pPr>
          <w:hyperlink w:anchor="_Toc41253543" w:history="1">
            <w:r w:rsidR="00DF490E" w:rsidRPr="001F6AA9">
              <w:rPr>
                <w:rStyle w:val="a3"/>
                <w:rFonts w:ascii="Times New Roman" w:hAnsi="Times New Roman" w:cs="Times New Roman"/>
                <w:noProof/>
                <w:lang w:eastAsia="ru-RU"/>
              </w:rPr>
              <w:t>4.2.</w:t>
            </w:r>
            <w:r w:rsidR="00DF490E" w:rsidRPr="001F6AA9">
              <w:rPr>
                <w:rFonts w:ascii="Times New Roman" w:hAnsi="Times New Roman" w:cs="Times New Roman"/>
                <w:i w:val="0"/>
                <w:noProof/>
                <w:lang w:val="ru-RU" w:eastAsia="ru-RU"/>
              </w:rPr>
              <w:tab/>
            </w:r>
            <w:r w:rsidR="00DF490E" w:rsidRPr="001F6AA9">
              <w:rPr>
                <w:rStyle w:val="a3"/>
                <w:rFonts w:ascii="Times New Roman" w:hAnsi="Times New Roman" w:cs="Times New Roman"/>
                <w:noProof/>
                <w:lang w:eastAsia="ru-RU"/>
              </w:rPr>
              <w:t>Бизнес модель</w:t>
            </w:r>
            <w:r w:rsidR="00DF490E" w:rsidRPr="001F6AA9">
              <w:rPr>
                <w:rFonts w:ascii="Times New Roman" w:hAnsi="Times New Roman" w:cs="Times New Roman"/>
                <w:noProof/>
                <w:webHidden/>
              </w:rPr>
              <w:tab/>
            </w:r>
            <w:r w:rsidRPr="001F6AA9">
              <w:rPr>
                <w:rFonts w:ascii="Times New Roman" w:hAnsi="Times New Roman" w:cs="Times New Roman"/>
                <w:noProof/>
                <w:webHidden/>
              </w:rPr>
              <w:fldChar w:fldCharType="begin"/>
            </w:r>
            <w:r w:rsidR="00DF490E" w:rsidRPr="001F6AA9">
              <w:rPr>
                <w:rFonts w:ascii="Times New Roman" w:hAnsi="Times New Roman" w:cs="Times New Roman"/>
                <w:noProof/>
                <w:webHidden/>
              </w:rPr>
              <w:instrText xml:space="preserve"> PAGEREF _Toc41253543 \h </w:instrText>
            </w:r>
            <w:r w:rsidRPr="001F6AA9">
              <w:rPr>
                <w:rFonts w:ascii="Times New Roman" w:hAnsi="Times New Roman" w:cs="Times New Roman"/>
                <w:noProof/>
                <w:webHidden/>
              </w:rPr>
            </w:r>
            <w:r w:rsidRPr="001F6AA9">
              <w:rPr>
                <w:rFonts w:ascii="Times New Roman" w:hAnsi="Times New Roman" w:cs="Times New Roman"/>
                <w:noProof/>
                <w:webHidden/>
              </w:rPr>
              <w:fldChar w:fldCharType="separate"/>
            </w:r>
            <w:r w:rsidR="00FF30EC">
              <w:rPr>
                <w:rFonts w:ascii="Times New Roman" w:hAnsi="Times New Roman" w:cs="Times New Roman"/>
                <w:noProof/>
                <w:webHidden/>
              </w:rPr>
              <w:t>14</w:t>
            </w:r>
            <w:r w:rsidRPr="001F6AA9">
              <w:rPr>
                <w:rFonts w:ascii="Times New Roman" w:hAnsi="Times New Roman" w:cs="Times New Roman"/>
                <w:noProof/>
                <w:webHidden/>
              </w:rPr>
              <w:fldChar w:fldCharType="end"/>
            </w:r>
          </w:hyperlink>
          <w:r w:rsidR="006251EC">
            <w:rPr>
              <w:rFonts w:asciiTheme="minorHAnsi" w:hAnsiTheme="minorHAnsi"/>
              <w:noProof/>
              <w:lang w:val="ru-RU"/>
            </w:rPr>
            <w:t xml:space="preserve">   </w:t>
          </w:r>
        </w:p>
        <w:p w:rsidR="00DF490E" w:rsidRPr="001F6AA9" w:rsidRDefault="005726AF">
          <w:pPr>
            <w:pStyle w:val="21"/>
            <w:tabs>
              <w:tab w:val="left" w:pos="880"/>
            </w:tabs>
            <w:rPr>
              <w:rFonts w:ascii="Times New Roman" w:hAnsi="Times New Roman" w:cs="Times New Roman"/>
              <w:i w:val="0"/>
              <w:noProof/>
              <w:lang w:val="ru-RU" w:eastAsia="ru-RU"/>
            </w:rPr>
          </w:pPr>
          <w:hyperlink w:anchor="_Toc41253544" w:history="1">
            <w:r w:rsidR="00DF490E" w:rsidRPr="001F6AA9">
              <w:rPr>
                <w:rStyle w:val="a3"/>
                <w:rFonts w:ascii="Times New Roman" w:hAnsi="Times New Roman" w:cs="Times New Roman"/>
                <w:noProof/>
                <w:lang w:eastAsia="ru-RU"/>
              </w:rPr>
              <w:t>4.3.</w:t>
            </w:r>
            <w:r w:rsidR="00DF490E" w:rsidRPr="001F6AA9">
              <w:rPr>
                <w:rFonts w:ascii="Times New Roman" w:hAnsi="Times New Roman" w:cs="Times New Roman"/>
                <w:i w:val="0"/>
                <w:noProof/>
                <w:lang w:val="ru-RU" w:eastAsia="ru-RU"/>
              </w:rPr>
              <w:tab/>
            </w:r>
            <w:r w:rsidR="00DF490E" w:rsidRPr="001F6AA9">
              <w:rPr>
                <w:rStyle w:val="a3"/>
                <w:rFonts w:ascii="Times New Roman" w:hAnsi="Times New Roman" w:cs="Times New Roman"/>
                <w:noProof/>
                <w:lang w:eastAsia="ru-RU"/>
              </w:rPr>
              <w:t>Конкурентные и потреб</w:t>
            </w:r>
            <w:r w:rsidR="00FF30EC">
              <w:rPr>
                <w:rStyle w:val="a3"/>
                <w:rFonts w:ascii="Times New Roman" w:hAnsi="Times New Roman" w:cs="Times New Roman"/>
                <w:noProof/>
                <w:lang w:eastAsia="ru-RU"/>
              </w:rPr>
              <w:t>ительские преимущества BOOKINGE</w:t>
            </w:r>
            <w:r w:rsidR="00DF490E" w:rsidRPr="001F6AA9">
              <w:rPr>
                <w:rStyle w:val="a3"/>
                <w:rFonts w:ascii="Times New Roman" w:hAnsi="Times New Roman" w:cs="Times New Roman"/>
                <w:noProof/>
                <w:lang w:eastAsia="ru-RU"/>
              </w:rPr>
              <w:t>M</w:t>
            </w:r>
            <w:r w:rsidR="00DF490E" w:rsidRPr="001F6AA9">
              <w:rPr>
                <w:rFonts w:ascii="Times New Roman" w:hAnsi="Times New Roman" w:cs="Times New Roman"/>
                <w:noProof/>
                <w:webHidden/>
              </w:rPr>
              <w:tab/>
            </w:r>
            <w:r w:rsidRPr="001F6AA9">
              <w:rPr>
                <w:rFonts w:ascii="Times New Roman" w:hAnsi="Times New Roman" w:cs="Times New Roman"/>
                <w:noProof/>
                <w:webHidden/>
              </w:rPr>
              <w:fldChar w:fldCharType="begin"/>
            </w:r>
            <w:r w:rsidR="00DF490E" w:rsidRPr="001F6AA9">
              <w:rPr>
                <w:rFonts w:ascii="Times New Roman" w:hAnsi="Times New Roman" w:cs="Times New Roman"/>
                <w:noProof/>
                <w:webHidden/>
              </w:rPr>
              <w:instrText xml:space="preserve"> PAGEREF _Toc41253544 \h </w:instrText>
            </w:r>
            <w:r w:rsidRPr="001F6AA9">
              <w:rPr>
                <w:rFonts w:ascii="Times New Roman" w:hAnsi="Times New Roman" w:cs="Times New Roman"/>
                <w:noProof/>
                <w:webHidden/>
              </w:rPr>
            </w:r>
            <w:r w:rsidRPr="001F6AA9">
              <w:rPr>
                <w:rFonts w:ascii="Times New Roman" w:hAnsi="Times New Roman" w:cs="Times New Roman"/>
                <w:noProof/>
                <w:webHidden/>
              </w:rPr>
              <w:fldChar w:fldCharType="separate"/>
            </w:r>
            <w:r w:rsidR="00FF30EC">
              <w:rPr>
                <w:rFonts w:ascii="Times New Roman" w:hAnsi="Times New Roman" w:cs="Times New Roman"/>
                <w:noProof/>
                <w:webHidden/>
              </w:rPr>
              <w:t>17</w:t>
            </w:r>
            <w:r w:rsidRPr="001F6AA9">
              <w:rPr>
                <w:rFonts w:ascii="Times New Roman" w:hAnsi="Times New Roman" w:cs="Times New Roman"/>
                <w:noProof/>
                <w:webHidden/>
              </w:rPr>
              <w:fldChar w:fldCharType="end"/>
            </w:r>
          </w:hyperlink>
        </w:p>
        <w:p w:rsidR="00DF490E" w:rsidRPr="001F6AA9" w:rsidRDefault="005726AF">
          <w:pPr>
            <w:pStyle w:val="21"/>
            <w:tabs>
              <w:tab w:val="left" w:pos="880"/>
            </w:tabs>
            <w:rPr>
              <w:rFonts w:ascii="Times New Roman" w:hAnsi="Times New Roman" w:cs="Times New Roman"/>
              <w:i w:val="0"/>
              <w:noProof/>
              <w:lang w:val="ru-RU" w:eastAsia="ru-RU"/>
            </w:rPr>
          </w:pPr>
          <w:hyperlink w:anchor="_Toc41253545" w:history="1">
            <w:r w:rsidR="00DF490E" w:rsidRPr="001F6AA9">
              <w:rPr>
                <w:rStyle w:val="a3"/>
                <w:rFonts w:ascii="Times New Roman" w:hAnsi="Times New Roman" w:cs="Times New Roman"/>
                <w:noProof/>
                <w:lang w:eastAsia="ru-RU"/>
              </w:rPr>
              <w:t>4.4.</w:t>
            </w:r>
            <w:r w:rsidR="00DF490E" w:rsidRPr="001F6AA9">
              <w:rPr>
                <w:rFonts w:ascii="Times New Roman" w:hAnsi="Times New Roman" w:cs="Times New Roman"/>
                <w:i w:val="0"/>
                <w:noProof/>
                <w:lang w:val="ru-RU" w:eastAsia="ru-RU"/>
              </w:rPr>
              <w:tab/>
            </w:r>
            <w:r w:rsidR="00DF490E" w:rsidRPr="001F6AA9">
              <w:rPr>
                <w:rStyle w:val="a3"/>
                <w:rFonts w:ascii="Times New Roman" w:hAnsi="Times New Roman" w:cs="Times New Roman"/>
                <w:noProof/>
                <w:lang w:eastAsia="ru-RU"/>
              </w:rPr>
              <w:t>Сравнительные характеристики:</w:t>
            </w:r>
            <w:r w:rsidR="00DF490E" w:rsidRPr="001F6AA9">
              <w:rPr>
                <w:rFonts w:ascii="Times New Roman" w:hAnsi="Times New Roman" w:cs="Times New Roman"/>
                <w:noProof/>
                <w:webHidden/>
              </w:rPr>
              <w:tab/>
            </w:r>
            <w:r w:rsidRPr="001F6AA9">
              <w:rPr>
                <w:rFonts w:ascii="Times New Roman" w:hAnsi="Times New Roman" w:cs="Times New Roman"/>
                <w:noProof/>
                <w:webHidden/>
              </w:rPr>
              <w:fldChar w:fldCharType="begin"/>
            </w:r>
            <w:r w:rsidR="00DF490E" w:rsidRPr="001F6AA9">
              <w:rPr>
                <w:rFonts w:ascii="Times New Roman" w:hAnsi="Times New Roman" w:cs="Times New Roman"/>
                <w:noProof/>
                <w:webHidden/>
              </w:rPr>
              <w:instrText xml:space="preserve"> PAGEREF _Toc41253545 \h </w:instrText>
            </w:r>
            <w:r w:rsidRPr="001F6AA9">
              <w:rPr>
                <w:rFonts w:ascii="Times New Roman" w:hAnsi="Times New Roman" w:cs="Times New Roman"/>
                <w:noProof/>
                <w:webHidden/>
              </w:rPr>
            </w:r>
            <w:r w:rsidRPr="001F6AA9">
              <w:rPr>
                <w:rFonts w:ascii="Times New Roman" w:hAnsi="Times New Roman" w:cs="Times New Roman"/>
                <w:noProof/>
                <w:webHidden/>
              </w:rPr>
              <w:fldChar w:fldCharType="separate"/>
            </w:r>
            <w:r w:rsidR="00FF30EC">
              <w:rPr>
                <w:rFonts w:ascii="Times New Roman" w:hAnsi="Times New Roman" w:cs="Times New Roman"/>
                <w:noProof/>
                <w:webHidden/>
              </w:rPr>
              <w:t>18</w:t>
            </w:r>
            <w:r w:rsidRPr="001F6AA9">
              <w:rPr>
                <w:rFonts w:ascii="Times New Roman" w:hAnsi="Times New Roman" w:cs="Times New Roman"/>
                <w:noProof/>
                <w:webHidden/>
              </w:rPr>
              <w:fldChar w:fldCharType="end"/>
            </w:r>
          </w:hyperlink>
        </w:p>
        <w:p w:rsidR="00DF490E" w:rsidRPr="001F6AA9" w:rsidRDefault="005726AF">
          <w:pPr>
            <w:pStyle w:val="21"/>
            <w:tabs>
              <w:tab w:val="left" w:pos="880"/>
            </w:tabs>
            <w:rPr>
              <w:rFonts w:ascii="Times New Roman" w:hAnsi="Times New Roman" w:cs="Times New Roman"/>
              <w:i w:val="0"/>
              <w:noProof/>
              <w:lang w:val="ru-RU" w:eastAsia="ru-RU"/>
            </w:rPr>
          </w:pPr>
          <w:hyperlink w:anchor="_Toc41253546" w:history="1">
            <w:r w:rsidR="00DF490E" w:rsidRPr="001F6AA9">
              <w:rPr>
                <w:rStyle w:val="a3"/>
                <w:rFonts w:ascii="Times New Roman" w:eastAsia="Times New Roman" w:hAnsi="Times New Roman" w:cs="Times New Roman"/>
                <w:noProof/>
                <w:lang w:eastAsia="ru-RU"/>
              </w:rPr>
              <w:t>4.5.</w:t>
            </w:r>
            <w:r w:rsidR="00DF490E" w:rsidRPr="001F6AA9">
              <w:rPr>
                <w:rFonts w:ascii="Times New Roman" w:hAnsi="Times New Roman" w:cs="Times New Roman"/>
                <w:i w:val="0"/>
                <w:noProof/>
                <w:lang w:val="ru-RU" w:eastAsia="ru-RU"/>
              </w:rPr>
              <w:tab/>
            </w:r>
            <w:r w:rsidR="00DF490E" w:rsidRPr="001F6AA9">
              <w:rPr>
                <w:rStyle w:val="a3"/>
                <w:rFonts w:ascii="Times New Roman" w:eastAsia="Times New Roman" w:hAnsi="Times New Roman" w:cs="Times New Roman"/>
                <w:noProof/>
                <w:lang w:eastAsia="ru-RU"/>
              </w:rPr>
              <w:t>Авторское право</w:t>
            </w:r>
            <w:r w:rsidR="00DF490E" w:rsidRPr="001F6AA9">
              <w:rPr>
                <w:rFonts w:ascii="Times New Roman" w:hAnsi="Times New Roman" w:cs="Times New Roman"/>
                <w:noProof/>
                <w:webHidden/>
              </w:rPr>
              <w:tab/>
            </w:r>
            <w:r w:rsidRPr="001F6AA9">
              <w:rPr>
                <w:rFonts w:ascii="Times New Roman" w:hAnsi="Times New Roman" w:cs="Times New Roman"/>
                <w:noProof/>
                <w:webHidden/>
              </w:rPr>
              <w:fldChar w:fldCharType="begin"/>
            </w:r>
            <w:r w:rsidR="00DF490E" w:rsidRPr="001F6AA9">
              <w:rPr>
                <w:rFonts w:ascii="Times New Roman" w:hAnsi="Times New Roman" w:cs="Times New Roman"/>
                <w:noProof/>
                <w:webHidden/>
              </w:rPr>
              <w:instrText xml:space="preserve"> PAGEREF _Toc41253546 \h </w:instrText>
            </w:r>
            <w:r w:rsidRPr="001F6AA9">
              <w:rPr>
                <w:rFonts w:ascii="Times New Roman" w:hAnsi="Times New Roman" w:cs="Times New Roman"/>
                <w:noProof/>
                <w:webHidden/>
              </w:rPr>
            </w:r>
            <w:r w:rsidRPr="001F6AA9">
              <w:rPr>
                <w:rFonts w:ascii="Times New Roman" w:hAnsi="Times New Roman" w:cs="Times New Roman"/>
                <w:noProof/>
                <w:webHidden/>
              </w:rPr>
              <w:fldChar w:fldCharType="separate"/>
            </w:r>
            <w:r w:rsidR="00FF30EC">
              <w:rPr>
                <w:rFonts w:ascii="Times New Roman" w:hAnsi="Times New Roman" w:cs="Times New Roman"/>
                <w:noProof/>
                <w:webHidden/>
              </w:rPr>
              <w:t>18</w:t>
            </w:r>
            <w:r w:rsidRPr="001F6AA9">
              <w:rPr>
                <w:rFonts w:ascii="Times New Roman" w:hAnsi="Times New Roman" w:cs="Times New Roman"/>
                <w:noProof/>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47" w:history="1">
            <w:r w:rsidR="00DF490E" w:rsidRPr="00A54CD3">
              <w:rPr>
                <w:rStyle w:val="a3"/>
                <w:rFonts w:ascii="Times New Roman" w:hAnsi="Times New Roman" w:cs="Times New Roman"/>
                <w:lang w:val="ru-RU"/>
              </w:rPr>
              <w:t>5.</w:t>
            </w:r>
            <w:r w:rsidR="00DF490E">
              <w:rPr>
                <w:rFonts w:asciiTheme="minorHAnsi" w:hAnsiTheme="minorHAnsi"/>
                <w:b w:val="0"/>
                <w:szCs w:val="22"/>
                <w:lang w:val="ru-RU" w:eastAsia="ru-RU"/>
              </w:rPr>
              <w:tab/>
            </w:r>
            <w:r w:rsidR="00DF490E" w:rsidRPr="00A54CD3">
              <w:rPr>
                <w:rStyle w:val="a3"/>
                <w:rFonts w:ascii="Times New Roman" w:hAnsi="Times New Roman" w:cs="Times New Roman"/>
                <w:lang w:val="ru-RU"/>
              </w:rPr>
              <w:t>Анализ рынка (</w:t>
            </w:r>
            <w:r w:rsidR="00DF490E" w:rsidRPr="00A54CD3">
              <w:rPr>
                <w:rStyle w:val="a3"/>
                <w:rFonts w:ascii="Times New Roman" w:hAnsi="Times New Roman" w:cs="Times New Roman"/>
              </w:rPr>
              <w:t>MarketAnalysis</w:t>
            </w:r>
            <w:r w:rsidR="00DF490E" w:rsidRPr="00A54CD3">
              <w:rPr>
                <w:rStyle w:val="a3"/>
                <w:rFonts w:ascii="Times New Roman" w:hAnsi="Times New Roman" w:cs="Times New Roman"/>
                <w:lang w:val="ru-RU"/>
              </w:rPr>
              <w:t>) и его потенциал</w:t>
            </w:r>
            <w:r w:rsidR="00DF490E">
              <w:rPr>
                <w:webHidden/>
              </w:rPr>
              <w:tab/>
            </w:r>
            <w:r>
              <w:rPr>
                <w:webHidden/>
              </w:rPr>
              <w:fldChar w:fldCharType="begin"/>
            </w:r>
            <w:r w:rsidR="00DF490E">
              <w:rPr>
                <w:webHidden/>
              </w:rPr>
              <w:instrText xml:space="preserve"> PAGEREF _Toc41253547 \h </w:instrText>
            </w:r>
            <w:r>
              <w:rPr>
                <w:webHidden/>
              </w:rPr>
            </w:r>
            <w:r>
              <w:rPr>
                <w:webHidden/>
              </w:rPr>
              <w:fldChar w:fldCharType="separate"/>
            </w:r>
            <w:r w:rsidR="00FF30EC">
              <w:rPr>
                <w:webHidden/>
              </w:rPr>
              <w:t>19</w:t>
            </w:r>
            <w:r>
              <w:rPr>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48" w:history="1">
            <w:r w:rsidR="00DF490E" w:rsidRPr="00A54CD3">
              <w:rPr>
                <w:rStyle w:val="a3"/>
                <w:rFonts w:ascii="Times New Roman" w:eastAsia="Times New Roman" w:hAnsi="Times New Roman" w:cs="Times New Roman"/>
                <w:noProof/>
                <w:lang w:eastAsia="ru-RU"/>
              </w:rPr>
              <w:t>5.1.</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Перспективы развития блокчейн</w:t>
            </w:r>
            <w:r w:rsidR="00DF490E">
              <w:rPr>
                <w:noProof/>
                <w:webHidden/>
              </w:rPr>
              <w:tab/>
            </w:r>
            <w:r>
              <w:rPr>
                <w:noProof/>
                <w:webHidden/>
              </w:rPr>
              <w:fldChar w:fldCharType="begin"/>
            </w:r>
            <w:r w:rsidR="00DF490E">
              <w:rPr>
                <w:noProof/>
                <w:webHidden/>
              </w:rPr>
              <w:instrText xml:space="preserve"> PAGEREF _Toc41253548 \h </w:instrText>
            </w:r>
            <w:r>
              <w:rPr>
                <w:noProof/>
                <w:webHidden/>
              </w:rPr>
            </w:r>
            <w:r>
              <w:rPr>
                <w:noProof/>
                <w:webHidden/>
              </w:rPr>
              <w:fldChar w:fldCharType="separate"/>
            </w:r>
            <w:r w:rsidR="00FF30EC">
              <w:rPr>
                <w:noProof/>
                <w:webHidden/>
              </w:rPr>
              <w:t>19</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49" w:history="1">
            <w:r w:rsidR="00DF490E" w:rsidRPr="00A54CD3">
              <w:rPr>
                <w:rStyle w:val="a3"/>
                <w:rFonts w:ascii="Times New Roman" w:eastAsia="Times New Roman" w:hAnsi="Times New Roman" w:cs="Times New Roman"/>
                <w:noProof/>
                <w:lang w:eastAsia="ru-RU"/>
              </w:rPr>
              <w:t>5.2.</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Анализ рынка туристического бизнеса</w:t>
            </w:r>
            <w:r w:rsidR="00DF490E">
              <w:rPr>
                <w:noProof/>
                <w:webHidden/>
              </w:rPr>
              <w:tab/>
            </w:r>
            <w:r>
              <w:rPr>
                <w:noProof/>
                <w:webHidden/>
              </w:rPr>
              <w:fldChar w:fldCharType="begin"/>
            </w:r>
            <w:r w:rsidR="00DF490E">
              <w:rPr>
                <w:noProof/>
                <w:webHidden/>
              </w:rPr>
              <w:instrText xml:space="preserve"> PAGEREF _Toc41253549 \h </w:instrText>
            </w:r>
            <w:r>
              <w:rPr>
                <w:noProof/>
                <w:webHidden/>
              </w:rPr>
            </w:r>
            <w:r>
              <w:rPr>
                <w:noProof/>
                <w:webHidden/>
              </w:rPr>
              <w:fldChar w:fldCharType="separate"/>
            </w:r>
            <w:r w:rsidR="00FF30EC">
              <w:rPr>
                <w:noProof/>
                <w:webHidden/>
              </w:rPr>
              <w:t>21</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50" w:history="1">
            <w:r w:rsidR="00DF490E" w:rsidRPr="00A54CD3">
              <w:rPr>
                <w:rStyle w:val="a3"/>
                <w:rFonts w:ascii="Times New Roman" w:eastAsia="Times New Roman" w:hAnsi="Times New Roman" w:cs="Times New Roman"/>
                <w:noProof/>
                <w:lang w:eastAsia="ru-RU"/>
              </w:rPr>
              <w:t>5.3.</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Анализ рынка бронирования. Ключевые конкуренты</w:t>
            </w:r>
            <w:r w:rsidR="00DF490E">
              <w:rPr>
                <w:noProof/>
                <w:webHidden/>
              </w:rPr>
              <w:tab/>
            </w:r>
            <w:r>
              <w:rPr>
                <w:noProof/>
                <w:webHidden/>
              </w:rPr>
              <w:fldChar w:fldCharType="begin"/>
            </w:r>
            <w:r w:rsidR="00DF490E">
              <w:rPr>
                <w:noProof/>
                <w:webHidden/>
              </w:rPr>
              <w:instrText xml:space="preserve"> PAGEREF _Toc41253550 \h </w:instrText>
            </w:r>
            <w:r>
              <w:rPr>
                <w:noProof/>
                <w:webHidden/>
              </w:rPr>
            </w:r>
            <w:r>
              <w:rPr>
                <w:noProof/>
                <w:webHidden/>
              </w:rPr>
              <w:fldChar w:fldCharType="separate"/>
            </w:r>
            <w:r w:rsidR="00FF30EC">
              <w:rPr>
                <w:noProof/>
                <w:webHidden/>
              </w:rPr>
              <w:t>25</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55" w:history="1">
            <w:r w:rsidR="00DF490E" w:rsidRPr="00A54CD3">
              <w:rPr>
                <w:rStyle w:val="a3"/>
                <w:rFonts w:ascii="Times New Roman" w:eastAsia="Times New Roman" w:hAnsi="Times New Roman" w:cs="Times New Roman"/>
                <w:noProof/>
                <w:lang w:eastAsia="ru-RU"/>
              </w:rPr>
              <w:t>5.4.</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Таблица SWOT-анализа</w:t>
            </w:r>
            <w:r w:rsidR="00DF490E">
              <w:rPr>
                <w:noProof/>
                <w:webHidden/>
              </w:rPr>
              <w:tab/>
            </w:r>
            <w:r>
              <w:rPr>
                <w:noProof/>
                <w:webHidden/>
              </w:rPr>
              <w:fldChar w:fldCharType="begin"/>
            </w:r>
            <w:r w:rsidR="00DF490E">
              <w:rPr>
                <w:noProof/>
                <w:webHidden/>
              </w:rPr>
              <w:instrText xml:space="preserve"> PAGEREF _Toc41253555 \h </w:instrText>
            </w:r>
            <w:r>
              <w:rPr>
                <w:noProof/>
                <w:webHidden/>
              </w:rPr>
            </w:r>
            <w:r>
              <w:rPr>
                <w:noProof/>
                <w:webHidden/>
              </w:rPr>
              <w:fldChar w:fldCharType="separate"/>
            </w:r>
            <w:r w:rsidR="00FF30EC">
              <w:rPr>
                <w:noProof/>
                <w:webHidden/>
              </w:rPr>
              <w:t>28</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57" w:history="1">
            <w:r w:rsidR="00DF490E" w:rsidRPr="00A54CD3">
              <w:rPr>
                <w:rStyle w:val="a3"/>
                <w:rFonts w:ascii="Times New Roman" w:eastAsia="Times New Roman" w:hAnsi="Times New Roman" w:cs="Times New Roman"/>
                <w:noProof/>
                <w:lang w:eastAsia="ru-RU"/>
              </w:rPr>
              <w:t>5.5.</w:t>
            </w:r>
            <w:r w:rsidR="00DF490E">
              <w:rPr>
                <w:rFonts w:asciiTheme="minorHAnsi" w:hAnsiTheme="minorHAnsi"/>
                <w:i w:val="0"/>
                <w:noProof/>
                <w:lang w:val="ru-RU" w:eastAsia="ru-RU"/>
              </w:rPr>
              <w:tab/>
            </w:r>
            <w:r w:rsidR="00DF490E" w:rsidRPr="00A54CD3">
              <w:rPr>
                <w:rStyle w:val="a3"/>
                <w:rFonts w:ascii="Times New Roman" w:eastAsia="Times New Roman" w:hAnsi="Times New Roman" w:cs="Times New Roman"/>
                <w:noProof/>
                <w:lang w:eastAsia="ru-RU"/>
              </w:rPr>
              <w:t>Субъекты отельного (туристического) бизнеса</w:t>
            </w:r>
            <w:r w:rsidR="00DF490E">
              <w:rPr>
                <w:noProof/>
                <w:webHidden/>
              </w:rPr>
              <w:tab/>
            </w:r>
            <w:r>
              <w:rPr>
                <w:noProof/>
                <w:webHidden/>
              </w:rPr>
              <w:fldChar w:fldCharType="begin"/>
            </w:r>
            <w:r w:rsidR="00DF490E">
              <w:rPr>
                <w:noProof/>
                <w:webHidden/>
              </w:rPr>
              <w:instrText xml:space="preserve"> PAGEREF _Toc41253557 \h </w:instrText>
            </w:r>
            <w:r>
              <w:rPr>
                <w:noProof/>
                <w:webHidden/>
              </w:rPr>
            </w:r>
            <w:r>
              <w:rPr>
                <w:noProof/>
                <w:webHidden/>
              </w:rPr>
              <w:fldChar w:fldCharType="separate"/>
            </w:r>
            <w:r w:rsidR="00FF30EC">
              <w:rPr>
                <w:noProof/>
                <w:webHidden/>
              </w:rPr>
              <w:t>28</w:t>
            </w:r>
            <w:r>
              <w:rPr>
                <w:noProof/>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58" w:history="1">
            <w:r w:rsidR="00DF490E" w:rsidRPr="00A54CD3">
              <w:rPr>
                <w:rStyle w:val="a3"/>
                <w:rFonts w:ascii="Times New Roman" w:eastAsia="Times New Roman" w:hAnsi="Times New Roman" w:cs="Times New Roman"/>
                <w:lang w:val="ru-RU"/>
              </w:rPr>
              <w:t>6.</w:t>
            </w:r>
            <w:r w:rsidR="00DF490E">
              <w:rPr>
                <w:rFonts w:asciiTheme="minorHAnsi" w:hAnsiTheme="minorHAnsi"/>
                <w:b w:val="0"/>
                <w:szCs w:val="22"/>
                <w:lang w:val="ru-RU" w:eastAsia="ru-RU"/>
              </w:rPr>
              <w:tab/>
            </w:r>
            <w:r w:rsidR="00DF490E" w:rsidRPr="00A54CD3">
              <w:rPr>
                <w:rStyle w:val="a3"/>
                <w:rFonts w:ascii="Times New Roman" w:hAnsi="Times New Roman" w:cs="Times New Roman"/>
              </w:rPr>
              <w:t>Marketing Plan</w:t>
            </w:r>
            <w:r w:rsidR="00DF490E">
              <w:rPr>
                <w:webHidden/>
              </w:rPr>
              <w:tab/>
            </w:r>
            <w:r>
              <w:rPr>
                <w:webHidden/>
              </w:rPr>
              <w:fldChar w:fldCharType="begin"/>
            </w:r>
            <w:r w:rsidR="00DF490E">
              <w:rPr>
                <w:webHidden/>
              </w:rPr>
              <w:instrText xml:space="preserve"> PAGEREF _Toc41253558 \h </w:instrText>
            </w:r>
            <w:r>
              <w:rPr>
                <w:webHidden/>
              </w:rPr>
            </w:r>
            <w:r>
              <w:rPr>
                <w:webHidden/>
              </w:rPr>
              <w:fldChar w:fldCharType="separate"/>
            </w:r>
            <w:r w:rsidR="00FF30EC">
              <w:rPr>
                <w:webHidden/>
              </w:rPr>
              <w:t>31</w:t>
            </w:r>
            <w:r>
              <w:rPr>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59" w:history="1">
            <w:r w:rsidR="00DF490E" w:rsidRPr="00A54CD3">
              <w:rPr>
                <w:rStyle w:val="a3"/>
                <w:rFonts w:ascii="Times New Roman" w:hAnsi="Times New Roman" w:cs="Times New Roman"/>
                <w:noProof/>
              </w:rPr>
              <w:t>6.1.</w:t>
            </w:r>
            <w:r w:rsidR="00DF490E">
              <w:rPr>
                <w:rFonts w:asciiTheme="minorHAnsi" w:hAnsiTheme="minorHAnsi"/>
                <w:i w:val="0"/>
                <w:noProof/>
                <w:lang w:val="ru-RU" w:eastAsia="ru-RU"/>
              </w:rPr>
              <w:tab/>
            </w:r>
            <w:r w:rsidR="00DF490E" w:rsidRPr="00A54CD3">
              <w:rPr>
                <w:rStyle w:val="a3"/>
                <w:rFonts w:ascii="Times New Roman" w:hAnsi="Times New Roman" w:cs="Times New Roman"/>
                <w:noProof/>
              </w:rPr>
              <w:t>Позиционирование / Ниша</w:t>
            </w:r>
            <w:r w:rsidR="00DF490E">
              <w:rPr>
                <w:noProof/>
                <w:webHidden/>
              </w:rPr>
              <w:tab/>
            </w:r>
            <w:r>
              <w:rPr>
                <w:noProof/>
                <w:webHidden/>
              </w:rPr>
              <w:fldChar w:fldCharType="begin"/>
            </w:r>
            <w:r w:rsidR="00DF490E">
              <w:rPr>
                <w:noProof/>
                <w:webHidden/>
              </w:rPr>
              <w:instrText xml:space="preserve"> PAGEREF _Toc41253559 \h </w:instrText>
            </w:r>
            <w:r>
              <w:rPr>
                <w:noProof/>
                <w:webHidden/>
              </w:rPr>
            </w:r>
            <w:r>
              <w:rPr>
                <w:noProof/>
                <w:webHidden/>
              </w:rPr>
              <w:fldChar w:fldCharType="separate"/>
            </w:r>
            <w:r w:rsidR="00FF30EC">
              <w:rPr>
                <w:noProof/>
                <w:webHidden/>
              </w:rPr>
              <w:t>31</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62" w:history="1">
            <w:r w:rsidR="00DF490E" w:rsidRPr="00A54CD3">
              <w:rPr>
                <w:rStyle w:val="a3"/>
                <w:rFonts w:ascii="Times New Roman" w:hAnsi="Times New Roman" w:cs="Times New Roman"/>
                <w:noProof/>
              </w:rPr>
              <w:t>6.2.</w:t>
            </w:r>
            <w:r w:rsidR="00DF490E">
              <w:rPr>
                <w:rFonts w:asciiTheme="minorHAnsi" w:hAnsiTheme="minorHAnsi"/>
                <w:i w:val="0"/>
                <w:noProof/>
                <w:lang w:val="ru-RU" w:eastAsia="ru-RU"/>
              </w:rPr>
              <w:tab/>
            </w:r>
            <w:r w:rsidR="00DF490E" w:rsidRPr="00A54CD3">
              <w:rPr>
                <w:rStyle w:val="a3"/>
                <w:rFonts w:ascii="Times New Roman" w:hAnsi="Times New Roman" w:cs="Times New Roman"/>
                <w:noProof/>
              </w:rPr>
              <w:t>Маркетинг платформы</w:t>
            </w:r>
            <w:r w:rsidR="00DF490E">
              <w:rPr>
                <w:noProof/>
                <w:webHidden/>
              </w:rPr>
              <w:tab/>
            </w:r>
            <w:r>
              <w:rPr>
                <w:noProof/>
                <w:webHidden/>
              </w:rPr>
              <w:fldChar w:fldCharType="begin"/>
            </w:r>
            <w:r w:rsidR="00DF490E">
              <w:rPr>
                <w:noProof/>
                <w:webHidden/>
              </w:rPr>
              <w:instrText xml:space="preserve"> PAGEREF _Toc41253562 \h </w:instrText>
            </w:r>
            <w:r>
              <w:rPr>
                <w:noProof/>
                <w:webHidden/>
              </w:rPr>
            </w:r>
            <w:r>
              <w:rPr>
                <w:noProof/>
                <w:webHidden/>
              </w:rPr>
              <w:fldChar w:fldCharType="separate"/>
            </w:r>
            <w:r w:rsidR="00FF30EC">
              <w:rPr>
                <w:noProof/>
                <w:webHidden/>
              </w:rPr>
              <w:t>33</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63" w:history="1">
            <w:r w:rsidR="00DF490E" w:rsidRPr="00A54CD3">
              <w:rPr>
                <w:rStyle w:val="a3"/>
                <w:rFonts w:ascii="Times New Roman" w:hAnsi="Times New Roman" w:cs="Times New Roman"/>
                <w:noProof/>
              </w:rPr>
              <w:t>6.3.</w:t>
            </w:r>
            <w:r w:rsidR="00DF490E">
              <w:rPr>
                <w:rFonts w:asciiTheme="minorHAnsi" w:hAnsiTheme="minorHAnsi"/>
                <w:i w:val="0"/>
                <w:noProof/>
                <w:lang w:val="ru-RU" w:eastAsia="ru-RU"/>
              </w:rPr>
              <w:tab/>
            </w:r>
            <w:r w:rsidR="00DF490E" w:rsidRPr="00A54CD3">
              <w:rPr>
                <w:rStyle w:val="a3"/>
                <w:rFonts w:ascii="Times New Roman" w:hAnsi="Times New Roman" w:cs="Times New Roman"/>
                <w:noProof/>
              </w:rPr>
              <w:t>О рекламном бюджете</w:t>
            </w:r>
            <w:r w:rsidR="00DF490E">
              <w:rPr>
                <w:noProof/>
                <w:webHidden/>
              </w:rPr>
              <w:tab/>
            </w:r>
            <w:r>
              <w:rPr>
                <w:noProof/>
                <w:webHidden/>
              </w:rPr>
              <w:fldChar w:fldCharType="begin"/>
            </w:r>
            <w:r w:rsidR="00DF490E">
              <w:rPr>
                <w:noProof/>
                <w:webHidden/>
              </w:rPr>
              <w:instrText xml:space="preserve"> PAGEREF _Toc41253563 \h </w:instrText>
            </w:r>
            <w:r>
              <w:rPr>
                <w:noProof/>
                <w:webHidden/>
              </w:rPr>
            </w:r>
            <w:r>
              <w:rPr>
                <w:noProof/>
                <w:webHidden/>
              </w:rPr>
              <w:fldChar w:fldCharType="separate"/>
            </w:r>
            <w:r w:rsidR="00FF30EC">
              <w:rPr>
                <w:noProof/>
                <w:webHidden/>
              </w:rPr>
              <w:t>34</w:t>
            </w:r>
            <w:r>
              <w:rPr>
                <w:noProof/>
                <w:webHidden/>
              </w:rPr>
              <w:fldChar w:fldCharType="end"/>
            </w:r>
          </w:hyperlink>
        </w:p>
        <w:p w:rsidR="00DF490E" w:rsidRDefault="005726AF">
          <w:pPr>
            <w:pStyle w:val="21"/>
            <w:tabs>
              <w:tab w:val="left" w:pos="880"/>
            </w:tabs>
            <w:rPr>
              <w:rFonts w:asciiTheme="minorHAnsi" w:hAnsiTheme="minorHAnsi"/>
              <w:i w:val="0"/>
              <w:noProof/>
              <w:lang w:val="ru-RU" w:eastAsia="ru-RU"/>
            </w:rPr>
          </w:pPr>
          <w:hyperlink w:anchor="_Toc41253564" w:history="1">
            <w:r w:rsidR="00DF490E" w:rsidRPr="00A54CD3">
              <w:rPr>
                <w:rStyle w:val="a3"/>
                <w:rFonts w:ascii="Times New Roman" w:hAnsi="Times New Roman" w:cs="Times New Roman"/>
                <w:noProof/>
              </w:rPr>
              <w:t>6.4.</w:t>
            </w:r>
            <w:r w:rsidR="00DF490E">
              <w:rPr>
                <w:rFonts w:asciiTheme="minorHAnsi" w:hAnsiTheme="minorHAnsi"/>
                <w:i w:val="0"/>
                <w:noProof/>
                <w:lang w:val="ru-RU" w:eastAsia="ru-RU"/>
              </w:rPr>
              <w:tab/>
            </w:r>
            <w:r w:rsidR="00DF490E" w:rsidRPr="00A54CD3">
              <w:rPr>
                <w:rStyle w:val="a3"/>
                <w:rFonts w:ascii="Times New Roman" w:hAnsi="Times New Roman" w:cs="Times New Roman"/>
                <w:noProof/>
              </w:rPr>
              <w:t>Дорожная карта</w:t>
            </w:r>
            <w:r w:rsidR="00DF490E">
              <w:rPr>
                <w:noProof/>
                <w:webHidden/>
              </w:rPr>
              <w:tab/>
            </w:r>
            <w:r>
              <w:rPr>
                <w:noProof/>
                <w:webHidden/>
              </w:rPr>
              <w:fldChar w:fldCharType="begin"/>
            </w:r>
            <w:r w:rsidR="00DF490E">
              <w:rPr>
                <w:noProof/>
                <w:webHidden/>
              </w:rPr>
              <w:instrText xml:space="preserve"> PAGEREF _Toc41253564 \h </w:instrText>
            </w:r>
            <w:r>
              <w:rPr>
                <w:noProof/>
                <w:webHidden/>
              </w:rPr>
            </w:r>
            <w:r>
              <w:rPr>
                <w:noProof/>
                <w:webHidden/>
              </w:rPr>
              <w:fldChar w:fldCharType="separate"/>
            </w:r>
            <w:r w:rsidR="00FF30EC">
              <w:rPr>
                <w:noProof/>
                <w:webHidden/>
              </w:rPr>
              <w:t>34</w:t>
            </w:r>
            <w:r>
              <w:rPr>
                <w:noProof/>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65" w:history="1">
            <w:r w:rsidR="00DF490E" w:rsidRPr="00A54CD3">
              <w:rPr>
                <w:rStyle w:val="a3"/>
                <w:rFonts w:ascii="Times New Roman" w:hAnsi="Times New Roman" w:cs="Times New Roman"/>
              </w:rPr>
              <w:t>7.</w:t>
            </w:r>
            <w:r w:rsidR="00DF490E">
              <w:rPr>
                <w:rFonts w:asciiTheme="minorHAnsi" w:hAnsiTheme="minorHAnsi"/>
                <w:b w:val="0"/>
                <w:szCs w:val="22"/>
                <w:lang w:val="ru-RU" w:eastAsia="ru-RU"/>
              </w:rPr>
              <w:tab/>
            </w:r>
            <w:r w:rsidR="00DF490E" w:rsidRPr="00A54CD3">
              <w:rPr>
                <w:rStyle w:val="a3"/>
                <w:rFonts w:ascii="Times New Roman" w:hAnsi="Times New Roman" w:cs="Times New Roman"/>
              </w:rPr>
              <w:t>НАША КОМАНДА</w:t>
            </w:r>
            <w:r w:rsidR="00DF490E">
              <w:rPr>
                <w:webHidden/>
              </w:rPr>
              <w:tab/>
            </w:r>
            <w:r>
              <w:rPr>
                <w:webHidden/>
              </w:rPr>
              <w:fldChar w:fldCharType="begin"/>
            </w:r>
            <w:r w:rsidR="00DF490E">
              <w:rPr>
                <w:webHidden/>
              </w:rPr>
              <w:instrText xml:space="preserve"> PAGEREF _Toc41253565 \h </w:instrText>
            </w:r>
            <w:r>
              <w:rPr>
                <w:webHidden/>
              </w:rPr>
            </w:r>
            <w:r>
              <w:rPr>
                <w:webHidden/>
              </w:rPr>
              <w:fldChar w:fldCharType="separate"/>
            </w:r>
            <w:r w:rsidR="00FF30EC">
              <w:rPr>
                <w:webHidden/>
              </w:rPr>
              <w:t>35</w:t>
            </w:r>
            <w:r>
              <w:rPr>
                <w:webHidden/>
              </w:rPr>
              <w:fldChar w:fldCharType="end"/>
            </w:r>
          </w:hyperlink>
        </w:p>
        <w:p w:rsidR="00DF490E" w:rsidRDefault="005726AF">
          <w:pPr>
            <w:pStyle w:val="11"/>
            <w:tabs>
              <w:tab w:val="left" w:pos="440"/>
            </w:tabs>
            <w:rPr>
              <w:rFonts w:asciiTheme="minorHAnsi" w:hAnsiTheme="minorHAnsi"/>
              <w:b w:val="0"/>
              <w:szCs w:val="22"/>
              <w:lang w:val="ru-RU" w:eastAsia="ru-RU"/>
            </w:rPr>
          </w:pPr>
          <w:hyperlink w:anchor="_Toc41253566" w:history="1">
            <w:r w:rsidR="00DF490E" w:rsidRPr="00A54CD3">
              <w:rPr>
                <w:rStyle w:val="a3"/>
                <w:rFonts w:ascii="Times New Roman" w:hAnsi="Times New Roman" w:cs="Times New Roman"/>
                <w:lang w:val="ru-RU"/>
              </w:rPr>
              <w:t>8.</w:t>
            </w:r>
            <w:r w:rsidR="00DF490E">
              <w:rPr>
                <w:rFonts w:asciiTheme="minorHAnsi" w:hAnsiTheme="minorHAnsi"/>
                <w:b w:val="0"/>
                <w:szCs w:val="22"/>
                <w:lang w:val="ru-RU" w:eastAsia="ru-RU"/>
              </w:rPr>
              <w:tab/>
            </w:r>
            <w:r w:rsidR="00DF490E" w:rsidRPr="00A54CD3">
              <w:rPr>
                <w:rStyle w:val="a3"/>
                <w:rFonts w:ascii="Times New Roman" w:hAnsi="Times New Roman" w:cs="Times New Roman"/>
              </w:rPr>
              <w:t>Финансовый план</w:t>
            </w:r>
            <w:r w:rsidR="00DF490E">
              <w:rPr>
                <w:webHidden/>
              </w:rPr>
              <w:tab/>
            </w:r>
            <w:r>
              <w:rPr>
                <w:webHidden/>
              </w:rPr>
              <w:fldChar w:fldCharType="begin"/>
            </w:r>
            <w:r w:rsidR="00DF490E">
              <w:rPr>
                <w:webHidden/>
              </w:rPr>
              <w:instrText xml:space="preserve"> PAGEREF _Toc41253566 \h </w:instrText>
            </w:r>
            <w:r>
              <w:rPr>
                <w:webHidden/>
              </w:rPr>
            </w:r>
            <w:r>
              <w:rPr>
                <w:webHidden/>
              </w:rPr>
              <w:fldChar w:fldCharType="separate"/>
            </w:r>
            <w:r w:rsidR="00FF30EC">
              <w:rPr>
                <w:webHidden/>
              </w:rPr>
              <w:t>36</w:t>
            </w:r>
            <w:r>
              <w:rPr>
                <w:webHidden/>
              </w:rPr>
              <w:fldChar w:fldCharType="end"/>
            </w:r>
          </w:hyperlink>
        </w:p>
        <w:p w:rsidR="00DF490E" w:rsidRDefault="005726AF">
          <w:pPr>
            <w:pStyle w:val="21"/>
            <w:rPr>
              <w:rFonts w:asciiTheme="minorHAnsi" w:hAnsiTheme="minorHAnsi"/>
              <w:i w:val="0"/>
              <w:noProof/>
              <w:lang w:val="ru-RU" w:eastAsia="ru-RU"/>
            </w:rPr>
          </w:pPr>
          <w:hyperlink w:anchor="_Toc41253567" w:history="1">
            <w:r w:rsidR="00DF490E" w:rsidRPr="00A54CD3">
              <w:rPr>
                <w:rStyle w:val="a3"/>
                <w:rFonts w:ascii="Times New Roman" w:hAnsi="Times New Roman" w:cs="Times New Roman"/>
                <w:noProof/>
              </w:rPr>
              <w:t>Основные данные и предположения, используемые в расчетах</w:t>
            </w:r>
            <w:r w:rsidR="00DF490E">
              <w:rPr>
                <w:noProof/>
                <w:webHidden/>
              </w:rPr>
              <w:tab/>
            </w:r>
            <w:r>
              <w:rPr>
                <w:noProof/>
                <w:webHidden/>
              </w:rPr>
              <w:fldChar w:fldCharType="begin"/>
            </w:r>
            <w:r w:rsidR="00DF490E">
              <w:rPr>
                <w:noProof/>
                <w:webHidden/>
              </w:rPr>
              <w:instrText xml:space="preserve"> PAGEREF _Toc41253567 \h </w:instrText>
            </w:r>
            <w:r>
              <w:rPr>
                <w:noProof/>
                <w:webHidden/>
              </w:rPr>
            </w:r>
            <w:r>
              <w:rPr>
                <w:noProof/>
                <w:webHidden/>
              </w:rPr>
              <w:fldChar w:fldCharType="separate"/>
            </w:r>
            <w:r w:rsidR="00FF30EC">
              <w:rPr>
                <w:noProof/>
                <w:webHidden/>
              </w:rPr>
              <w:t>36</w:t>
            </w:r>
            <w:r>
              <w:rPr>
                <w:noProof/>
                <w:webHidden/>
              </w:rPr>
              <w:fldChar w:fldCharType="end"/>
            </w:r>
          </w:hyperlink>
        </w:p>
        <w:p w:rsidR="00D61C00" w:rsidRPr="003E5F16" w:rsidRDefault="005726AF" w:rsidP="007325ED">
          <w:pPr>
            <w:spacing w:after="0" w:line="240" w:lineRule="auto"/>
            <w:rPr>
              <w:rFonts w:ascii="Times New Roman" w:hAnsi="Times New Roman" w:cs="Times New Roman"/>
              <w:bCs/>
              <w:noProof/>
              <w:sz w:val="24"/>
              <w:szCs w:val="24"/>
            </w:rPr>
          </w:pPr>
          <w:r w:rsidRPr="003E5F16">
            <w:rPr>
              <w:rFonts w:ascii="Times New Roman" w:hAnsi="Times New Roman" w:cs="Times New Roman"/>
              <w:noProof/>
              <w:sz w:val="24"/>
              <w:szCs w:val="24"/>
            </w:rPr>
            <w:fldChar w:fldCharType="end"/>
          </w:r>
        </w:p>
      </w:sdtContent>
    </w:sdt>
    <w:p w:rsidR="00D61C00" w:rsidRDefault="00D61C00" w:rsidP="007325ED">
      <w:pPr>
        <w:pStyle w:val="1"/>
        <w:spacing w:before="0"/>
        <w:rPr>
          <w:rFonts w:ascii="Times New Roman" w:hAnsi="Times New Roman" w:cs="Times New Roman"/>
          <w:b w:val="0"/>
          <w:sz w:val="24"/>
          <w:szCs w:val="24"/>
          <w:lang w:val="ru-RU"/>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DF490E" w:rsidRDefault="00DF490E" w:rsidP="00DF490E">
      <w:pPr>
        <w:rPr>
          <w:lang w:eastAsia="ja-JP"/>
        </w:rPr>
      </w:pPr>
    </w:p>
    <w:p w:rsidR="00540AAE" w:rsidRPr="005B5807" w:rsidRDefault="00540AAE" w:rsidP="00B33E86">
      <w:pPr>
        <w:pStyle w:val="1"/>
        <w:numPr>
          <w:ilvl w:val="0"/>
          <w:numId w:val="24"/>
        </w:numPr>
        <w:ind w:left="0" w:firstLine="0"/>
        <w:rPr>
          <w:rFonts w:ascii="Times New Roman" w:hAnsi="Times New Roman" w:cs="Times New Roman"/>
          <w:color w:val="04617B" w:themeColor="text2"/>
          <w:sz w:val="32"/>
        </w:rPr>
      </w:pPr>
      <w:bookmarkStart w:id="0" w:name="_Toc41253531"/>
      <w:r w:rsidRPr="005B5807">
        <w:rPr>
          <w:rFonts w:ascii="Times New Roman" w:hAnsi="Times New Roman" w:cs="Times New Roman"/>
          <w:color w:val="04617B" w:themeColor="text2"/>
          <w:sz w:val="32"/>
        </w:rPr>
        <w:lastRenderedPageBreak/>
        <w:t>Executive Summary</w:t>
      </w:r>
      <w:bookmarkEnd w:id="0"/>
    </w:p>
    <w:p w:rsidR="00D61C00" w:rsidRPr="003E5F16" w:rsidRDefault="00D61C00" w:rsidP="007325ED">
      <w:pPr>
        <w:spacing w:after="0" w:line="240" w:lineRule="auto"/>
        <w:rPr>
          <w:rFonts w:ascii="Times New Roman" w:hAnsi="Times New Roman" w:cs="Times New Roman"/>
          <w:sz w:val="24"/>
          <w:szCs w:val="24"/>
        </w:rPr>
      </w:pPr>
    </w:p>
    <w:p w:rsidR="000B4712" w:rsidRPr="00C20EAB" w:rsidRDefault="00D86875" w:rsidP="00C20EA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Виртуальное туристическое агентство (</w:t>
      </w:r>
      <w:r w:rsidRPr="00D86875">
        <w:rPr>
          <w:rFonts w:ascii="Times New Roman" w:hAnsi="Times New Roman" w:cs="Times New Roman"/>
          <w:b/>
          <w:sz w:val="28"/>
          <w:szCs w:val="28"/>
        </w:rPr>
        <w:t>Virtual travel agency</w:t>
      </w:r>
      <w:r>
        <w:rPr>
          <w:rFonts w:ascii="Times New Roman" w:hAnsi="Times New Roman" w:cs="Times New Roman"/>
          <w:b/>
          <w:sz w:val="28"/>
          <w:szCs w:val="28"/>
        </w:rPr>
        <w:t xml:space="preserve">) </w:t>
      </w:r>
      <w:r w:rsidR="002001E5">
        <w:rPr>
          <w:rFonts w:ascii="Times New Roman" w:hAnsi="Times New Roman" w:cs="Times New Roman"/>
          <w:b/>
          <w:sz w:val="28"/>
          <w:szCs w:val="28"/>
        </w:rPr>
        <w:t xml:space="preserve">   </w:t>
      </w:r>
      <w:r w:rsidR="00FA03EF" w:rsidRPr="00371243">
        <w:rPr>
          <w:rFonts w:ascii="Times New Roman" w:hAnsi="Times New Roman" w:cs="Times New Roman"/>
          <w:b/>
          <w:sz w:val="28"/>
          <w:szCs w:val="28"/>
          <w:lang w:val="en-US"/>
        </w:rPr>
        <w:t>BOOKINGEUM</w:t>
      </w:r>
      <w:r w:rsidR="00FA03EF" w:rsidRPr="00C20EAB">
        <w:rPr>
          <w:rFonts w:ascii="Times New Roman" w:hAnsi="Times New Roman" w:cs="Times New Roman"/>
          <w:sz w:val="28"/>
          <w:szCs w:val="28"/>
        </w:rPr>
        <w:t xml:space="preserve"> является </w:t>
      </w:r>
      <w:r w:rsidR="002001E5">
        <w:rPr>
          <w:rFonts w:ascii="Times New Roman" w:hAnsi="Times New Roman" w:cs="Times New Roman"/>
          <w:sz w:val="28"/>
          <w:szCs w:val="28"/>
        </w:rPr>
        <w:t>многофункциональной платформой</w:t>
      </w:r>
      <w:r w:rsidR="000B4712" w:rsidRPr="00C20EAB">
        <w:rPr>
          <w:rFonts w:ascii="Times New Roman" w:hAnsi="Times New Roman" w:cs="Times New Roman"/>
          <w:sz w:val="28"/>
          <w:szCs w:val="28"/>
        </w:rPr>
        <w:t xml:space="preserve"> </w:t>
      </w:r>
      <w:r w:rsidR="002001E5">
        <w:rPr>
          <w:rFonts w:ascii="Times New Roman" w:hAnsi="Times New Roman" w:cs="Times New Roman"/>
          <w:sz w:val="28"/>
          <w:szCs w:val="28"/>
        </w:rPr>
        <w:t xml:space="preserve">по самостоятельному созданию </w:t>
      </w:r>
      <w:r w:rsidR="007D7873">
        <w:rPr>
          <w:rFonts w:ascii="Times New Roman" w:hAnsi="Times New Roman" w:cs="Times New Roman"/>
          <w:sz w:val="28"/>
          <w:szCs w:val="28"/>
        </w:rPr>
        <w:t xml:space="preserve">индивидуальных </w:t>
      </w:r>
      <w:r w:rsidR="00025E01">
        <w:rPr>
          <w:rFonts w:ascii="Times New Roman" w:hAnsi="Times New Roman" w:cs="Times New Roman"/>
          <w:sz w:val="28"/>
          <w:szCs w:val="28"/>
        </w:rPr>
        <w:t>туристическ</w:t>
      </w:r>
      <w:r w:rsidR="00F12F31">
        <w:rPr>
          <w:rFonts w:ascii="Times New Roman" w:hAnsi="Times New Roman" w:cs="Times New Roman"/>
          <w:sz w:val="28"/>
          <w:szCs w:val="28"/>
        </w:rPr>
        <w:t>их</w:t>
      </w:r>
      <w:r w:rsidR="00025E01">
        <w:rPr>
          <w:rFonts w:ascii="Times New Roman" w:hAnsi="Times New Roman" w:cs="Times New Roman"/>
          <w:sz w:val="28"/>
          <w:szCs w:val="28"/>
        </w:rPr>
        <w:t xml:space="preserve"> </w:t>
      </w:r>
      <w:r w:rsidR="002001E5">
        <w:rPr>
          <w:rFonts w:ascii="Times New Roman" w:hAnsi="Times New Roman" w:cs="Times New Roman"/>
          <w:sz w:val="28"/>
          <w:szCs w:val="28"/>
        </w:rPr>
        <w:t>тур</w:t>
      </w:r>
      <w:r w:rsidR="00F12F31">
        <w:rPr>
          <w:rFonts w:ascii="Times New Roman" w:hAnsi="Times New Roman" w:cs="Times New Roman"/>
          <w:sz w:val="28"/>
          <w:szCs w:val="28"/>
        </w:rPr>
        <w:t>ов</w:t>
      </w:r>
      <w:r w:rsidR="00025E01">
        <w:rPr>
          <w:rFonts w:ascii="Times New Roman" w:hAnsi="Times New Roman" w:cs="Times New Roman"/>
          <w:sz w:val="28"/>
          <w:szCs w:val="28"/>
        </w:rPr>
        <w:t xml:space="preserve"> с</w:t>
      </w:r>
      <w:r w:rsidR="002001E5">
        <w:rPr>
          <w:rFonts w:ascii="Times New Roman" w:hAnsi="Times New Roman" w:cs="Times New Roman"/>
          <w:sz w:val="28"/>
          <w:szCs w:val="28"/>
        </w:rPr>
        <w:t xml:space="preserve"> </w:t>
      </w:r>
      <w:r w:rsidR="000B4712" w:rsidRPr="00C20EAB">
        <w:rPr>
          <w:rFonts w:ascii="Times New Roman" w:hAnsi="Times New Roman" w:cs="Times New Roman"/>
          <w:sz w:val="28"/>
          <w:szCs w:val="28"/>
        </w:rPr>
        <w:t>децентрализованн</w:t>
      </w:r>
      <w:r w:rsidR="00025E01">
        <w:rPr>
          <w:rFonts w:ascii="Times New Roman" w:hAnsi="Times New Roman" w:cs="Times New Roman"/>
          <w:sz w:val="28"/>
          <w:szCs w:val="28"/>
        </w:rPr>
        <w:t>ым</w:t>
      </w:r>
      <w:r w:rsidR="000B4712" w:rsidRPr="00C20EAB">
        <w:rPr>
          <w:rFonts w:ascii="Times New Roman" w:hAnsi="Times New Roman" w:cs="Times New Roman"/>
          <w:sz w:val="28"/>
          <w:szCs w:val="28"/>
        </w:rPr>
        <w:t xml:space="preserve">  </w:t>
      </w:r>
      <w:r w:rsidR="00293399">
        <w:rPr>
          <w:rFonts w:ascii="Times New Roman" w:hAnsi="Times New Roman" w:cs="Times New Roman"/>
          <w:sz w:val="28"/>
          <w:szCs w:val="28"/>
        </w:rPr>
        <w:t>блокчейн модулем</w:t>
      </w:r>
      <w:r w:rsidR="00E26604" w:rsidRPr="00C20EAB">
        <w:rPr>
          <w:rFonts w:ascii="Times New Roman" w:hAnsi="Times New Roman" w:cs="Times New Roman"/>
          <w:sz w:val="28"/>
          <w:szCs w:val="28"/>
        </w:rPr>
        <w:t xml:space="preserve"> (фреймворк</w:t>
      </w:r>
      <w:r w:rsidR="00025E01">
        <w:rPr>
          <w:rFonts w:ascii="Times New Roman" w:hAnsi="Times New Roman" w:cs="Times New Roman"/>
          <w:sz w:val="28"/>
          <w:szCs w:val="28"/>
        </w:rPr>
        <w:t>ом</w:t>
      </w:r>
      <w:r w:rsidR="00E26604" w:rsidRPr="00C20EAB">
        <w:rPr>
          <w:rFonts w:ascii="Times New Roman" w:hAnsi="Times New Roman" w:cs="Times New Roman"/>
          <w:sz w:val="28"/>
          <w:szCs w:val="28"/>
        </w:rPr>
        <w:t>)</w:t>
      </w:r>
      <w:r w:rsidR="000B4712" w:rsidRPr="00C20EAB">
        <w:rPr>
          <w:rFonts w:ascii="Times New Roman" w:hAnsi="Times New Roman" w:cs="Times New Roman"/>
          <w:sz w:val="28"/>
          <w:szCs w:val="28"/>
        </w:rPr>
        <w:t xml:space="preserve"> </w:t>
      </w:r>
      <w:r w:rsidR="00913FE2" w:rsidRPr="00C20EAB">
        <w:rPr>
          <w:rFonts w:ascii="Times New Roman" w:hAnsi="Times New Roman" w:cs="Times New Roman"/>
          <w:sz w:val="28"/>
          <w:szCs w:val="28"/>
        </w:rPr>
        <w:t xml:space="preserve">для </w:t>
      </w:r>
      <w:r w:rsidR="00D71EAF" w:rsidRPr="00C20EAB">
        <w:rPr>
          <w:rFonts w:ascii="Times New Roman" w:hAnsi="Times New Roman" w:cs="Times New Roman"/>
          <w:sz w:val="28"/>
          <w:szCs w:val="28"/>
        </w:rPr>
        <w:t>бронирования номеров отелей и</w:t>
      </w:r>
      <w:r w:rsidR="00025E01">
        <w:rPr>
          <w:rFonts w:ascii="Times New Roman" w:hAnsi="Times New Roman" w:cs="Times New Roman"/>
          <w:sz w:val="28"/>
          <w:szCs w:val="28"/>
        </w:rPr>
        <w:t xml:space="preserve"> покупки  других туристических услуг</w:t>
      </w:r>
      <w:r w:rsidR="00293399">
        <w:rPr>
          <w:rFonts w:ascii="Times New Roman" w:hAnsi="Times New Roman" w:cs="Times New Roman"/>
          <w:sz w:val="28"/>
          <w:szCs w:val="28"/>
        </w:rPr>
        <w:t>.</w:t>
      </w:r>
      <w:r w:rsidR="00F12F31">
        <w:rPr>
          <w:rFonts w:ascii="Times New Roman" w:hAnsi="Times New Roman" w:cs="Times New Roman"/>
          <w:sz w:val="28"/>
          <w:szCs w:val="28"/>
        </w:rPr>
        <w:t xml:space="preserve"> </w:t>
      </w:r>
    </w:p>
    <w:p w:rsidR="00EA4D44" w:rsidRPr="0052767F" w:rsidRDefault="00EA4D44" w:rsidP="00EA4D44">
      <w:pPr>
        <w:pStyle w:val="aa"/>
        <w:spacing w:after="0" w:line="240" w:lineRule="auto"/>
        <w:rPr>
          <w:rFonts w:ascii="Times New Roman" w:hAnsi="Times New Roman" w:cs="Times New Roman"/>
          <w:sz w:val="24"/>
          <w:szCs w:val="24"/>
        </w:rPr>
      </w:pPr>
    </w:p>
    <w:p w:rsidR="00AD4B7A" w:rsidRPr="00C20EAB" w:rsidRDefault="00AD4B7A" w:rsidP="00C20EAB">
      <w:pPr>
        <w:spacing w:after="0" w:line="240" w:lineRule="auto"/>
        <w:jc w:val="both"/>
        <w:rPr>
          <w:rFonts w:ascii="Times New Roman" w:hAnsi="Times New Roman" w:cs="Times New Roman"/>
          <w:sz w:val="28"/>
          <w:szCs w:val="28"/>
        </w:rPr>
      </w:pPr>
      <w:r w:rsidRPr="00371243">
        <w:rPr>
          <w:rFonts w:ascii="Times New Roman" w:hAnsi="Times New Roman" w:cs="Times New Roman"/>
          <w:b/>
          <w:sz w:val="28"/>
          <w:szCs w:val="28"/>
        </w:rPr>
        <w:t xml:space="preserve">Платформа </w:t>
      </w:r>
      <w:r w:rsidR="00FF30EC">
        <w:rPr>
          <w:rFonts w:ascii="Times New Roman" w:hAnsi="Times New Roman" w:cs="Times New Roman"/>
          <w:b/>
          <w:sz w:val="28"/>
          <w:szCs w:val="28"/>
        </w:rPr>
        <w:t>BOOKINGEM</w:t>
      </w:r>
      <w:r w:rsidRPr="00C20EAB">
        <w:rPr>
          <w:rFonts w:ascii="Times New Roman" w:hAnsi="Times New Roman" w:cs="Times New Roman"/>
          <w:sz w:val="28"/>
          <w:szCs w:val="28"/>
        </w:rPr>
        <w:t xml:space="preserve"> представляет собой </w:t>
      </w:r>
      <w:proofErr w:type="gramStart"/>
      <w:r w:rsidRPr="00C20EAB">
        <w:rPr>
          <w:rFonts w:ascii="Times New Roman" w:hAnsi="Times New Roman" w:cs="Times New Roman"/>
          <w:sz w:val="28"/>
          <w:szCs w:val="28"/>
        </w:rPr>
        <w:t>модульный</w:t>
      </w:r>
      <w:proofErr w:type="gramEnd"/>
      <w:r w:rsidRPr="00C20EAB">
        <w:rPr>
          <w:rFonts w:ascii="Times New Roman" w:hAnsi="Times New Roman" w:cs="Times New Roman"/>
          <w:sz w:val="28"/>
          <w:szCs w:val="28"/>
        </w:rPr>
        <w:t xml:space="preserve"> маркетплейс состоящий из нескольких блоков: </w:t>
      </w:r>
    </w:p>
    <w:p w:rsidR="002001E5" w:rsidRDefault="002001E5" w:rsidP="00A37028">
      <w:pPr>
        <w:spacing w:after="0" w:line="240" w:lineRule="auto"/>
        <w:ind w:left="567" w:hanging="141"/>
        <w:rPr>
          <w:rFonts w:ascii="Times New Roman" w:hAnsi="Times New Roman" w:cs="Times New Roman"/>
          <w:sz w:val="28"/>
          <w:szCs w:val="28"/>
        </w:rPr>
      </w:pPr>
      <w:r w:rsidRPr="00C20EAB">
        <w:rPr>
          <w:rFonts w:ascii="Times New Roman" w:hAnsi="Times New Roman" w:cs="Times New Roman"/>
          <w:sz w:val="28"/>
          <w:szCs w:val="28"/>
        </w:rPr>
        <w:t xml:space="preserve">- </w:t>
      </w:r>
      <w:r w:rsidRPr="003E2251">
        <w:rPr>
          <w:rFonts w:ascii="Times New Roman" w:hAnsi="Times New Roman" w:cs="Times New Roman"/>
          <w:sz w:val="28"/>
          <w:szCs w:val="28"/>
        </w:rPr>
        <w:t>к</w:t>
      </w:r>
      <w:r w:rsidRPr="005312AB">
        <w:rPr>
          <w:rFonts w:ascii="Times New Roman" w:hAnsi="Times New Roman" w:cs="Times New Roman"/>
          <w:sz w:val="28"/>
          <w:szCs w:val="28"/>
        </w:rPr>
        <w:t>онструктор туров</w:t>
      </w:r>
      <w:r>
        <w:rPr>
          <w:rFonts w:ascii="Times New Roman" w:hAnsi="Times New Roman" w:cs="Times New Roman"/>
          <w:sz w:val="28"/>
          <w:szCs w:val="28"/>
        </w:rPr>
        <w:t xml:space="preserve"> </w:t>
      </w:r>
      <w:r w:rsidR="00F12F31">
        <w:rPr>
          <w:rFonts w:ascii="Times New Roman" w:hAnsi="Times New Roman" w:cs="Times New Roman"/>
          <w:sz w:val="28"/>
          <w:szCs w:val="28"/>
        </w:rPr>
        <w:t>–</w:t>
      </w:r>
      <w:r>
        <w:rPr>
          <w:rFonts w:ascii="Times New Roman" w:hAnsi="Times New Roman" w:cs="Times New Roman"/>
          <w:sz w:val="28"/>
          <w:szCs w:val="28"/>
        </w:rPr>
        <w:t xml:space="preserve"> </w:t>
      </w:r>
      <w:r w:rsidR="00F12F31">
        <w:rPr>
          <w:rFonts w:ascii="Times New Roman" w:hAnsi="Times New Roman" w:cs="Times New Roman"/>
          <w:sz w:val="28"/>
          <w:szCs w:val="28"/>
        </w:rPr>
        <w:t xml:space="preserve">виртуальный </w:t>
      </w:r>
      <w:proofErr w:type="spellStart"/>
      <w:r w:rsidR="00F12F31">
        <w:rPr>
          <w:rFonts w:ascii="Times New Roman" w:hAnsi="Times New Roman" w:cs="Times New Roman"/>
          <w:sz w:val="28"/>
          <w:szCs w:val="28"/>
        </w:rPr>
        <w:t>трэвел</w:t>
      </w:r>
      <w:proofErr w:type="spellEnd"/>
      <w:r w:rsidR="00F12F31">
        <w:rPr>
          <w:rFonts w:ascii="Times New Roman" w:hAnsi="Times New Roman" w:cs="Times New Roman"/>
          <w:sz w:val="28"/>
          <w:szCs w:val="28"/>
        </w:rPr>
        <w:t xml:space="preserve"> </w:t>
      </w:r>
      <w:r w:rsidRPr="00C20EAB">
        <w:rPr>
          <w:rFonts w:ascii="Times New Roman" w:hAnsi="Times New Roman" w:cs="Times New Roman"/>
          <w:sz w:val="28"/>
          <w:szCs w:val="28"/>
        </w:rPr>
        <w:t xml:space="preserve">сервис </w:t>
      </w:r>
      <w:r>
        <w:rPr>
          <w:rFonts w:ascii="Times New Roman" w:hAnsi="Times New Roman" w:cs="Times New Roman"/>
          <w:sz w:val="28"/>
          <w:szCs w:val="28"/>
        </w:rPr>
        <w:t>с искусственным интеллектом;</w:t>
      </w:r>
    </w:p>
    <w:p w:rsidR="005E4BBF" w:rsidRDefault="007D7873" w:rsidP="003E2251">
      <w:pPr>
        <w:spacing w:after="0"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Блокчейн модуль</w:t>
      </w:r>
      <w:r w:rsidR="005E4BBF">
        <w:rPr>
          <w:rFonts w:ascii="Times New Roman" w:hAnsi="Times New Roman" w:cs="Times New Roman"/>
          <w:sz w:val="28"/>
          <w:szCs w:val="28"/>
        </w:rPr>
        <w:t xml:space="preserve"> со следующими функциями:</w:t>
      </w:r>
    </w:p>
    <w:p w:rsidR="00AD4B7A" w:rsidRPr="00C20EAB" w:rsidRDefault="00AD4B7A" w:rsidP="00A37028">
      <w:pPr>
        <w:spacing w:after="0" w:line="240" w:lineRule="auto"/>
        <w:ind w:left="567" w:hanging="141"/>
        <w:rPr>
          <w:rFonts w:ascii="Times New Roman" w:hAnsi="Times New Roman" w:cs="Times New Roman"/>
          <w:sz w:val="28"/>
          <w:szCs w:val="28"/>
        </w:rPr>
      </w:pPr>
      <w:r w:rsidRPr="00C20EAB">
        <w:rPr>
          <w:rFonts w:ascii="Times New Roman" w:hAnsi="Times New Roman" w:cs="Times New Roman"/>
          <w:sz w:val="28"/>
          <w:szCs w:val="28"/>
        </w:rPr>
        <w:t>-  сервис по бронированию отелей;</w:t>
      </w:r>
    </w:p>
    <w:p w:rsidR="00AD4B7A" w:rsidRPr="00C20EAB" w:rsidRDefault="00AD4B7A" w:rsidP="003E2251">
      <w:pPr>
        <w:spacing w:after="0" w:line="240" w:lineRule="auto"/>
        <w:ind w:left="567" w:hanging="141"/>
        <w:jc w:val="both"/>
        <w:rPr>
          <w:rFonts w:ascii="Times New Roman" w:hAnsi="Times New Roman" w:cs="Times New Roman"/>
          <w:sz w:val="28"/>
          <w:szCs w:val="28"/>
        </w:rPr>
      </w:pPr>
      <w:r w:rsidRPr="00C20EAB">
        <w:rPr>
          <w:rFonts w:ascii="Times New Roman" w:hAnsi="Times New Roman" w:cs="Times New Roman"/>
          <w:sz w:val="28"/>
          <w:szCs w:val="28"/>
        </w:rPr>
        <w:t>- сервис по продаже билетов на транспорт;</w:t>
      </w:r>
    </w:p>
    <w:p w:rsidR="00AD4B7A" w:rsidRPr="00C20EAB" w:rsidRDefault="00AD4B7A" w:rsidP="002001E5">
      <w:pPr>
        <w:spacing w:after="0" w:line="240" w:lineRule="auto"/>
        <w:ind w:left="567" w:hanging="141"/>
        <w:jc w:val="both"/>
        <w:rPr>
          <w:rFonts w:ascii="Times New Roman" w:hAnsi="Times New Roman" w:cs="Times New Roman"/>
          <w:sz w:val="28"/>
          <w:szCs w:val="28"/>
        </w:rPr>
      </w:pPr>
      <w:r w:rsidRPr="00C20EAB">
        <w:rPr>
          <w:rFonts w:ascii="Times New Roman" w:hAnsi="Times New Roman" w:cs="Times New Roman"/>
          <w:sz w:val="28"/>
          <w:szCs w:val="28"/>
        </w:rPr>
        <w:t xml:space="preserve">- </w:t>
      </w:r>
      <w:r w:rsidR="003E2251">
        <w:rPr>
          <w:rFonts w:ascii="Times New Roman" w:hAnsi="Times New Roman" w:cs="Times New Roman"/>
          <w:sz w:val="28"/>
          <w:szCs w:val="28"/>
        </w:rPr>
        <w:t>сервис по продаже экскурсий</w:t>
      </w:r>
      <w:r w:rsidRPr="00C20EAB">
        <w:rPr>
          <w:rFonts w:ascii="Times New Roman" w:hAnsi="Times New Roman" w:cs="Times New Roman"/>
          <w:sz w:val="28"/>
          <w:szCs w:val="28"/>
        </w:rPr>
        <w:t>;</w:t>
      </w:r>
    </w:p>
    <w:p w:rsidR="00AD4B7A" w:rsidRPr="00C20EAB" w:rsidRDefault="00AD4B7A" w:rsidP="003E2251">
      <w:pPr>
        <w:spacing w:after="0" w:line="240" w:lineRule="auto"/>
        <w:ind w:left="567" w:hanging="141"/>
        <w:jc w:val="both"/>
        <w:rPr>
          <w:rFonts w:ascii="Times New Roman" w:hAnsi="Times New Roman" w:cs="Times New Roman"/>
          <w:sz w:val="28"/>
          <w:szCs w:val="28"/>
        </w:rPr>
      </w:pPr>
      <w:r w:rsidRPr="00C20EAB">
        <w:rPr>
          <w:rFonts w:ascii="Times New Roman" w:hAnsi="Times New Roman" w:cs="Times New Roman"/>
          <w:sz w:val="28"/>
          <w:szCs w:val="28"/>
        </w:rPr>
        <w:t xml:space="preserve">- </w:t>
      </w:r>
      <w:r w:rsidR="002001E5">
        <w:rPr>
          <w:rFonts w:ascii="Times New Roman" w:hAnsi="Times New Roman" w:cs="Times New Roman"/>
          <w:sz w:val="28"/>
          <w:szCs w:val="28"/>
        </w:rPr>
        <w:t xml:space="preserve">децентрализованная </w:t>
      </w:r>
      <w:r w:rsidR="003E2251">
        <w:rPr>
          <w:rFonts w:ascii="Times New Roman" w:hAnsi="Times New Roman" w:cs="Times New Roman"/>
          <w:sz w:val="28"/>
          <w:szCs w:val="28"/>
        </w:rPr>
        <w:t>рейтинговая система</w:t>
      </w:r>
      <w:r w:rsidR="003E2251" w:rsidRPr="00C20EAB">
        <w:rPr>
          <w:rFonts w:ascii="Times New Roman" w:hAnsi="Times New Roman" w:cs="Times New Roman"/>
          <w:sz w:val="28"/>
          <w:szCs w:val="28"/>
        </w:rPr>
        <w:t xml:space="preserve"> </w:t>
      </w:r>
      <w:r w:rsidR="003E2251">
        <w:rPr>
          <w:rFonts w:ascii="Times New Roman" w:hAnsi="Times New Roman" w:cs="Times New Roman"/>
          <w:sz w:val="28"/>
          <w:szCs w:val="28"/>
        </w:rPr>
        <w:t xml:space="preserve">и </w:t>
      </w:r>
      <w:r w:rsidRPr="00C20EAB">
        <w:rPr>
          <w:rFonts w:ascii="Times New Roman" w:hAnsi="Times New Roman" w:cs="Times New Roman"/>
          <w:sz w:val="28"/>
          <w:szCs w:val="28"/>
        </w:rPr>
        <w:t xml:space="preserve">реферальная </w:t>
      </w:r>
      <w:r w:rsidR="006251EC">
        <w:rPr>
          <w:rFonts w:ascii="Times New Roman" w:hAnsi="Times New Roman" w:cs="Times New Roman"/>
          <w:sz w:val="28"/>
          <w:szCs w:val="28"/>
        </w:rPr>
        <w:t>программа;</w:t>
      </w:r>
    </w:p>
    <w:p w:rsidR="006251EC" w:rsidRPr="00C20EAB" w:rsidRDefault="006251EC" w:rsidP="00A37028">
      <w:pPr>
        <w:spacing w:after="0" w:line="240" w:lineRule="auto"/>
        <w:ind w:left="567" w:hanging="141"/>
        <w:rPr>
          <w:rFonts w:ascii="Times New Roman" w:hAnsi="Times New Roman" w:cs="Times New Roman"/>
          <w:sz w:val="28"/>
          <w:szCs w:val="28"/>
        </w:rPr>
      </w:pPr>
      <w:r w:rsidRPr="00C20EAB">
        <w:rPr>
          <w:rFonts w:ascii="Times New Roman" w:hAnsi="Times New Roman" w:cs="Times New Roman"/>
          <w:sz w:val="28"/>
          <w:szCs w:val="28"/>
        </w:rPr>
        <w:t>- управление идентификационной информацией (отели, авиакомпании, пассажирские транспортные компании, туристические компании, различные музеи и достопримечательности);</w:t>
      </w:r>
    </w:p>
    <w:p w:rsidR="006251EC" w:rsidRPr="00C20EAB" w:rsidRDefault="006251EC" w:rsidP="003E2251">
      <w:pPr>
        <w:spacing w:after="0" w:line="240" w:lineRule="auto"/>
        <w:ind w:hanging="141"/>
        <w:jc w:val="both"/>
        <w:rPr>
          <w:rFonts w:ascii="Times New Roman" w:hAnsi="Times New Roman" w:cs="Times New Roman"/>
          <w:sz w:val="28"/>
          <w:szCs w:val="28"/>
        </w:rPr>
      </w:pPr>
      <w:r>
        <w:rPr>
          <w:rFonts w:ascii="Times New Roman" w:hAnsi="Times New Roman" w:cs="Times New Roman"/>
          <w:sz w:val="28"/>
          <w:szCs w:val="28"/>
        </w:rPr>
        <w:t xml:space="preserve">       </w:t>
      </w:r>
      <w:r w:rsidRPr="00C20EAB">
        <w:rPr>
          <w:rFonts w:ascii="Times New Roman" w:hAnsi="Times New Roman" w:cs="Times New Roman"/>
          <w:sz w:val="28"/>
          <w:szCs w:val="28"/>
        </w:rPr>
        <w:t>- интегрированная платежная сис</w:t>
      </w:r>
      <w:r>
        <w:rPr>
          <w:rFonts w:ascii="Times New Roman" w:hAnsi="Times New Roman" w:cs="Times New Roman"/>
          <w:sz w:val="28"/>
          <w:szCs w:val="28"/>
        </w:rPr>
        <w:t>тема с мультивалютным кошельком.</w:t>
      </w:r>
    </w:p>
    <w:p w:rsidR="006B7F70" w:rsidRDefault="006B7F70" w:rsidP="006B7F70">
      <w:pPr>
        <w:spacing w:after="0" w:line="240" w:lineRule="auto"/>
        <w:rPr>
          <w:rFonts w:ascii="Times New Roman" w:hAnsi="Times New Roman" w:cs="Times New Roman"/>
          <w:sz w:val="24"/>
          <w:szCs w:val="24"/>
        </w:rPr>
      </w:pPr>
    </w:p>
    <w:p w:rsidR="007B26B5" w:rsidRDefault="006B7F70" w:rsidP="00543C05">
      <w:pPr>
        <w:shd w:val="clear" w:color="auto" w:fill="FFFFFF"/>
        <w:spacing w:after="0" w:line="240" w:lineRule="auto"/>
        <w:jc w:val="both"/>
        <w:rPr>
          <w:rFonts w:ascii="Times New Roman" w:eastAsia="Times New Roman" w:hAnsi="Times New Roman" w:cs="Times New Roman"/>
          <w:sz w:val="28"/>
          <w:szCs w:val="28"/>
          <w:lang w:eastAsia="ru-RU"/>
        </w:rPr>
      </w:pPr>
      <w:r w:rsidRPr="00371243">
        <w:rPr>
          <w:rFonts w:ascii="Times New Roman" w:hAnsi="Times New Roman" w:cs="Times New Roman"/>
          <w:b/>
          <w:sz w:val="28"/>
          <w:szCs w:val="28"/>
        </w:rPr>
        <w:t>Наша основная цель</w:t>
      </w:r>
      <w:r w:rsidRPr="00371243">
        <w:rPr>
          <w:rFonts w:ascii="Times New Roman" w:hAnsi="Times New Roman" w:cs="Times New Roman"/>
          <w:sz w:val="28"/>
          <w:szCs w:val="28"/>
        </w:rPr>
        <w:t xml:space="preserve"> в течени</w:t>
      </w:r>
      <w:r w:rsidR="00DF490E" w:rsidRPr="00371243">
        <w:rPr>
          <w:rFonts w:ascii="Times New Roman" w:hAnsi="Times New Roman" w:cs="Times New Roman"/>
          <w:sz w:val="28"/>
          <w:szCs w:val="28"/>
        </w:rPr>
        <w:t>е</w:t>
      </w:r>
      <w:r w:rsidRPr="00371243">
        <w:rPr>
          <w:rFonts w:ascii="Times New Roman" w:hAnsi="Times New Roman" w:cs="Times New Roman"/>
          <w:sz w:val="28"/>
          <w:szCs w:val="28"/>
        </w:rPr>
        <w:t xml:space="preserve"> 5-6 лет занять свыше 5% рынка онлайн бронирования номеров отелей. Промежуточная цель: </w:t>
      </w:r>
      <w:r w:rsidRPr="00371243">
        <w:rPr>
          <w:rFonts w:ascii="Times New Roman" w:eastAsia="Times New Roman" w:hAnsi="Times New Roman" w:cs="Times New Roman"/>
          <w:sz w:val="28"/>
          <w:szCs w:val="28"/>
          <w:lang w:eastAsia="ru-RU"/>
        </w:rPr>
        <w:t>число отелей присоединённых к платформе в 2023 году -</w:t>
      </w:r>
      <w:r w:rsidR="00D12711" w:rsidRPr="00D12711">
        <w:rPr>
          <w:rFonts w:ascii="Times New Roman" w:eastAsia="Times New Roman" w:hAnsi="Times New Roman" w:cs="Times New Roman"/>
          <w:sz w:val="28"/>
          <w:szCs w:val="28"/>
          <w:lang w:eastAsia="ru-RU"/>
        </w:rPr>
        <w:t xml:space="preserve"> </w:t>
      </w:r>
      <w:r w:rsidRPr="00371243">
        <w:rPr>
          <w:rFonts w:ascii="Times New Roman" w:eastAsia="Times New Roman" w:hAnsi="Times New Roman" w:cs="Times New Roman"/>
          <w:sz w:val="28"/>
          <w:szCs w:val="28"/>
          <w:lang w:eastAsia="ru-RU"/>
        </w:rPr>
        <w:t>3000, что составит 0,3% общего числа объектов размещения.</w:t>
      </w:r>
      <w:r w:rsidR="00543C05">
        <w:rPr>
          <w:rFonts w:ascii="Times New Roman" w:eastAsia="Times New Roman" w:hAnsi="Times New Roman" w:cs="Times New Roman"/>
          <w:sz w:val="28"/>
          <w:szCs w:val="28"/>
          <w:lang w:eastAsia="ru-RU"/>
        </w:rPr>
        <w:t xml:space="preserve"> </w:t>
      </w:r>
    </w:p>
    <w:p w:rsidR="007B26B5" w:rsidRDefault="007B26B5" w:rsidP="00543C05">
      <w:pPr>
        <w:shd w:val="clear" w:color="auto" w:fill="FFFFFF"/>
        <w:spacing w:after="0" w:line="240" w:lineRule="auto"/>
        <w:jc w:val="both"/>
        <w:rPr>
          <w:rFonts w:ascii="Times New Roman" w:eastAsia="Times New Roman" w:hAnsi="Times New Roman" w:cs="Times New Roman"/>
          <w:sz w:val="28"/>
          <w:szCs w:val="28"/>
          <w:lang w:eastAsia="ru-RU"/>
        </w:rPr>
      </w:pPr>
    </w:p>
    <w:p w:rsidR="007B26B5" w:rsidRPr="000276D4" w:rsidRDefault="007B26B5" w:rsidP="00543C05">
      <w:pPr>
        <w:shd w:val="clear" w:color="auto" w:fill="FFFFFF"/>
        <w:spacing w:after="0" w:line="240" w:lineRule="auto"/>
        <w:jc w:val="both"/>
        <w:rPr>
          <w:rFonts w:ascii="Times New Roman" w:eastAsia="Times New Roman" w:hAnsi="Times New Roman" w:cs="Times New Roman"/>
          <w:b/>
          <w:i/>
          <w:sz w:val="28"/>
          <w:szCs w:val="28"/>
          <w:lang w:eastAsia="ru-RU"/>
        </w:rPr>
      </w:pPr>
      <w:r w:rsidRPr="000276D4">
        <w:rPr>
          <w:rFonts w:ascii="Times New Roman" w:hAnsi="Times New Roman" w:cs="Times New Roman"/>
          <w:i/>
          <w:sz w:val="24"/>
          <w:szCs w:val="24"/>
        </w:rPr>
        <w:t xml:space="preserve">Table </w:t>
      </w:r>
      <w:r w:rsidR="000276D4">
        <w:rPr>
          <w:rFonts w:ascii="Times New Roman" w:hAnsi="Times New Roman" w:cs="Times New Roman"/>
          <w:i/>
          <w:sz w:val="24"/>
          <w:szCs w:val="24"/>
          <w:lang w:val="en-US"/>
        </w:rPr>
        <w:t>1</w:t>
      </w:r>
      <w:proofErr w:type="gramStart"/>
      <w:r w:rsidRPr="000276D4">
        <w:rPr>
          <w:rFonts w:ascii="Times New Roman" w:hAnsi="Times New Roman" w:cs="Times New Roman"/>
          <w:i/>
          <w:sz w:val="24"/>
          <w:szCs w:val="24"/>
        </w:rPr>
        <w:t xml:space="preserve"> </w:t>
      </w:r>
      <w:r w:rsidRPr="000276D4">
        <w:rPr>
          <w:rFonts w:ascii="Times New Roman" w:eastAsia="Times New Roman" w:hAnsi="Times New Roman" w:cs="Times New Roman"/>
          <w:b/>
          <w:i/>
          <w:sz w:val="28"/>
          <w:szCs w:val="28"/>
          <w:lang w:eastAsia="ru-RU"/>
        </w:rPr>
        <w:t>Т</w:t>
      </w:r>
      <w:proofErr w:type="gramEnd"/>
      <w:r w:rsidRPr="000276D4">
        <w:rPr>
          <w:rFonts w:ascii="Times New Roman" w:eastAsia="Times New Roman" w:hAnsi="Times New Roman" w:cs="Times New Roman"/>
          <w:b/>
          <w:i/>
          <w:sz w:val="28"/>
          <w:szCs w:val="28"/>
          <w:lang w:eastAsia="ru-RU"/>
        </w:rPr>
        <w:t>олько цифры</w:t>
      </w:r>
    </w:p>
    <w:p w:rsidR="007B26B5" w:rsidRPr="007B26B5" w:rsidRDefault="007B26B5" w:rsidP="00543C05">
      <w:pPr>
        <w:shd w:val="clear" w:color="auto" w:fill="FFFFFF"/>
        <w:spacing w:after="0" w:line="240" w:lineRule="auto"/>
        <w:jc w:val="both"/>
        <w:rPr>
          <w:rFonts w:ascii="Times New Roman" w:eastAsia="Times New Roman" w:hAnsi="Times New Roman" w:cs="Times New Roman"/>
          <w:b/>
          <w:sz w:val="28"/>
          <w:szCs w:val="28"/>
          <w:lang w:eastAsia="ru-RU"/>
        </w:rPr>
      </w:pPr>
    </w:p>
    <w:tbl>
      <w:tblPr>
        <w:tblStyle w:val="a7"/>
        <w:tblW w:w="0" w:type="auto"/>
        <w:tblLook w:val="04A0"/>
      </w:tblPr>
      <w:tblGrid>
        <w:gridCol w:w="7905"/>
        <w:gridCol w:w="2232"/>
      </w:tblGrid>
      <w:tr w:rsidR="007B26B5" w:rsidTr="007B26B5">
        <w:tc>
          <w:tcPr>
            <w:tcW w:w="7905" w:type="dxa"/>
          </w:tcPr>
          <w:p w:rsidR="007B26B5" w:rsidRPr="007B26B5" w:rsidRDefault="007B26B5" w:rsidP="007B26B5">
            <w:pPr>
              <w:jc w:val="center"/>
              <w:rPr>
                <w:rFonts w:ascii="Times New Roman" w:eastAsia="Times New Roman" w:hAnsi="Times New Roman" w:cs="Times New Roman"/>
                <w:b/>
                <w:sz w:val="28"/>
                <w:szCs w:val="28"/>
                <w:lang w:val="ru-RU" w:eastAsia="ru-RU"/>
              </w:rPr>
            </w:pPr>
            <w:r w:rsidRPr="007B26B5">
              <w:rPr>
                <w:rFonts w:ascii="Times New Roman" w:eastAsia="Times New Roman" w:hAnsi="Times New Roman" w:cs="Times New Roman"/>
                <w:b/>
                <w:sz w:val="28"/>
                <w:szCs w:val="28"/>
                <w:lang w:val="ru-RU" w:eastAsia="ru-RU"/>
              </w:rPr>
              <w:t>Показатели</w:t>
            </w:r>
          </w:p>
        </w:tc>
        <w:tc>
          <w:tcPr>
            <w:tcW w:w="2232" w:type="dxa"/>
          </w:tcPr>
          <w:p w:rsidR="007B26B5" w:rsidRPr="007B26B5" w:rsidRDefault="007B26B5" w:rsidP="007B26B5">
            <w:pPr>
              <w:jc w:val="center"/>
              <w:rPr>
                <w:rFonts w:ascii="Times New Roman" w:eastAsia="Times New Roman" w:hAnsi="Times New Roman" w:cs="Times New Roman"/>
                <w:b/>
                <w:sz w:val="28"/>
                <w:szCs w:val="28"/>
                <w:lang w:val="ru-RU" w:eastAsia="ru-RU"/>
              </w:rPr>
            </w:pPr>
            <w:r w:rsidRPr="007B26B5">
              <w:rPr>
                <w:rFonts w:ascii="Times New Roman" w:eastAsia="Times New Roman" w:hAnsi="Times New Roman" w:cs="Times New Roman"/>
                <w:b/>
                <w:sz w:val="28"/>
                <w:szCs w:val="28"/>
                <w:lang w:val="ru-RU" w:eastAsia="ru-RU"/>
              </w:rPr>
              <w:t>значение</w:t>
            </w:r>
          </w:p>
        </w:tc>
      </w:tr>
      <w:tr w:rsidR="007B26B5" w:rsidTr="007B26B5">
        <w:tc>
          <w:tcPr>
            <w:tcW w:w="7905" w:type="dxa"/>
          </w:tcPr>
          <w:p w:rsidR="007B26B5" w:rsidRPr="007B26B5" w:rsidRDefault="007B26B5" w:rsidP="00543C05">
            <w:pPr>
              <w:jc w:val="both"/>
              <w:rPr>
                <w:rFonts w:ascii="Times New Roman" w:eastAsia="Times New Roman" w:hAnsi="Times New Roman" w:cs="Times New Roman"/>
                <w:sz w:val="28"/>
                <w:szCs w:val="28"/>
                <w:lang w:val="ru-RU" w:eastAsia="ru-RU"/>
              </w:rPr>
            </w:pPr>
            <w:r w:rsidRPr="007B26B5">
              <w:rPr>
                <w:rFonts w:ascii="Times New Roman" w:eastAsia="Times New Roman" w:hAnsi="Times New Roman" w:cs="Times New Roman"/>
                <w:i/>
                <w:color w:val="333333"/>
                <w:sz w:val="28"/>
                <w:szCs w:val="28"/>
                <w:lang w:val="ru-RU" w:eastAsia="ru-RU"/>
              </w:rPr>
              <w:t>Общий рынок бронирования отелей</w:t>
            </w:r>
            <w:r>
              <w:rPr>
                <w:rFonts w:ascii="Times New Roman" w:eastAsia="Times New Roman" w:hAnsi="Times New Roman" w:cs="Times New Roman"/>
                <w:i/>
                <w:color w:val="333333"/>
                <w:sz w:val="28"/>
                <w:szCs w:val="28"/>
                <w:lang w:val="ru-RU" w:eastAsia="ru-RU"/>
              </w:rPr>
              <w:t>,</w:t>
            </w:r>
            <w:r w:rsidRPr="007B26B5">
              <w:rPr>
                <w:rFonts w:ascii="Times New Roman" w:eastAsia="Times New Roman" w:hAnsi="Times New Roman" w:cs="Times New Roman"/>
                <w:i/>
                <w:color w:val="333333"/>
                <w:sz w:val="28"/>
                <w:szCs w:val="28"/>
                <w:lang w:val="ru-RU" w:eastAsia="ru-RU"/>
              </w:rPr>
              <w:t xml:space="preserve"> млрд $</w:t>
            </w:r>
          </w:p>
        </w:tc>
        <w:tc>
          <w:tcPr>
            <w:tcW w:w="2232" w:type="dxa"/>
          </w:tcPr>
          <w:p w:rsidR="007B26B5" w:rsidRPr="007B26B5" w:rsidRDefault="007B26B5" w:rsidP="007B26B5">
            <w:pPr>
              <w:jc w:val="center"/>
              <w:rPr>
                <w:rFonts w:ascii="Times New Roman" w:eastAsia="Times New Roman" w:hAnsi="Times New Roman" w:cs="Times New Roman"/>
                <w:sz w:val="28"/>
                <w:szCs w:val="28"/>
                <w:lang w:val="ru-RU" w:eastAsia="ru-RU"/>
              </w:rPr>
            </w:pPr>
            <w:r w:rsidRPr="00543C05">
              <w:rPr>
                <w:rFonts w:ascii="Times New Roman" w:eastAsia="Times New Roman" w:hAnsi="Times New Roman" w:cs="Times New Roman"/>
                <w:i/>
                <w:color w:val="333333"/>
                <w:sz w:val="28"/>
                <w:szCs w:val="28"/>
                <w:lang w:eastAsia="ru-RU"/>
              </w:rPr>
              <w:t>1402</w:t>
            </w:r>
          </w:p>
        </w:tc>
      </w:tr>
      <w:tr w:rsidR="007B26B5" w:rsidTr="007B26B5">
        <w:tc>
          <w:tcPr>
            <w:tcW w:w="7905" w:type="dxa"/>
          </w:tcPr>
          <w:p w:rsidR="007B26B5" w:rsidRPr="007B26B5" w:rsidRDefault="007B26B5" w:rsidP="00543C05">
            <w:pPr>
              <w:jc w:val="both"/>
              <w:rPr>
                <w:rFonts w:ascii="Times New Roman" w:eastAsia="Times New Roman" w:hAnsi="Times New Roman" w:cs="Times New Roman"/>
                <w:sz w:val="28"/>
                <w:szCs w:val="28"/>
                <w:lang w:val="ru-RU" w:eastAsia="ru-RU"/>
              </w:rPr>
            </w:pPr>
            <w:r w:rsidRPr="007B26B5">
              <w:rPr>
                <w:rFonts w:ascii="Times New Roman" w:eastAsia="Times New Roman" w:hAnsi="Times New Roman" w:cs="Times New Roman"/>
                <w:i/>
                <w:color w:val="333333"/>
                <w:sz w:val="28"/>
                <w:szCs w:val="28"/>
                <w:lang w:val="ru-RU" w:eastAsia="ru-RU"/>
              </w:rPr>
              <w:t>Общий рынок онлайн бронирования отелей</w:t>
            </w:r>
            <w:r>
              <w:rPr>
                <w:rFonts w:ascii="Times New Roman" w:eastAsia="Times New Roman" w:hAnsi="Times New Roman" w:cs="Times New Roman"/>
                <w:i/>
                <w:color w:val="333333"/>
                <w:sz w:val="28"/>
                <w:szCs w:val="28"/>
                <w:lang w:val="ru-RU" w:eastAsia="ru-RU"/>
              </w:rPr>
              <w:t>,</w:t>
            </w:r>
            <w:r w:rsidRPr="007B26B5">
              <w:rPr>
                <w:rFonts w:ascii="Times New Roman" w:eastAsia="Times New Roman" w:hAnsi="Times New Roman" w:cs="Times New Roman"/>
                <w:i/>
                <w:color w:val="333333"/>
                <w:sz w:val="28"/>
                <w:szCs w:val="28"/>
                <w:lang w:val="ru-RU" w:eastAsia="ru-RU"/>
              </w:rPr>
              <w:t xml:space="preserve"> млрд $</w:t>
            </w:r>
          </w:p>
        </w:tc>
        <w:tc>
          <w:tcPr>
            <w:tcW w:w="2232" w:type="dxa"/>
          </w:tcPr>
          <w:p w:rsidR="007B26B5" w:rsidRDefault="007B26B5" w:rsidP="007B26B5">
            <w:pPr>
              <w:jc w:val="center"/>
              <w:rPr>
                <w:rFonts w:ascii="Times New Roman" w:eastAsia="Times New Roman" w:hAnsi="Times New Roman" w:cs="Times New Roman"/>
                <w:i/>
                <w:color w:val="333333"/>
                <w:sz w:val="28"/>
                <w:szCs w:val="28"/>
                <w:lang w:val="ru-RU" w:eastAsia="ru-RU"/>
              </w:rPr>
            </w:pPr>
            <w:r w:rsidRPr="00543C05">
              <w:rPr>
                <w:rFonts w:ascii="Times New Roman" w:eastAsia="Times New Roman" w:hAnsi="Times New Roman" w:cs="Times New Roman"/>
                <w:i/>
                <w:color w:val="333333"/>
                <w:sz w:val="28"/>
                <w:szCs w:val="28"/>
                <w:lang w:eastAsia="ru-RU"/>
              </w:rPr>
              <w:t xml:space="preserve">618 </w:t>
            </w:r>
          </w:p>
          <w:p w:rsidR="007B26B5" w:rsidRPr="007B26B5" w:rsidRDefault="007B26B5" w:rsidP="007B26B5">
            <w:pPr>
              <w:jc w:val="center"/>
              <w:rPr>
                <w:rFonts w:ascii="Times New Roman" w:eastAsia="Times New Roman" w:hAnsi="Times New Roman" w:cs="Times New Roman"/>
                <w:sz w:val="28"/>
                <w:szCs w:val="28"/>
                <w:lang w:val="ru-RU" w:eastAsia="ru-RU"/>
              </w:rPr>
            </w:pPr>
            <w:r w:rsidRPr="00543C05">
              <w:rPr>
                <w:rFonts w:ascii="Times New Roman" w:eastAsia="Times New Roman" w:hAnsi="Times New Roman" w:cs="Times New Roman"/>
                <w:i/>
                <w:color w:val="333333"/>
                <w:sz w:val="28"/>
                <w:szCs w:val="28"/>
                <w:lang w:eastAsia="ru-RU"/>
              </w:rPr>
              <w:t xml:space="preserve">(44% </w:t>
            </w:r>
            <w:proofErr w:type="spellStart"/>
            <w:r w:rsidRPr="00543C05">
              <w:rPr>
                <w:rFonts w:ascii="Times New Roman" w:eastAsia="Times New Roman" w:hAnsi="Times New Roman" w:cs="Times New Roman"/>
                <w:i/>
                <w:color w:val="333333"/>
                <w:sz w:val="28"/>
                <w:szCs w:val="28"/>
                <w:lang w:eastAsia="ru-RU"/>
              </w:rPr>
              <w:t>от</w:t>
            </w:r>
            <w:proofErr w:type="spellEnd"/>
            <w:r w:rsidRPr="00543C05">
              <w:rPr>
                <w:rFonts w:ascii="Times New Roman" w:eastAsia="Times New Roman" w:hAnsi="Times New Roman" w:cs="Times New Roman"/>
                <w:i/>
                <w:color w:val="333333"/>
                <w:sz w:val="28"/>
                <w:szCs w:val="28"/>
                <w:lang w:eastAsia="ru-RU"/>
              </w:rPr>
              <w:t xml:space="preserve"> </w:t>
            </w:r>
            <w:proofErr w:type="spellStart"/>
            <w:r w:rsidRPr="00543C05">
              <w:rPr>
                <w:rFonts w:ascii="Times New Roman" w:eastAsia="Times New Roman" w:hAnsi="Times New Roman" w:cs="Times New Roman"/>
                <w:i/>
                <w:color w:val="333333"/>
                <w:sz w:val="28"/>
                <w:szCs w:val="28"/>
                <w:lang w:eastAsia="ru-RU"/>
              </w:rPr>
              <w:t>рынка</w:t>
            </w:r>
            <w:proofErr w:type="spellEnd"/>
            <w:r w:rsidRPr="00543C05">
              <w:rPr>
                <w:rFonts w:ascii="Times New Roman" w:eastAsia="Times New Roman" w:hAnsi="Times New Roman" w:cs="Times New Roman"/>
                <w:i/>
                <w:color w:val="333333"/>
                <w:sz w:val="28"/>
                <w:szCs w:val="28"/>
                <w:lang w:eastAsia="ru-RU"/>
              </w:rPr>
              <w:t>)</w:t>
            </w:r>
          </w:p>
        </w:tc>
      </w:tr>
      <w:tr w:rsidR="007B26B5" w:rsidTr="007B26B5">
        <w:tc>
          <w:tcPr>
            <w:tcW w:w="7905" w:type="dxa"/>
          </w:tcPr>
          <w:p w:rsidR="007B26B5" w:rsidRPr="007B26B5" w:rsidRDefault="007B26B5" w:rsidP="00543C05">
            <w:pPr>
              <w:jc w:val="both"/>
              <w:rPr>
                <w:rFonts w:ascii="Times New Roman" w:eastAsia="Times New Roman" w:hAnsi="Times New Roman" w:cs="Times New Roman"/>
                <w:sz w:val="28"/>
                <w:szCs w:val="28"/>
                <w:lang w:val="ru-RU" w:eastAsia="ru-RU"/>
              </w:rPr>
            </w:pPr>
            <w:r w:rsidRPr="007B26B5">
              <w:rPr>
                <w:rFonts w:ascii="Times New Roman" w:eastAsia="Times New Roman" w:hAnsi="Times New Roman" w:cs="Times New Roman"/>
                <w:i/>
                <w:color w:val="333333"/>
                <w:sz w:val="28"/>
                <w:szCs w:val="28"/>
                <w:lang w:val="ru-RU" w:eastAsia="ru-RU"/>
              </w:rPr>
              <w:t>Средний размер комиссионных онлайн сервисов бронирования</w:t>
            </w:r>
          </w:p>
        </w:tc>
        <w:tc>
          <w:tcPr>
            <w:tcW w:w="2232" w:type="dxa"/>
          </w:tcPr>
          <w:p w:rsidR="007B26B5" w:rsidRPr="007B26B5" w:rsidRDefault="007B26B5" w:rsidP="007B26B5">
            <w:pPr>
              <w:jc w:val="center"/>
              <w:rPr>
                <w:rFonts w:ascii="Times New Roman" w:eastAsia="Times New Roman" w:hAnsi="Times New Roman" w:cs="Times New Roman"/>
                <w:sz w:val="28"/>
                <w:szCs w:val="28"/>
                <w:lang w:val="ru-RU" w:eastAsia="ru-RU"/>
              </w:rPr>
            </w:pPr>
            <w:r w:rsidRPr="00543C05">
              <w:rPr>
                <w:rFonts w:ascii="Times New Roman" w:eastAsia="Times New Roman" w:hAnsi="Times New Roman" w:cs="Times New Roman"/>
                <w:i/>
                <w:color w:val="333333"/>
                <w:sz w:val="28"/>
                <w:szCs w:val="28"/>
                <w:lang w:eastAsia="ru-RU"/>
              </w:rPr>
              <w:t>15%</w:t>
            </w:r>
          </w:p>
        </w:tc>
      </w:tr>
      <w:tr w:rsidR="007B26B5" w:rsidTr="007B26B5">
        <w:tc>
          <w:tcPr>
            <w:tcW w:w="7905" w:type="dxa"/>
          </w:tcPr>
          <w:p w:rsidR="007B26B5" w:rsidRPr="007B26B5" w:rsidRDefault="007B26B5" w:rsidP="00543C05">
            <w:pPr>
              <w:jc w:val="both"/>
              <w:rPr>
                <w:rFonts w:ascii="Times New Roman" w:eastAsia="Times New Roman" w:hAnsi="Times New Roman" w:cs="Times New Roman"/>
                <w:sz w:val="28"/>
                <w:szCs w:val="28"/>
                <w:lang w:val="ru-RU" w:eastAsia="ru-RU"/>
              </w:rPr>
            </w:pPr>
            <w:r w:rsidRPr="007B26B5">
              <w:rPr>
                <w:rFonts w:ascii="Times New Roman" w:eastAsia="Times New Roman" w:hAnsi="Times New Roman" w:cs="Times New Roman"/>
                <w:i/>
                <w:color w:val="333333"/>
                <w:sz w:val="28"/>
                <w:szCs w:val="28"/>
                <w:lang w:val="ru-RU" w:eastAsia="ru-RU"/>
              </w:rPr>
              <w:t>Общие доходы онлайн сервисов бронирования</w:t>
            </w:r>
            <w:r>
              <w:rPr>
                <w:rFonts w:ascii="Times New Roman" w:eastAsia="Times New Roman" w:hAnsi="Times New Roman" w:cs="Times New Roman"/>
                <w:i/>
                <w:color w:val="333333"/>
                <w:sz w:val="28"/>
                <w:szCs w:val="28"/>
                <w:lang w:val="ru-RU" w:eastAsia="ru-RU"/>
              </w:rPr>
              <w:t>,</w:t>
            </w:r>
            <w:r w:rsidRPr="007B26B5">
              <w:rPr>
                <w:rFonts w:ascii="Times New Roman" w:eastAsia="Times New Roman" w:hAnsi="Times New Roman" w:cs="Times New Roman"/>
                <w:i/>
                <w:color w:val="333333"/>
                <w:sz w:val="28"/>
                <w:szCs w:val="28"/>
                <w:lang w:val="ru-RU" w:eastAsia="ru-RU"/>
              </w:rPr>
              <w:t xml:space="preserve"> млрд $</w:t>
            </w:r>
          </w:p>
        </w:tc>
        <w:tc>
          <w:tcPr>
            <w:tcW w:w="2232" w:type="dxa"/>
          </w:tcPr>
          <w:p w:rsidR="007B26B5" w:rsidRPr="007B26B5" w:rsidRDefault="007B26B5" w:rsidP="007B26B5">
            <w:pPr>
              <w:jc w:val="center"/>
              <w:rPr>
                <w:rFonts w:ascii="Times New Roman" w:eastAsia="Times New Roman" w:hAnsi="Times New Roman" w:cs="Times New Roman"/>
                <w:sz w:val="28"/>
                <w:szCs w:val="28"/>
                <w:lang w:val="ru-RU" w:eastAsia="ru-RU"/>
              </w:rPr>
            </w:pPr>
            <w:r w:rsidRPr="00543C05">
              <w:rPr>
                <w:rFonts w:ascii="Times New Roman" w:eastAsia="Times New Roman" w:hAnsi="Times New Roman" w:cs="Times New Roman"/>
                <w:i/>
                <w:color w:val="333333"/>
                <w:sz w:val="28"/>
                <w:szCs w:val="28"/>
                <w:lang w:eastAsia="ru-RU"/>
              </w:rPr>
              <w:t>92,7</w:t>
            </w:r>
          </w:p>
        </w:tc>
      </w:tr>
      <w:tr w:rsidR="007B26B5" w:rsidTr="007B26B5">
        <w:tc>
          <w:tcPr>
            <w:tcW w:w="7905" w:type="dxa"/>
          </w:tcPr>
          <w:p w:rsidR="007B26B5" w:rsidRDefault="007B26B5" w:rsidP="00543C05">
            <w:pPr>
              <w:jc w:val="both"/>
              <w:rPr>
                <w:rFonts w:ascii="Times New Roman" w:eastAsia="Times New Roman" w:hAnsi="Times New Roman" w:cs="Times New Roman"/>
                <w:i/>
                <w:color w:val="333333"/>
                <w:sz w:val="28"/>
                <w:szCs w:val="28"/>
                <w:lang w:val="ru-RU" w:eastAsia="ru-RU"/>
              </w:rPr>
            </w:pPr>
            <w:r w:rsidRPr="007B26B5">
              <w:rPr>
                <w:rFonts w:ascii="Times New Roman" w:eastAsia="Times New Roman" w:hAnsi="Times New Roman" w:cs="Times New Roman"/>
                <w:i/>
                <w:color w:val="333333"/>
                <w:sz w:val="28"/>
                <w:szCs w:val="28"/>
                <w:lang w:val="ru-RU" w:eastAsia="ru-RU"/>
              </w:rPr>
              <w:t xml:space="preserve">Средний размер комиссионных </w:t>
            </w:r>
            <w:r w:rsidR="00FF30EC">
              <w:rPr>
                <w:rFonts w:ascii="Times New Roman" w:eastAsia="Times New Roman" w:hAnsi="Times New Roman" w:cs="Times New Roman"/>
                <w:i/>
                <w:color w:val="333333"/>
                <w:sz w:val="28"/>
                <w:szCs w:val="28"/>
                <w:lang w:eastAsia="ru-RU"/>
              </w:rPr>
              <w:t>BOOKINGEM</w:t>
            </w:r>
            <w:r w:rsidRPr="007B26B5">
              <w:rPr>
                <w:rFonts w:ascii="Times New Roman" w:eastAsia="Times New Roman" w:hAnsi="Times New Roman" w:cs="Times New Roman"/>
                <w:i/>
                <w:color w:val="333333"/>
                <w:sz w:val="28"/>
                <w:szCs w:val="28"/>
                <w:lang w:val="ru-RU" w:eastAsia="ru-RU"/>
              </w:rPr>
              <w:t xml:space="preserve"> </w:t>
            </w:r>
          </w:p>
          <w:p w:rsidR="007B26B5" w:rsidRPr="007B26B5" w:rsidRDefault="007B26B5" w:rsidP="00543C05">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color w:val="333333"/>
                <w:sz w:val="28"/>
                <w:szCs w:val="28"/>
                <w:lang w:val="ru-RU" w:eastAsia="ru-RU"/>
              </w:rPr>
              <w:t>(</w:t>
            </w:r>
            <w:r w:rsidRPr="007B26B5">
              <w:rPr>
                <w:rFonts w:ascii="Times New Roman" w:eastAsia="Times New Roman" w:hAnsi="Times New Roman" w:cs="Times New Roman"/>
                <w:i/>
                <w:color w:val="333333"/>
                <w:sz w:val="28"/>
                <w:szCs w:val="28"/>
                <w:lang w:val="ru-RU" w:eastAsia="ru-RU"/>
              </w:rPr>
              <w:t>в 7,5 раз меньше чем у традиционных онлайн сервисов</w:t>
            </w:r>
            <w:r>
              <w:rPr>
                <w:rFonts w:ascii="Times New Roman" w:eastAsia="Times New Roman" w:hAnsi="Times New Roman" w:cs="Times New Roman"/>
                <w:i/>
                <w:color w:val="333333"/>
                <w:sz w:val="28"/>
                <w:szCs w:val="28"/>
                <w:lang w:val="ru-RU" w:eastAsia="ru-RU"/>
              </w:rPr>
              <w:t>)</w:t>
            </w:r>
          </w:p>
        </w:tc>
        <w:tc>
          <w:tcPr>
            <w:tcW w:w="2232" w:type="dxa"/>
            <w:vAlign w:val="center"/>
          </w:tcPr>
          <w:p w:rsidR="007B26B5" w:rsidRDefault="007B26B5" w:rsidP="007B26B5">
            <w:pPr>
              <w:jc w:val="center"/>
              <w:rPr>
                <w:rFonts w:ascii="Times New Roman" w:eastAsia="Times New Roman" w:hAnsi="Times New Roman" w:cs="Times New Roman"/>
                <w:i/>
                <w:color w:val="333333"/>
                <w:sz w:val="28"/>
                <w:szCs w:val="28"/>
                <w:lang w:val="ru-RU" w:eastAsia="ru-RU"/>
              </w:rPr>
            </w:pPr>
            <w:r w:rsidRPr="007B26B5">
              <w:rPr>
                <w:rFonts w:ascii="Times New Roman" w:eastAsia="Times New Roman" w:hAnsi="Times New Roman" w:cs="Times New Roman"/>
                <w:i/>
                <w:color w:val="333333"/>
                <w:sz w:val="28"/>
                <w:szCs w:val="28"/>
                <w:lang w:val="ru-RU" w:eastAsia="ru-RU"/>
              </w:rPr>
              <w:t>2%</w:t>
            </w:r>
          </w:p>
          <w:p w:rsidR="007B26B5" w:rsidRPr="007B26B5" w:rsidRDefault="007B26B5" w:rsidP="007B26B5">
            <w:pPr>
              <w:jc w:val="center"/>
              <w:rPr>
                <w:rFonts w:ascii="Times New Roman" w:eastAsia="Times New Roman" w:hAnsi="Times New Roman" w:cs="Times New Roman"/>
                <w:sz w:val="28"/>
                <w:szCs w:val="28"/>
                <w:lang w:val="ru-RU" w:eastAsia="ru-RU"/>
              </w:rPr>
            </w:pPr>
          </w:p>
        </w:tc>
      </w:tr>
      <w:tr w:rsidR="007B26B5" w:rsidTr="007B26B5">
        <w:tc>
          <w:tcPr>
            <w:tcW w:w="7905" w:type="dxa"/>
          </w:tcPr>
          <w:p w:rsidR="007B26B5" w:rsidRPr="007B26B5" w:rsidRDefault="007B26B5" w:rsidP="007B26B5">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color w:val="333333"/>
                <w:sz w:val="28"/>
                <w:szCs w:val="28"/>
                <w:lang w:val="ru-RU" w:eastAsia="ru-RU"/>
              </w:rPr>
              <w:t xml:space="preserve">Прогноз </w:t>
            </w:r>
            <w:r w:rsidRPr="007B26B5">
              <w:rPr>
                <w:rFonts w:ascii="Times New Roman" w:eastAsia="Times New Roman" w:hAnsi="Times New Roman" w:cs="Times New Roman"/>
                <w:i/>
                <w:color w:val="333333"/>
                <w:sz w:val="28"/>
                <w:szCs w:val="28"/>
                <w:lang w:val="ru-RU" w:eastAsia="ru-RU"/>
              </w:rPr>
              <w:t>доход</w:t>
            </w:r>
            <w:r>
              <w:rPr>
                <w:rFonts w:ascii="Times New Roman" w:eastAsia="Times New Roman" w:hAnsi="Times New Roman" w:cs="Times New Roman"/>
                <w:i/>
                <w:color w:val="333333"/>
                <w:sz w:val="28"/>
                <w:szCs w:val="28"/>
                <w:lang w:val="ru-RU" w:eastAsia="ru-RU"/>
              </w:rPr>
              <w:t>ов</w:t>
            </w:r>
            <w:r w:rsidRPr="007B26B5">
              <w:rPr>
                <w:rFonts w:ascii="Times New Roman" w:eastAsia="Times New Roman" w:hAnsi="Times New Roman" w:cs="Times New Roman"/>
                <w:i/>
                <w:color w:val="333333"/>
                <w:sz w:val="28"/>
                <w:szCs w:val="28"/>
                <w:lang w:val="ru-RU" w:eastAsia="ru-RU"/>
              </w:rPr>
              <w:t xml:space="preserve"> </w:t>
            </w:r>
            <w:r w:rsidR="00FF30EC">
              <w:rPr>
                <w:rFonts w:ascii="Times New Roman" w:eastAsia="Times New Roman" w:hAnsi="Times New Roman" w:cs="Times New Roman"/>
                <w:i/>
                <w:color w:val="333333"/>
                <w:sz w:val="28"/>
                <w:szCs w:val="28"/>
                <w:lang w:eastAsia="ru-RU"/>
              </w:rPr>
              <w:t>BOOKINGEM</w:t>
            </w:r>
            <w:r w:rsidRPr="007B26B5">
              <w:rPr>
                <w:rFonts w:ascii="Times New Roman" w:eastAsia="Times New Roman" w:hAnsi="Times New Roman" w:cs="Times New Roman"/>
                <w:i/>
                <w:color w:val="333333"/>
                <w:sz w:val="28"/>
                <w:szCs w:val="28"/>
                <w:lang w:val="ru-RU" w:eastAsia="ru-RU"/>
              </w:rPr>
              <w:t xml:space="preserve"> </w:t>
            </w:r>
            <w:r>
              <w:rPr>
                <w:rFonts w:ascii="Times New Roman" w:eastAsia="Times New Roman" w:hAnsi="Times New Roman" w:cs="Times New Roman"/>
                <w:i/>
                <w:color w:val="333333"/>
                <w:sz w:val="28"/>
                <w:szCs w:val="28"/>
                <w:lang w:val="ru-RU" w:eastAsia="ru-RU"/>
              </w:rPr>
              <w:t>п</w:t>
            </w:r>
            <w:r w:rsidRPr="007B26B5">
              <w:rPr>
                <w:rFonts w:ascii="Times New Roman" w:eastAsia="Times New Roman" w:hAnsi="Times New Roman" w:cs="Times New Roman"/>
                <w:i/>
                <w:color w:val="333333"/>
                <w:sz w:val="28"/>
                <w:szCs w:val="28"/>
                <w:lang w:val="ru-RU" w:eastAsia="ru-RU"/>
              </w:rPr>
              <w:t>ри достижении доли рынка  онлайн бронирования  5%</w:t>
            </w:r>
            <w:r>
              <w:rPr>
                <w:rFonts w:ascii="Times New Roman" w:eastAsia="Times New Roman" w:hAnsi="Times New Roman" w:cs="Times New Roman"/>
                <w:i/>
                <w:color w:val="333333"/>
                <w:sz w:val="28"/>
                <w:szCs w:val="28"/>
                <w:lang w:val="ru-RU" w:eastAsia="ru-RU"/>
              </w:rPr>
              <w:t>,</w:t>
            </w:r>
            <w:r w:rsidRPr="007B26B5">
              <w:rPr>
                <w:rFonts w:ascii="Times New Roman" w:eastAsia="Times New Roman" w:hAnsi="Times New Roman" w:cs="Times New Roman"/>
                <w:i/>
                <w:color w:val="333333"/>
                <w:sz w:val="28"/>
                <w:szCs w:val="28"/>
                <w:lang w:val="ru-RU" w:eastAsia="ru-RU"/>
              </w:rPr>
              <w:t xml:space="preserve">  млн.  </w:t>
            </w:r>
            <w:r w:rsidRPr="00F05A89">
              <w:rPr>
                <w:rFonts w:ascii="Times New Roman" w:eastAsia="Times New Roman" w:hAnsi="Times New Roman" w:cs="Times New Roman"/>
                <w:i/>
                <w:color w:val="333333"/>
                <w:sz w:val="28"/>
                <w:szCs w:val="28"/>
                <w:lang w:val="ru-RU" w:eastAsia="ru-RU"/>
              </w:rPr>
              <w:t>$</w:t>
            </w:r>
          </w:p>
        </w:tc>
        <w:tc>
          <w:tcPr>
            <w:tcW w:w="2232" w:type="dxa"/>
            <w:vAlign w:val="center"/>
          </w:tcPr>
          <w:p w:rsidR="007B26B5" w:rsidRPr="007B26B5" w:rsidRDefault="007B26B5" w:rsidP="007B26B5">
            <w:pPr>
              <w:jc w:val="center"/>
              <w:rPr>
                <w:rFonts w:ascii="Times New Roman" w:eastAsia="Times New Roman" w:hAnsi="Times New Roman" w:cs="Times New Roman"/>
                <w:sz w:val="28"/>
                <w:szCs w:val="28"/>
                <w:lang w:val="ru-RU" w:eastAsia="ru-RU"/>
              </w:rPr>
            </w:pPr>
            <w:r w:rsidRPr="00543C05">
              <w:rPr>
                <w:rFonts w:ascii="Times New Roman" w:eastAsia="Times New Roman" w:hAnsi="Times New Roman" w:cs="Times New Roman"/>
                <w:i/>
                <w:color w:val="333333"/>
                <w:sz w:val="28"/>
                <w:szCs w:val="28"/>
                <w:lang w:eastAsia="ru-RU"/>
              </w:rPr>
              <w:t>620</w:t>
            </w:r>
          </w:p>
        </w:tc>
      </w:tr>
    </w:tbl>
    <w:p w:rsidR="00371243" w:rsidRPr="00371243" w:rsidRDefault="00371243" w:rsidP="00371243">
      <w:pPr>
        <w:spacing w:after="0" w:line="240" w:lineRule="auto"/>
        <w:jc w:val="both"/>
        <w:rPr>
          <w:rFonts w:ascii="Times New Roman" w:eastAsia="Times New Roman" w:hAnsi="Times New Roman" w:cs="Times New Roman"/>
          <w:sz w:val="28"/>
          <w:szCs w:val="28"/>
          <w:lang w:eastAsia="ru-RU"/>
        </w:rPr>
      </w:pPr>
    </w:p>
    <w:p w:rsidR="00D61C00" w:rsidRPr="00371243" w:rsidRDefault="00371243" w:rsidP="00371243">
      <w:pPr>
        <w:spacing w:after="0" w:line="240" w:lineRule="auto"/>
        <w:jc w:val="both"/>
        <w:rPr>
          <w:rFonts w:ascii="Times New Roman" w:hAnsi="Times New Roman" w:cs="Times New Roman"/>
          <w:sz w:val="28"/>
          <w:szCs w:val="28"/>
        </w:rPr>
      </w:pPr>
      <w:r w:rsidRPr="00371243">
        <w:rPr>
          <w:rFonts w:ascii="Times New Roman" w:hAnsi="Times New Roman" w:cs="Times New Roman"/>
          <w:b/>
          <w:sz w:val="28"/>
          <w:szCs w:val="28"/>
        </w:rPr>
        <w:t>Наш целевой рынок</w:t>
      </w:r>
      <w:r w:rsidR="004E7422">
        <w:rPr>
          <w:rFonts w:ascii="Times New Roman" w:hAnsi="Times New Roman" w:cs="Times New Roman"/>
          <w:b/>
          <w:sz w:val="28"/>
          <w:szCs w:val="28"/>
        </w:rPr>
        <w:t xml:space="preserve"> (на начальном этапе)</w:t>
      </w:r>
      <w:r w:rsidRPr="00371243">
        <w:rPr>
          <w:rFonts w:ascii="Times New Roman" w:hAnsi="Times New Roman" w:cs="Times New Roman"/>
          <w:sz w:val="28"/>
          <w:szCs w:val="28"/>
        </w:rPr>
        <w:t xml:space="preserve"> – небольшие и средние отели во всех странах мира.</w:t>
      </w:r>
      <w:r w:rsidR="00D61C00" w:rsidRPr="00371243">
        <w:rPr>
          <w:rFonts w:ascii="Times New Roman" w:hAnsi="Times New Roman" w:cs="Times New Roman"/>
          <w:sz w:val="28"/>
          <w:szCs w:val="28"/>
        </w:rPr>
        <w:t xml:space="preserve"> </w:t>
      </w:r>
      <w:r w:rsidRPr="00371243">
        <w:rPr>
          <w:rFonts w:ascii="Times New Roman" w:hAnsi="Times New Roman" w:cs="Times New Roman"/>
          <w:sz w:val="28"/>
          <w:szCs w:val="28"/>
        </w:rPr>
        <w:t xml:space="preserve">А наш </w:t>
      </w:r>
      <w:r w:rsidR="00D61C00" w:rsidRPr="00371243">
        <w:rPr>
          <w:rFonts w:ascii="Times New Roman" w:hAnsi="Times New Roman" w:cs="Times New Roman"/>
          <w:sz w:val="28"/>
          <w:szCs w:val="28"/>
        </w:rPr>
        <w:t xml:space="preserve"> идеальны</w:t>
      </w:r>
      <w:r w:rsidRPr="00371243">
        <w:rPr>
          <w:rFonts w:ascii="Times New Roman" w:hAnsi="Times New Roman" w:cs="Times New Roman"/>
          <w:sz w:val="28"/>
          <w:szCs w:val="28"/>
        </w:rPr>
        <w:t>й клиент</w:t>
      </w:r>
      <w:r w:rsidR="00B33E86" w:rsidRPr="00B33E86">
        <w:rPr>
          <w:rFonts w:ascii="Times New Roman" w:hAnsi="Times New Roman" w:cs="Times New Roman"/>
          <w:sz w:val="28"/>
          <w:szCs w:val="28"/>
        </w:rPr>
        <w:t xml:space="preserve"> </w:t>
      </w:r>
      <w:r w:rsidRPr="00371243">
        <w:rPr>
          <w:rFonts w:ascii="Times New Roman" w:hAnsi="Times New Roman" w:cs="Times New Roman"/>
          <w:sz w:val="28"/>
          <w:szCs w:val="28"/>
        </w:rPr>
        <w:t xml:space="preserve">- сетевые отели, которые смогут на базе нашей платформы создать свой корпоративный блокчейн и токенизировать свой бизнес. </w:t>
      </w:r>
    </w:p>
    <w:p w:rsidR="00371243" w:rsidRPr="003E5F16" w:rsidRDefault="00371243" w:rsidP="007325ED">
      <w:pPr>
        <w:spacing w:after="0" w:line="240" w:lineRule="auto"/>
        <w:rPr>
          <w:rFonts w:ascii="Times New Roman" w:hAnsi="Times New Roman" w:cs="Times New Roman"/>
          <w:sz w:val="24"/>
          <w:szCs w:val="24"/>
        </w:rPr>
      </w:pPr>
    </w:p>
    <w:p w:rsidR="00D12711" w:rsidRPr="00B33E86" w:rsidRDefault="00C23649" w:rsidP="00C23649">
      <w:pPr>
        <w:spacing w:after="0" w:line="240" w:lineRule="auto"/>
        <w:rPr>
          <w:rFonts w:ascii="Times New Roman" w:hAnsi="Times New Roman" w:cs="Times New Roman"/>
          <w:sz w:val="28"/>
          <w:szCs w:val="28"/>
        </w:rPr>
      </w:pPr>
      <w:r w:rsidRPr="00C23649">
        <w:rPr>
          <w:rFonts w:ascii="Times New Roman" w:hAnsi="Times New Roman" w:cs="Times New Roman"/>
          <w:b/>
          <w:sz w:val="28"/>
          <w:szCs w:val="28"/>
        </w:rPr>
        <w:t>К</w:t>
      </w:r>
      <w:r w:rsidR="00D61C00" w:rsidRPr="00C23649">
        <w:rPr>
          <w:rFonts w:ascii="Times New Roman" w:hAnsi="Times New Roman" w:cs="Times New Roman"/>
          <w:b/>
          <w:sz w:val="28"/>
          <w:szCs w:val="28"/>
        </w:rPr>
        <w:t>онкуренция</w:t>
      </w:r>
      <w:r w:rsidRPr="00C23649">
        <w:rPr>
          <w:rFonts w:ascii="Times New Roman" w:hAnsi="Times New Roman" w:cs="Times New Roman"/>
          <w:b/>
          <w:sz w:val="28"/>
          <w:szCs w:val="28"/>
        </w:rPr>
        <w:t>.</w:t>
      </w:r>
      <w:r>
        <w:rPr>
          <w:rFonts w:ascii="Times New Roman" w:hAnsi="Times New Roman" w:cs="Times New Roman"/>
          <w:sz w:val="24"/>
          <w:szCs w:val="24"/>
        </w:rPr>
        <w:t xml:space="preserve"> </w:t>
      </w:r>
      <w:r w:rsidR="00D12711" w:rsidRPr="00C23649">
        <w:rPr>
          <w:rFonts w:ascii="Times New Roman" w:hAnsi="Times New Roman" w:cs="Times New Roman"/>
          <w:color w:val="000000"/>
          <w:sz w:val="28"/>
          <w:szCs w:val="28"/>
        </w:rPr>
        <w:t xml:space="preserve">В мировой туристической отрасли доминируют несколько глобальных посредников, которые поделили между собой рынок дистрибуции туристических услуг. Они могут ощутимо влиять на конечные цены для туристов, </w:t>
      </w:r>
      <w:r w:rsidR="00D12711" w:rsidRPr="00C23649">
        <w:rPr>
          <w:rFonts w:ascii="Times New Roman" w:hAnsi="Times New Roman" w:cs="Times New Roman"/>
          <w:color w:val="000000"/>
          <w:sz w:val="28"/>
          <w:szCs w:val="28"/>
        </w:rPr>
        <w:lastRenderedPageBreak/>
        <w:t xml:space="preserve">повышая комиссии с поставщиков и взимая абонентскую плату за предоставление доступа к своим </w:t>
      </w:r>
      <w:r w:rsidR="00D12711" w:rsidRPr="00C23649">
        <w:rPr>
          <w:rFonts w:ascii="Times New Roman" w:hAnsi="Times New Roman" w:cs="Times New Roman"/>
          <w:color w:val="000000"/>
          <w:sz w:val="28"/>
          <w:szCs w:val="28"/>
          <w:lang w:val="en-US"/>
        </w:rPr>
        <w:t>IT</w:t>
      </w:r>
      <w:r w:rsidR="00D12711" w:rsidRPr="00C23649">
        <w:rPr>
          <w:rFonts w:ascii="Times New Roman" w:hAnsi="Times New Roman" w:cs="Times New Roman"/>
          <w:color w:val="000000"/>
          <w:sz w:val="28"/>
          <w:szCs w:val="28"/>
        </w:rPr>
        <w:t>-системам</w:t>
      </w:r>
      <w:r w:rsidR="00B33E86" w:rsidRPr="00B33E86">
        <w:rPr>
          <w:rFonts w:ascii="Times New Roman" w:hAnsi="Times New Roman" w:cs="Times New Roman"/>
          <w:color w:val="000000"/>
          <w:sz w:val="28"/>
          <w:szCs w:val="28"/>
        </w:rPr>
        <w:t>:</w:t>
      </w:r>
    </w:p>
    <w:p w:rsidR="00D12711" w:rsidRPr="00C23649" w:rsidRDefault="00D12711" w:rsidP="00B63B2B">
      <w:pPr>
        <w:pStyle w:val="a9"/>
        <w:numPr>
          <w:ilvl w:val="0"/>
          <w:numId w:val="23"/>
        </w:numPr>
        <w:shd w:val="clear" w:color="auto" w:fill="FFFFFF"/>
        <w:spacing w:before="0" w:beforeAutospacing="0" w:after="0" w:afterAutospacing="0"/>
        <w:ind w:left="0" w:firstLine="284"/>
        <w:textAlignment w:val="baseline"/>
        <w:rPr>
          <w:color w:val="000000"/>
          <w:sz w:val="28"/>
          <w:szCs w:val="28"/>
        </w:rPr>
      </w:pPr>
      <w:r w:rsidRPr="00C23649">
        <w:rPr>
          <w:color w:val="000000"/>
          <w:sz w:val="28"/>
          <w:szCs w:val="28"/>
          <w:lang w:val="en-US"/>
        </w:rPr>
        <w:t xml:space="preserve">GDS (Global Distribution Systems): Amadeus, Sabre, Travelport - </w:t>
      </w:r>
      <w:r w:rsidRPr="00C23649">
        <w:rPr>
          <w:color w:val="000000"/>
          <w:sz w:val="28"/>
          <w:szCs w:val="28"/>
        </w:rPr>
        <w:t>глобальные</w:t>
      </w:r>
      <w:r w:rsidRPr="00C23649">
        <w:rPr>
          <w:color w:val="000000"/>
          <w:sz w:val="28"/>
          <w:szCs w:val="28"/>
          <w:lang w:val="en-US"/>
        </w:rPr>
        <w:t xml:space="preserve"> </w:t>
      </w:r>
      <w:r w:rsidRPr="00C23649">
        <w:rPr>
          <w:color w:val="000000"/>
          <w:sz w:val="28"/>
          <w:szCs w:val="28"/>
        </w:rPr>
        <w:t>системы</w:t>
      </w:r>
      <w:r w:rsidRPr="00C23649">
        <w:rPr>
          <w:color w:val="000000"/>
          <w:sz w:val="28"/>
          <w:szCs w:val="28"/>
          <w:lang w:val="en-US"/>
        </w:rPr>
        <w:t xml:space="preserve"> </w:t>
      </w:r>
      <w:r w:rsidRPr="00C23649">
        <w:rPr>
          <w:color w:val="000000"/>
          <w:sz w:val="28"/>
          <w:szCs w:val="28"/>
        </w:rPr>
        <w:t>дистрибуции</w:t>
      </w:r>
      <w:r w:rsidRPr="00C23649">
        <w:rPr>
          <w:color w:val="000000"/>
          <w:sz w:val="28"/>
          <w:szCs w:val="28"/>
          <w:lang w:val="en-US"/>
        </w:rPr>
        <w:t xml:space="preserve">. </w:t>
      </w:r>
      <w:r w:rsidRPr="00C23649">
        <w:rPr>
          <w:color w:val="000000"/>
          <w:sz w:val="28"/>
          <w:szCs w:val="28"/>
        </w:rPr>
        <w:t xml:space="preserve">Это B2B интернет-площадки, которые соединяют поставщиков туристических услуг (отели, билеты на транспорт, аренду авто, круизы и т.д.) с их продавцами (агентами). </w:t>
      </w:r>
    </w:p>
    <w:p w:rsidR="00C23649" w:rsidRPr="00C23649" w:rsidRDefault="00C23649" w:rsidP="00C23649">
      <w:pPr>
        <w:pStyle w:val="a9"/>
        <w:numPr>
          <w:ilvl w:val="0"/>
          <w:numId w:val="23"/>
        </w:numPr>
        <w:shd w:val="clear" w:color="auto" w:fill="FFFFFF"/>
        <w:spacing w:before="180" w:beforeAutospacing="0" w:after="180" w:afterAutospacing="0"/>
        <w:ind w:left="0" w:firstLine="360"/>
        <w:textAlignment w:val="baseline"/>
        <w:rPr>
          <w:color w:val="000000"/>
          <w:sz w:val="28"/>
          <w:szCs w:val="28"/>
        </w:rPr>
      </w:pPr>
      <w:r w:rsidRPr="00C23649">
        <w:rPr>
          <w:color w:val="000000"/>
          <w:sz w:val="28"/>
          <w:szCs w:val="28"/>
          <w:lang w:val="en-US"/>
        </w:rPr>
        <w:t xml:space="preserve">OTA (Online travel Agencies): Priceline, Expedia – </w:t>
      </w:r>
      <w:r w:rsidRPr="00C23649">
        <w:rPr>
          <w:color w:val="000000"/>
          <w:sz w:val="28"/>
          <w:szCs w:val="28"/>
        </w:rPr>
        <w:t>глобальные</w:t>
      </w:r>
      <w:r w:rsidRPr="00C23649">
        <w:rPr>
          <w:color w:val="000000"/>
          <w:sz w:val="28"/>
          <w:szCs w:val="28"/>
          <w:lang w:val="en-US"/>
        </w:rPr>
        <w:t xml:space="preserve"> </w:t>
      </w:r>
      <w:r w:rsidRPr="00C23649">
        <w:rPr>
          <w:color w:val="000000"/>
          <w:sz w:val="28"/>
          <w:szCs w:val="28"/>
        </w:rPr>
        <w:t>онлайн</w:t>
      </w:r>
      <w:r w:rsidRPr="00C23649">
        <w:rPr>
          <w:color w:val="000000"/>
          <w:sz w:val="28"/>
          <w:szCs w:val="28"/>
          <w:lang w:val="en-US"/>
        </w:rPr>
        <w:t>-</w:t>
      </w:r>
      <w:r w:rsidRPr="00C23649">
        <w:rPr>
          <w:color w:val="000000"/>
          <w:sz w:val="28"/>
          <w:szCs w:val="28"/>
        </w:rPr>
        <w:t>турагентства</w:t>
      </w:r>
      <w:r w:rsidRPr="00C23649">
        <w:rPr>
          <w:color w:val="000000"/>
          <w:sz w:val="28"/>
          <w:szCs w:val="28"/>
          <w:lang w:val="en-US"/>
        </w:rPr>
        <w:t xml:space="preserve">.  </w:t>
      </w:r>
      <w:r w:rsidRPr="00C23649">
        <w:rPr>
          <w:color w:val="000000"/>
          <w:sz w:val="28"/>
          <w:szCs w:val="28"/>
        </w:rPr>
        <w:t>ОТА - это маркетплейсы в первую очередь для отелей. Они соединяют отель с уже конечным потребителем - туристом (в то время как GDS - с агентами), выполняя функции продавца и взимая комиссию за бронь.</w:t>
      </w:r>
    </w:p>
    <w:p w:rsidR="00D12711" w:rsidRDefault="00D12711" w:rsidP="007325E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6F36F2">
        <w:rPr>
          <w:rFonts w:ascii="Times New Roman" w:eastAsia="Times New Roman" w:hAnsi="Times New Roman" w:cs="Times New Roman"/>
          <w:color w:val="000000"/>
          <w:sz w:val="28"/>
          <w:szCs w:val="28"/>
          <w:lang w:eastAsia="ru-RU"/>
        </w:rPr>
        <w:t>лавный недостаток онлайн сервисов по бронированию отелей - высокий процент комиссионных, которые составляют от 15% до 34% от стоимости номера.</w:t>
      </w:r>
    </w:p>
    <w:p w:rsidR="003E4746" w:rsidRDefault="003E4746" w:rsidP="003E4746">
      <w:pPr>
        <w:pStyle w:val="aa"/>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p>
    <w:p w:rsidR="003E4746" w:rsidRPr="003E4746" w:rsidRDefault="00FF30EC" w:rsidP="003E4746">
      <w:pPr>
        <w:pStyle w:val="aa"/>
        <w:shd w:val="clear" w:color="auto" w:fill="FFFFFF"/>
        <w:spacing w:after="0" w:line="240" w:lineRule="auto"/>
        <w:ind w:left="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BOOKINGEM</w:t>
      </w:r>
      <w:r w:rsidR="003E4746" w:rsidRPr="003E4746">
        <w:rPr>
          <w:rFonts w:ascii="Times New Roman" w:eastAsia="Times New Roman" w:hAnsi="Times New Roman" w:cs="Times New Roman"/>
          <w:b/>
          <w:color w:val="000000"/>
          <w:sz w:val="28"/>
          <w:szCs w:val="28"/>
          <w:lang w:eastAsia="ru-RU"/>
        </w:rPr>
        <w:t xml:space="preserve"> устраняет в цепочке сервиса всех ненужных посредников, практически обнуляет все комиссии. В сервисе остается только небольшая плата за вход и транзакции.</w:t>
      </w:r>
    </w:p>
    <w:p w:rsidR="005B5807" w:rsidRDefault="005B5807" w:rsidP="007325ED">
      <w:pPr>
        <w:spacing w:after="0" w:line="240" w:lineRule="auto"/>
        <w:rPr>
          <w:rFonts w:ascii="Times New Roman" w:hAnsi="Times New Roman" w:cs="Times New Roman"/>
          <w:b/>
          <w:sz w:val="28"/>
          <w:szCs w:val="28"/>
        </w:rPr>
      </w:pPr>
    </w:p>
    <w:p w:rsidR="002A0775" w:rsidRDefault="002A0775" w:rsidP="007325ED">
      <w:pPr>
        <w:spacing w:after="0" w:line="240" w:lineRule="auto"/>
        <w:rPr>
          <w:rFonts w:ascii="Times New Roman" w:hAnsi="Times New Roman" w:cs="Times New Roman"/>
          <w:sz w:val="24"/>
          <w:szCs w:val="24"/>
        </w:rPr>
      </w:pPr>
      <w:r w:rsidRPr="002A0775">
        <w:rPr>
          <w:rFonts w:ascii="Times New Roman" w:hAnsi="Times New Roman" w:cs="Times New Roman"/>
          <w:b/>
          <w:sz w:val="28"/>
          <w:szCs w:val="28"/>
        </w:rPr>
        <w:t>Business financial prospects</w:t>
      </w:r>
      <w:r w:rsidR="00D61C00" w:rsidRPr="003E5F16">
        <w:rPr>
          <w:rFonts w:ascii="Times New Roman" w:hAnsi="Times New Roman" w:cs="Times New Roman"/>
          <w:sz w:val="24"/>
          <w:szCs w:val="24"/>
        </w:rPr>
        <w:t xml:space="preserve"> </w:t>
      </w:r>
    </w:p>
    <w:p w:rsidR="00D61C00" w:rsidRPr="005B5807" w:rsidRDefault="002A0775" w:rsidP="007325ED">
      <w:pPr>
        <w:spacing w:after="0" w:line="240" w:lineRule="auto"/>
        <w:rPr>
          <w:rFonts w:ascii="Times New Roman" w:hAnsi="Times New Roman" w:cs="Times New Roman"/>
          <w:sz w:val="28"/>
          <w:szCs w:val="28"/>
        </w:rPr>
      </w:pPr>
      <w:r w:rsidRPr="005B5807">
        <w:rPr>
          <w:rFonts w:ascii="Times New Roman" w:hAnsi="Times New Roman" w:cs="Times New Roman"/>
          <w:sz w:val="28"/>
          <w:szCs w:val="28"/>
        </w:rPr>
        <w:t xml:space="preserve">Для разработки проекта нам необходимо </w:t>
      </w:r>
      <w:r w:rsidR="006743C1" w:rsidRPr="005B5807">
        <w:rPr>
          <w:rFonts w:ascii="Times New Roman" w:hAnsi="Times New Roman" w:cs="Times New Roman"/>
          <w:sz w:val="28"/>
          <w:szCs w:val="28"/>
        </w:rPr>
        <w:t>$600</w:t>
      </w:r>
      <w:r w:rsidR="006743C1" w:rsidRPr="005B5807">
        <w:rPr>
          <w:rFonts w:ascii="Times New Roman" w:hAnsi="Times New Roman" w:cs="Times New Roman"/>
          <w:sz w:val="28"/>
          <w:szCs w:val="28"/>
          <w:lang w:val="en-US"/>
        </w:rPr>
        <w:t>K</w:t>
      </w:r>
      <w:r w:rsidR="006743C1" w:rsidRPr="005B5807">
        <w:rPr>
          <w:rFonts w:ascii="Times New Roman" w:hAnsi="Times New Roman" w:cs="Times New Roman"/>
          <w:sz w:val="28"/>
          <w:szCs w:val="28"/>
        </w:rPr>
        <w:t>, в т.ч.:</w:t>
      </w:r>
    </w:p>
    <w:p w:rsidR="006743C1" w:rsidRPr="005B5807" w:rsidRDefault="006743C1" w:rsidP="00EB1B28">
      <w:pPr>
        <w:spacing w:after="0" w:line="240" w:lineRule="auto"/>
        <w:ind w:left="567"/>
        <w:rPr>
          <w:rFonts w:ascii="Times New Roman" w:hAnsi="Times New Roman" w:cs="Times New Roman"/>
          <w:sz w:val="28"/>
          <w:szCs w:val="28"/>
        </w:rPr>
      </w:pPr>
      <w:r w:rsidRPr="005B5807">
        <w:rPr>
          <w:rFonts w:ascii="Times New Roman" w:hAnsi="Times New Roman" w:cs="Times New Roman"/>
          <w:sz w:val="28"/>
          <w:szCs w:val="28"/>
        </w:rPr>
        <w:t>- $</w:t>
      </w:r>
      <w:r w:rsidR="00C712F1" w:rsidRPr="005B5807">
        <w:rPr>
          <w:rFonts w:ascii="Times New Roman" w:hAnsi="Times New Roman" w:cs="Times New Roman"/>
          <w:sz w:val="28"/>
          <w:szCs w:val="28"/>
        </w:rPr>
        <w:t>18</w:t>
      </w:r>
      <w:r w:rsidRPr="005B5807">
        <w:rPr>
          <w:rFonts w:ascii="Times New Roman" w:hAnsi="Times New Roman" w:cs="Times New Roman"/>
          <w:sz w:val="28"/>
          <w:szCs w:val="28"/>
        </w:rPr>
        <w:t>0</w:t>
      </w:r>
      <w:r w:rsidRPr="005B5807">
        <w:rPr>
          <w:rFonts w:ascii="Times New Roman" w:hAnsi="Times New Roman" w:cs="Times New Roman"/>
          <w:sz w:val="28"/>
          <w:szCs w:val="28"/>
          <w:lang w:val="en-US"/>
        </w:rPr>
        <w:t>K</w:t>
      </w:r>
      <w:r w:rsidRPr="005B5807">
        <w:rPr>
          <w:rFonts w:ascii="Times New Roman" w:hAnsi="Times New Roman" w:cs="Times New Roman"/>
          <w:sz w:val="28"/>
          <w:szCs w:val="28"/>
        </w:rPr>
        <w:t xml:space="preserve"> – для разработки блокчейн платформы</w:t>
      </w:r>
    </w:p>
    <w:p w:rsidR="006743C1" w:rsidRPr="005B5807" w:rsidRDefault="006743C1" w:rsidP="00EB1B28">
      <w:pPr>
        <w:spacing w:after="0" w:line="240" w:lineRule="auto"/>
        <w:ind w:left="567"/>
        <w:rPr>
          <w:rFonts w:ascii="Times New Roman" w:hAnsi="Times New Roman" w:cs="Times New Roman"/>
          <w:sz w:val="28"/>
          <w:szCs w:val="28"/>
        </w:rPr>
      </w:pPr>
      <w:r w:rsidRPr="005B5807">
        <w:rPr>
          <w:rFonts w:ascii="Times New Roman" w:hAnsi="Times New Roman" w:cs="Times New Roman"/>
          <w:sz w:val="28"/>
          <w:szCs w:val="28"/>
        </w:rPr>
        <w:t>- $</w:t>
      </w:r>
      <w:r w:rsidR="00C712F1" w:rsidRPr="005B5807">
        <w:rPr>
          <w:rFonts w:ascii="Times New Roman" w:hAnsi="Times New Roman" w:cs="Times New Roman"/>
          <w:sz w:val="28"/>
          <w:szCs w:val="28"/>
        </w:rPr>
        <w:t>200</w:t>
      </w:r>
      <w:r w:rsidR="00C712F1" w:rsidRPr="005B5807">
        <w:rPr>
          <w:rFonts w:ascii="Times New Roman" w:hAnsi="Times New Roman" w:cs="Times New Roman"/>
          <w:sz w:val="28"/>
          <w:szCs w:val="28"/>
          <w:lang w:val="en-US"/>
        </w:rPr>
        <w:t>K</w:t>
      </w:r>
      <w:r w:rsidR="00C712F1" w:rsidRPr="005B5807">
        <w:rPr>
          <w:rFonts w:ascii="Times New Roman" w:hAnsi="Times New Roman" w:cs="Times New Roman"/>
          <w:sz w:val="28"/>
          <w:szCs w:val="28"/>
        </w:rPr>
        <w:t xml:space="preserve"> – для разработки  маркетплейса с </w:t>
      </w:r>
      <w:r w:rsidR="006251EC">
        <w:rPr>
          <w:rFonts w:ascii="Times New Roman" w:hAnsi="Times New Roman" w:cs="Times New Roman"/>
          <w:sz w:val="28"/>
          <w:szCs w:val="28"/>
        </w:rPr>
        <w:t>сервисом бронирования отелей</w:t>
      </w:r>
    </w:p>
    <w:p w:rsidR="00EB1B28" w:rsidRPr="005B5807" w:rsidRDefault="00C712F1" w:rsidP="00EB1B28">
      <w:pPr>
        <w:spacing w:after="0" w:line="240" w:lineRule="auto"/>
        <w:ind w:left="567"/>
        <w:rPr>
          <w:rFonts w:ascii="Times New Roman" w:hAnsi="Times New Roman" w:cs="Times New Roman"/>
          <w:sz w:val="28"/>
          <w:szCs w:val="28"/>
        </w:rPr>
      </w:pPr>
      <w:r w:rsidRPr="005B5807">
        <w:rPr>
          <w:rFonts w:ascii="Times New Roman" w:hAnsi="Times New Roman" w:cs="Times New Roman"/>
          <w:sz w:val="28"/>
          <w:szCs w:val="28"/>
        </w:rPr>
        <w:t>- $150</w:t>
      </w:r>
      <w:r w:rsidRPr="005B5807">
        <w:rPr>
          <w:rFonts w:ascii="Times New Roman" w:hAnsi="Times New Roman" w:cs="Times New Roman"/>
          <w:sz w:val="28"/>
          <w:szCs w:val="28"/>
          <w:lang w:val="en-US"/>
        </w:rPr>
        <w:t>K</w:t>
      </w:r>
      <w:r w:rsidRPr="005B5807">
        <w:rPr>
          <w:rFonts w:ascii="Times New Roman" w:hAnsi="Times New Roman" w:cs="Times New Roman"/>
          <w:sz w:val="28"/>
          <w:szCs w:val="28"/>
        </w:rPr>
        <w:t xml:space="preserve"> – рекламны</w:t>
      </w:r>
      <w:r w:rsidR="00EB1B28" w:rsidRPr="005B5807">
        <w:rPr>
          <w:rFonts w:ascii="Times New Roman" w:hAnsi="Times New Roman" w:cs="Times New Roman"/>
          <w:sz w:val="28"/>
          <w:szCs w:val="28"/>
        </w:rPr>
        <w:t>е и маркетинговые мероприятия</w:t>
      </w:r>
    </w:p>
    <w:p w:rsidR="00D61C00" w:rsidRPr="00174548" w:rsidRDefault="00EB1B28" w:rsidP="00EB1B28">
      <w:pPr>
        <w:spacing w:after="0" w:line="240" w:lineRule="auto"/>
        <w:ind w:left="567"/>
        <w:rPr>
          <w:rFonts w:ascii="Times New Roman" w:hAnsi="Times New Roman" w:cs="Times New Roman"/>
          <w:sz w:val="28"/>
          <w:szCs w:val="28"/>
        </w:rPr>
      </w:pPr>
      <w:r w:rsidRPr="005B5807">
        <w:rPr>
          <w:rFonts w:ascii="Times New Roman" w:hAnsi="Times New Roman" w:cs="Times New Roman"/>
          <w:sz w:val="28"/>
          <w:szCs w:val="28"/>
        </w:rPr>
        <w:t>- $70</w:t>
      </w:r>
      <w:r w:rsidRPr="005B5807">
        <w:rPr>
          <w:rFonts w:ascii="Times New Roman" w:hAnsi="Times New Roman" w:cs="Times New Roman"/>
          <w:sz w:val="28"/>
          <w:szCs w:val="28"/>
          <w:lang w:val="en-US"/>
        </w:rPr>
        <w:t>K</w:t>
      </w:r>
      <w:r w:rsidRPr="005B5807">
        <w:rPr>
          <w:rFonts w:ascii="Times New Roman" w:hAnsi="Times New Roman" w:cs="Times New Roman"/>
          <w:sz w:val="28"/>
          <w:szCs w:val="28"/>
        </w:rPr>
        <w:t xml:space="preserve"> – затраты на персонал  </w:t>
      </w:r>
    </w:p>
    <w:p w:rsidR="00294302" w:rsidRPr="00174548" w:rsidRDefault="00294302" w:rsidP="00EB1B28">
      <w:pPr>
        <w:spacing w:after="0" w:line="240" w:lineRule="auto"/>
        <w:ind w:left="567"/>
        <w:rPr>
          <w:rFonts w:ascii="Times New Roman" w:hAnsi="Times New Roman" w:cs="Times New Roman"/>
          <w:sz w:val="28"/>
          <w:szCs w:val="28"/>
        </w:rPr>
      </w:pPr>
    </w:p>
    <w:p w:rsidR="00EB1B28" w:rsidRPr="005B5807" w:rsidRDefault="00294302" w:rsidP="00294302">
      <w:pPr>
        <w:spacing w:after="0" w:line="240" w:lineRule="auto"/>
        <w:jc w:val="both"/>
        <w:rPr>
          <w:rFonts w:ascii="Times New Roman" w:hAnsi="Times New Roman" w:cs="Times New Roman"/>
          <w:sz w:val="28"/>
          <w:szCs w:val="28"/>
        </w:rPr>
      </w:pPr>
      <w:r w:rsidRPr="00294302">
        <w:rPr>
          <w:rFonts w:ascii="Times New Roman" w:hAnsi="Times New Roman" w:cs="Times New Roman"/>
          <w:sz w:val="28"/>
          <w:szCs w:val="28"/>
        </w:rPr>
        <w:t xml:space="preserve">В настоящее время у нас заканчивается внутреннее финансирование, и  мы считаем, что лучший способ привлечь финансирование для завершения разработки это продажа 37% </w:t>
      </w:r>
      <w:r w:rsidRPr="00294302">
        <w:rPr>
          <w:rFonts w:ascii="Times New Roman" w:hAnsi="Times New Roman" w:cs="Times New Roman"/>
          <w:sz w:val="28"/>
          <w:szCs w:val="28"/>
          <w:lang w:val="en-US"/>
        </w:rPr>
        <w:t>stocks</w:t>
      </w:r>
      <w:r w:rsidRPr="00294302">
        <w:rPr>
          <w:rFonts w:ascii="Times New Roman" w:hAnsi="Times New Roman" w:cs="Times New Roman"/>
          <w:sz w:val="28"/>
          <w:szCs w:val="28"/>
        </w:rPr>
        <w:t xml:space="preserve"> компании (в виде прив</w:t>
      </w:r>
      <w:r>
        <w:rPr>
          <w:rFonts w:ascii="Times New Roman" w:hAnsi="Times New Roman" w:cs="Times New Roman"/>
          <w:sz w:val="28"/>
          <w:szCs w:val="28"/>
        </w:rPr>
        <w:t>и</w:t>
      </w:r>
      <w:r w:rsidRPr="00294302">
        <w:rPr>
          <w:rFonts w:ascii="Times New Roman" w:hAnsi="Times New Roman" w:cs="Times New Roman"/>
          <w:sz w:val="28"/>
          <w:szCs w:val="28"/>
        </w:rPr>
        <w:t xml:space="preserve">легированных акций). </w:t>
      </w:r>
      <w:r w:rsidR="00EB1B28" w:rsidRPr="005B5807">
        <w:rPr>
          <w:rFonts w:ascii="Times New Roman" w:hAnsi="Times New Roman" w:cs="Times New Roman"/>
          <w:sz w:val="28"/>
          <w:szCs w:val="28"/>
        </w:rPr>
        <w:t xml:space="preserve">При инвестировании </w:t>
      </w:r>
      <w:r w:rsidR="00A36CDA" w:rsidRPr="005B5807">
        <w:rPr>
          <w:rFonts w:ascii="Times New Roman" w:hAnsi="Times New Roman" w:cs="Times New Roman"/>
          <w:sz w:val="28"/>
          <w:szCs w:val="28"/>
        </w:rPr>
        <w:t>$600</w:t>
      </w:r>
      <w:r w:rsidR="00A36CDA" w:rsidRPr="005B5807">
        <w:rPr>
          <w:rFonts w:ascii="Times New Roman" w:hAnsi="Times New Roman" w:cs="Times New Roman"/>
          <w:sz w:val="28"/>
          <w:szCs w:val="28"/>
          <w:lang w:val="en-US"/>
        </w:rPr>
        <w:t>K</w:t>
      </w:r>
      <w:r w:rsidR="00A36CDA" w:rsidRPr="005B5807">
        <w:rPr>
          <w:rFonts w:ascii="Times New Roman" w:hAnsi="Times New Roman" w:cs="Times New Roman"/>
          <w:sz w:val="28"/>
          <w:szCs w:val="28"/>
        </w:rPr>
        <w:t xml:space="preserve"> </w:t>
      </w:r>
      <w:r w:rsidR="00EB1B28" w:rsidRPr="005B5807">
        <w:rPr>
          <w:rFonts w:ascii="Times New Roman" w:hAnsi="Times New Roman" w:cs="Times New Roman"/>
          <w:sz w:val="28"/>
          <w:szCs w:val="28"/>
        </w:rPr>
        <w:t xml:space="preserve">мы разработаем платформу  </w:t>
      </w:r>
      <w:r w:rsidR="00FF30EC">
        <w:rPr>
          <w:rFonts w:ascii="Times New Roman" w:hAnsi="Times New Roman" w:cs="Times New Roman"/>
          <w:b/>
          <w:sz w:val="28"/>
          <w:szCs w:val="28"/>
        </w:rPr>
        <w:t>BOOKINGEM</w:t>
      </w:r>
      <w:r w:rsidR="00EB1B28" w:rsidRPr="005B5807">
        <w:rPr>
          <w:rFonts w:ascii="Times New Roman" w:hAnsi="Times New Roman" w:cs="Times New Roman"/>
          <w:sz w:val="28"/>
          <w:szCs w:val="28"/>
        </w:rPr>
        <w:t xml:space="preserve"> со всем функционалом </w:t>
      </w:r>
      <w:r w:rsidR="00A36CDA" w:rsidRPr="005B5807">
        <w:rPr>
          <w:rFonts w:ascii="Times New Roman" w:hAnsi="Times New Roman" w:cs="Times New Roman"/>
          <w:sz w:val="28"/>
          <w:szCs w:val="28"/>
        </w:rPr>
        <w:t xml:space="preserve"> в течени</w:t>
      </w:r>
      <w:r w:rsidR="00DF490E" w:rsidRPr="005B5807">
        <w:rPr>
          <w:rFonts w:ascii="Times New Roman" w:hAnsi="Times New Roman" w:cs="Times New Roman"/>
          <w:sz w:val="28"/>
          <w:szCs w:val="28"/>
        </w:rPr>
        <w:t>е</w:t>
      </w:r>
      <w:r w:rsidR="00A36CDA" w:rsidRPr="005B5807">
        <w:rPr>
          <w:rFonts w:ascii="Times New Roman" w:hAnsi="Times New Roman" w:cs="Times New Roman"/>
          <w:sz w:val="28"/>
          <w:szCs w:val="28"/>
        </w:rPr>
        <w:t xml:space="preserve"> 7 месяцев. </w:t>
      </w:r>
      <w:r w:rsidR="005B5807" w:rsidRPr="005B5807">
        <w:rPr>
          <w:rFonts w:ascii="Times New Roman" w:hAnsi="Times New Roman" w:cs="Times New Roman"/>
          <w:sz w:val="28"/>
          <w:szCs w:val="28"/>
        </w:rPr>
        <w:t>В течени</w:t>
      </w:r>
      <w:r w:rsidR="00DF490E" w:rsidRPr="005B5807">
        <w:rPr>
          <w:rFonts w:ascii="Times New Roman" w:hAnsi="Times New Roman" w:cs="Times New Roman"/>
          <w:sz w:val="28"/>
          <w:szCs w:val="28"/>
        </w:rPr>
        <w:t>е</w:t>
      </w:r>
      <w:r w:rsidR="005B5807" w:rsidRPr="005B5807">
        <w:rPr>
          <w:rFonts w:ascii="Times New Roman" w:hAnsi="Times New Roman" w:cs="Times New Roman"/>
          <w:sz w:val="28"/>
          <w:szCs w:val="28"/>
        </w:rPr>
        <w:t xml:space="preserve"> следующих трёх лет мы планируем подключить к платформе 3000 отелей.  Мы прогнозируем достичь следующих финансовых показателей:</w:t>
      </w:r>
    </w:p>
    <w:p w:rsidR="005B5807" w:rsidRDefault="005B5807" w:rsidP="00A36CDA">
      <w:pPr>
        <w:spacing w:after="0" w:line="240" w:lineRule="auto"/>
        <w:rPr>
          <w:rFonts w:ascii="Times New Roman" w:hAnsi="Times New Roman" w:cs="Times New Roman"/>
          <w:sz w:val="24"/>
          <w:szCs w:val="24"/>
        </w:rPr>
      </w:pPr>
    </w:p>
    <w:p w:rsidR="005B5807" w:rsidRPr="005B5807" w:rsidRDefault="005B5807" w:rsidP="00A36CDA">
      <w:pPr>
        <w:spacing w:after="0" w:line="240" w:lineRule="auto"/>
        <w:rPr>
          <w:rFonts w:ascii="Times New Roman" w:hAnsi="Times New Roman" w:cs="Times New Roman"/>
          <w:sz w:val="24"/>
          <w:szCs w:val="24"/>
        </w:rPr>
      </w:pPr>
      <w:r w:rsidRPr="005B5807">
        <w:rPr>
          <w:rFonts w:ascii="Times New Roman" w:hAnsi="Times New Roman" w:cs="Times New Roman"/>
          <w:sz w:val="24"/>
          <w:szCs w:val="24"/>
        </w:rPr>
        <w:t xml:space="preserve">Table </w:t>
      </w:r>
      <w:r w:rsidR="007B26B5">
        <w:rPr>
          <w:rFonts w:ascii="Times New Roman" w:hAnsi="Times New Roman" w:cs="Times New Roman"/>
          <w:sz w:val="24"/>
          <w:szCs w:val="24"/>
        </w:rPr>
        <w:t>2</w:t>
      </w:r>
      <w:r w:rsidRPr="005B5807">
        <w:rPr>
          <w:rFonts w:ascii="Times New Roman" w:eastAsia="Times New Roman" w:hAnsi="Times New Roman" w:cs="Times New Roman"/>
          <w:b/>
          <w:bCs/>
          <w:sz w:val="28"/>
          <w:szCs w:val="28"/>
          <w:lang w:val="en-US" w:eastAsia="ru-RU"/>
        </w:rPr>
        <w:t xml:space="preserve"> </w:t>
      </w:r>
      <w:r w:rsidRPr="002A0775">
        <w:rPr>
          <w:rFonts w:ascii="Times New Roman" w:eastAsia="Times New Roman" w:hAnsi="Times New Roman" w:cs="Times New Roman"/>
          <w:b/>
          <w:bCs/>
          <w:sz w:val="28"/>
          <w:szCs w:val="28"/>
          <w:lang w:val="en-US" w:eastAsia="ru-RU"/>
        </w:rPr>
        <w:t>Financial forecast</w:t>
      </w:r>
    </w:p>
    <w:tbl>
      <w:tblPr>
        <w:tblW w:w="9370" w:type="dxa"/>
        <w:tblInd w:w="108" w:type="dxa"/>
        <w:tblLayout w:type="fixed"/>
        <w:tblLook w:val="04A0"/>
      </w:tblPr>
      <w:tblGrid>
        <w:gridCol w:w="5529"/>
        <w:gridCol w:w="1275"/>
        <w:gridCol w:w="726"/>
        <w:gridCol w:w="354"/>
        <w:gridCol w:w="196"/>
        <w:gridCol w:w="1290"/>
      </w:tblGrid>
      <w:tr w:rsidR="003C3741" w:rsidRPr="00997ACD" w:rsidTr="002A0775">
        <w:trPr>
          <w:trHeight w:val="180"/>
        </w:trPr>
        <w:tc>
          <w:tcPr>
            <w:tcW w:w="5529" w:type="dxa"/>
            <w:tcBorders>
              <w:top w:val="nil"/>
              <w:left w:val="nil"/>
              <w:bottom w:val="single" w:sz="4" w:space="0" w:color="auto"/>
              <w:right w:val="nil"/>
            </w:tcBorders>
            <w:shd w:val="clear" w:color="auto" w:fill="auto"/>
            <w:vAlign w:val="bottom"/>
            <w:hideMark/>
          </w:tcPr>
          <w:p w:rsidR="003C3741" w:rsidRPr="00997ACD" w:rsidRDefault="003C3741" w:rsidP="005B5807">
            <w:pPr>
              <w:spacing w:after="0" w:line="240" w:lineRule="auto"/>
              <w:rPr>
                <w:rFonts w:ascii="Times New Roman" w:eastAsia="Times New Roman" w:hAnsi="Times New Roman" w:cs="Times New Roman"/>
                <w:sz w:val="24"/>
                <w:szCs w:val="24"/>
                <w:lang w:val="en-US" w:eastAsia="ru-RU"/>
              </w:rPr>
            </w:pPr>
          </w:p>
        </w:tc>
        <w:tc>
          <w:tcPr>
            <w:tcW w:w="2001" w:type="dxa"/>
            <w:gridSpan w:val="2"/>
            <w:tcBorders>
              <w:top w:val="nil"/>
              <w:left w:val="nil"/>
              <w:bottom w:val="single" w:sz="4" w:space="0" w:color="auto"/>
              <w:right w:val="nil"/>
            </w:tcBorders>
            <w:shd w:val="clear" w:color="auto" w:fill="auto"/>
            <w:noWrap/>
            <w:vAlign w:val="bottom"/>
            <w:hideMark/>
          </w:tcPr>
          <w:p w:rsidR="003C3741" w:rsidRPr="00997ACD" w:rsidRDefault="003C3741" w:rsidP="005B5807">
            <w:pPr>
              <w:spacing w:after="0" w:line="240" w:lineRule="auto"/>
              <w:rPr>
                <w:rFonts w:ascii="Times New Roman" w:eastAsia="Times New Roman" w:hAnsi="Times New Roman" w:cs="Times New Roman"/>
                <w:sz w:val="24"/>
                <w:szCs w:val="24"/>
                <w:lang w:val="en-US" w:eastAsia="ru-RU"/>
              </w:rPr>
            </w:pPr>
          </w:p>
        </w:tc>
        <w:tc>
          <w:tcPr>
            <w:tcW w:w="354" w:type="dxa"/>
            <w:tcBorders>
              <w:top w:val="nil"/>
              <w:left w:val="nil"/>
              <w:bottom w:val="single" w:sz="4" w:space="0" w:color="auto"/>
              <w:right w:val="nil"/>
            </w:tcBorders>
            <w:shd w:val="clear" w:color="auto" w:fill="auto"/>
            <w:noWrap/>
            <w:vAlign w:val="bottom"/>
            <w:hideMark/>
          </w:tcPr>
          <w:p w:rsidR="003C3741" w:rsidRPr="00997ACD" w:rsidRDefault="003C3741" w:rsidP="005B5807">
            <w:pPr>
              <w:spacing w:after="0" w:line="240" w:lineRule="auto"/>
              <w:rPr>
                <w:rFonts w:ascii="Times New Roman" w:eastAsia="Times New Roman" w:hAnsi="Times New Roman" w:cs="Times New Roman"/>
                <w:sz w:val="24"/>
                <w:szCs w:val="24"/>
                <w:lang w:val="en-US" w:eastAsia="ru-RU"/>
              </w:rPr>
            </w:pPr>
          </w:p>
        </w:tc>
        <w:tc>
          <w:tcPr>
            <w:tcW w:w="1486" w:type="dxa"/>
            <w:gridSpan w:val="2"/>
            <w:tcBorders>
              <w:top w:val="nil"/>
              <w:left w:val="nil"/>
              <w:bottom w:val="single" w:sz="4" w:space="0" w:color="auto"/>
              <w:right w:val="nil"/>
            </w:tcBorders>
            <w:shd w:val="clear" w:color="auto" w:fill="auto"/>
            <w:noWrap/>
            <w:vAlign w:val="bottom"/>
            <w:hideMark/>
          </w:tcPr>
          <w:p w:rsidR="003C3741" w:rsidRPr="00997ACD" w:rsidRDefault="003C3741" w:rsidP="005B5807">
            <w:pPr>
              <w:spacing w:after="0" w:line="240" w:lineRule="auto"/>
              <w:rPr>
                <w:rFonts w:ascii="Times New Roman" w:eastAsia="Times New Roman" w:hAnsi="Times New Roman" w:cs="Times New Roman"/>
                <w:sz w:val="24"/>
                <w:szCs w:val="24"/>
                <w:lang w:val="en-US" w:eastAsia="ru-RU"/>
              </w:rPr>
            </w:pPr>
          </w:p>
        </w:tc>
      </w:tr>
      <w:tr w:rsidR="003C3741" w:rsidRPr="005B5822" w:rsidTr="002A0775">
        <w:trPr>
          <w:trHeight w:val="315"/>
        </w:trPr>
        <w:tc>
          <w:tcPr>
            <w:tcW w:w="552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C3741" w:rsidRPr="005B5822" w:rsidRDefault="003C3741" w:rsidP="005B5807">
            <w:pPr>
              <w:spacing w:after="0" w:line="240" w:lineRule="auto"/>
              <w:jc w:val="center"/>
              <w:rPr>
                <w:rFonts w:ascii="Times New Roman" w:eastAsia="Times New Roman" w:hAnsi="Times New Roman" w:cs="Times New Roman"/>
                <w:b/>
                <w:bCs/>
                <w:sz w:val="24"/>
                <w:szCs w:val="24"/>
                <w:lang w:eastAsia="ru-RU"/>
              </w:rPr>
            </w:pPr>
            <w:r w:rsidRPr="003C3741">
              <w:rPr>
                <w:rFonts w:ascii="Times New Roman" w:eastAsia="Times New Roman" w:hAnsi="Times New Roman" w:cs="Times New Roman"/>
                <w:b/>
                <w:bCs/>
                <w:sz w:val="24"/>
                <w:szCs w:val="24"/>
                <w:lang w:eastAsia="ru-RU"/>
              </w:rPr>
              <w:t>Indicators</w:t>
            </w:r>
          </w:p>
        </w:tc>
        <w:tc>
          <w:tcPr>
            <w:tcW w:w="3841" w:type="dxa"/>
            <w:gridSpan w:val="5"/>
            <w:tcBorders>
              <w:top w:val="single" w:sz="4" w:space="0" w:color="auto"/>
              <w:left w:val="nil"/>
              <w:bottom w:val="single" w:sz="4" w:space="0" w:color="auto"/>
              <w:right w:val="single" w:sz="4" w:space="0" w:color="auto"/>
            </w:tcBorders>
            <w:shd w:val="clear" w:color="auto" w:fill="auto"/>
            <w:vAlign w:val="center"/>
            <w:hideMark/>
          </w:tcPr>
          <w:p w:rsidR="003C3741" w:rsidRPr="005B5822" w:rsidRDefault="00997ACD" w:rsidP="005B5807">
            <w:pPr>
              <w:spacing w:after="0" w:line="240" w:lineRule="auto"/>
              <w:jc w:val="center"/>
              <w:rPr>
                <w:rFonts w:ascii="Times New Roman" w:eastAsia="Times New Roman" w:hAnsi="Times New Roman" w:cs="Times New Roman"/>
                <w:b/>
                <w:bCs/>
                <w:sz w:val="24"/>
                <w:szCs w:val="24"/>
                <w:lang w:eastAsia="ru-RU"/>
              </w:rPr>
            </w:pPr>
            <w:r w:rsidRPr="00997ACD">
              <w:rPr>
                <w:rFonts w:ascii="Times New Roman" w:eastAsia="Times New Roman" w:hAnsi="Times New Roman" w:cs="Times New Roman"/>
                <w:b/>
                <w:bCs/>
                <w:sz w:val="24"/>
                <w:szCs w:val="24"/>
                <w:lang w:eastAsia="ru-RU"/>
              </w:rPr>
              <w:t>Years</w:t>
            </w:r>
          </w:p>
        </w:tc>
      </w:tr>
      <w:tr w:rsidR="003C3741" w:rsidRPr="005B5822" w:rsidTr="002A0775">
        <w:trPr>
          <w:trHeight w:val="310"/>
        </w:trPr>
        <w:tc>
          <w:tcPr>
            <w:tcW w:w="5529" w:type="dxa"/>
            <w:vMerge/>
            <w:tcBorders>
              <w:top w:val="single" w:sz="4" w:space="0" w:color="000000"/>
              <w:left w:val="single" w:sz="4" w:space="0" w:color="auto"/>
              <w:bottom w:val="single" w:sz="4" w:space="0" w:color="000000"/>
              <w:right w:val="single" w:sz="4" w:space="0" w:color="000000"/>
            </w:tcBorders>
            <w:vAlign w:val="center"/>
            <w:hideMark/>
          </w:tcPr>
          <w:p w:rsidR="003C3741" w:rsidRPr="005B5822" w:rsidRDefault="003C3741" w:rsidP="005B5807">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3C3741" w:rsidRPr="005B5822" w:rsidRDefault="003C3741" w:rsidP="005B5807">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2 021</w:t>
            </w:r>
          </w:p>
        </w:tc>
        <w:tc>
          <w:tcPr>
            <w:tcW w:w="1276" w:type="dxa"/>
            <w:gridSpan w:val="3"/>
            <w:tcBorders>
              <w:top w:val="nil"/>
              <w:left w:val="nil"/>
              <w:bottom w:val="single" w:sz="4" w:space="0" w:color="auto"/>
              <w:right w:val="single" w:sz="4" w:space="0" w:color="auto"/>
            </w:tcBorders>
            <w:shd w:val="clear" w:color="auto" w:fill="auto"/>
            <w:vAlign w:val="bottom"/>
            <w:hideMark/>
          </w:tcPr>
          <w:p w:rsidR="003C3741" w:rsidRPr="005B5822" w:rsidRDefault="003C3741" w:rsidP="005B5807">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2 022</w:t>
            </w:r>
          </w:p>
        </w:tc>
        <w:tc>
          <w:tcPr>
            <w:tcW w:w="1290" w:type="dxa"/>
            <w:tcBorders>
              <w:top w:val="nil"/>
              <w:left w:val="nil"/>
              <w:bottom w:val="single" w:sz="4" w:space="0" w:color="auto"/>
              <w:right w:val="single" w:sz="4" w:space="0" w:color="auto"/>
            </w:tcBorders>
            <w:shd w:val="clear" w:color="auto" w:fill="auto"/>
            <w:vAlign w:val="bottom"/>
            <w:hideMark/>
          </w:tcPr>
          <w:p w:rsidR="003C3741" w:rsidRPr="005B5822" w:rsidRDefault="003C3741" w:rsidP="005B5807">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2 023</w:t>
            </w:r>
          </w:p>
        </w:tc>
      </w:tr>
      <w:tr w:rsidR="003C3741" w:rsidRPr="005B5822" w:rsidTr="002A0775">
        <w:trPr>
          <w:trHeight w:val="373"/>
        </w:trPr>
        <w:tc>
          <w:tcPr>
            <w:tcW w:w="5529" w:type="dxa"/>
            <w:tcBorders>
              <w:top w:val="nil"/>
              <w:left w:val="single" w:sz="4" w:space="0" w:color="auto"/>
              <w:bottom w:val="single" w:sz="4" w:space="0" w:color="000000"/>
              <w:right w:val="single" w:sz="4" w:space="0" w:color="000000"/>
            </w:tcBorders>
            <w:shd w:val="clear" w:color="auto" w:fill="auto"/>
            <w:hideMark/>
          </w:tcPr>
          <w:p w:rsidR="003C3741" w:rsidRPr="003C3741" w:rsidRDefault="003C3741" w:rsidP="002A0775">
            <w:pPr>
              <w:spacing w:after="0" w:line="240" w:lineRule="auto"/>
              <w:rPr>
                <w:rFonts w:ascii="Times New Roman" w:hAnsi="Times New Roman" w:cs="Times New Roman"/>
                <w:sz w:val="24"/>
                <w:szCs w:val="24"/>
              </w:rPr>
            </w:pPr>
            <w:r w:rsidRPr="003C3741">
              <w:rPr>
                <w:rFonts w:ascii="Times New Roman" w:hAnsi="Times New Roman" w:cs="Times New Roman"/>
                <w:sz w:val="24"/>
                <w:szCs w:val="24"/>
              </w:rPr>
              <w:t>Revenues from sales</w:t>
            </w:r>
          </w:p>
        </w:tc>
        <w:tc>
          <w:tcPr>
            <w:tcW w:w="1275" w:type="dxa"/>
            <w:tcBorders>
              <w:top w:val="nil"/>
              <w:left w:val="nil"/>
              <w:bottom w:val="single" w:sz="4" w:space="0" w:color="000000"/>
              <w:right w:val="single" w:sz="4" w:space="0" w:color="000000"/>
            </w:tcBorders>
            <w:shd w:val="clear" w:color="auto" w:fill="auto"/>
            <w:noWrap/>
            <w:vAlign w:val="center"/>
            <w:hideMark/>
          </w:tcPr>
          <w:p w:rsidR="003C3741" w:rsidRPr="005B5822" w:rsidRDefault="003C3741" w:rsidP="002A0775">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789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3C3741" w:rsidRPr="005B5822" w:rsidRDefault="003C3741" w:rsidP="002A0775">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3 947 </w:t>
            </w:r>
          </w:p>
        </w:tc>
        <w:tc>
          <w:tcPr>
            <w:tcW w:w="1290" w:type="dxa"/>
            <w:tcBorders>
              <w:top w:val="nil"/>
              <w:left w:val="nil"/>
              <w:bottom w:val="single" w:sz="4" w:space="0" w:color="000000"/>
              <w:right w:val="single" w:sz="4" w:space="0" w:color="auto"/>
            </w:tcBorders>
            <w:shd w:val="clear" w:color="auto" w:fill="auto"/>
            <w:noWrap/>
            <w:vAlign w:val="center"/>
            <w:hideMark/>
          </w:tcPr>
          <w:p w:rsidR="003C3741" w:rsidRPr="005B5822" w:rsidRDefault="003C3741" w:rsidP="002A0775">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23 680 </w:t>
            </w:r>
          </w:p>
        </w:tc>
      </w:tr>
      <w:tr w:rsidR="000A572D" w:rsidRPr="005B5822" w:rsidTr="002A0775">
        <w:trPr>
          <w:trHeight w:val="303"/>
        </w:trPr>
        <w:tc>
          <w:tcPr>
            <w:tcW w:w="5529" w:type="dxa"/>
            <w:tcBorders>
              <w:top w:val="nil"/>
              <w:left w:val="single" w:sz="4" w:space="0" w:color="auto"/>
              <w:bottom w:val="single" w:sz="4" w:space="0" w:color="000000"/>
              <w:right w:val="single" w:sz="4" w:space="0" w:color="000000"/>
            </w:tcBorders>
            <w:shd w:val="clear" w:color="auto" w:fill="auto"/>
            <w:hideMark/>
          </w:tcPr>
          <w:p w:rsidR="000A572D" w:rsidRPr="003C3741" w:rsidRDefault="000A572D" w:rsidP="002A0775">
            <w:pPr>
              <w:spacing w:after="0" w:line="240" w:lineRule="auto"/>
              <w:rPr>
                <w:rFonts w:ascii="Times New Roman" w:hAnsi="Times New Roman" w:cs="Times New Roman"/>
                <w:sz w:val="24"/>
                <w:szCs w:val="24"/>
              </w:rPr>
            </w:pPr>
            <w:r w:rsidRPr="003C3741">
              <w:rPr>
                <w:rFonts w:ascii="Times New Roman" w:hAnsi="Times New Roman" w:cs="Times New Roman"/>
                <w:sz w:val="24"/>
                <w:szCs w:val="24"/>
              </w:rPr>
              <w:t>Fixed overhead costs</w:t>
            </w:r>
          </w:p>
        </w:tc>
        <w:tc>
          <w:tcPr>
            <w:tcW w:w="1275" w:type="dxa"/>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326</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1</w:t>
            </w:r>
            <w:r>
              <w:rPr>
                <w:rFonts w:ascii="Times New Roman" w:hAnsi="Times New Roman" w:cs="Times New Roman"/>
                <w:color w:val="FF0000"/>
                <w:sz w:val="24"/>
                <w:szCs w:val="24"/>
              </w:rPr>
              <w:t> </w:t>
            </w:r>
            <w:r w:rsidRPr="003D45CB">
              <w:rPr>
                <w:rFonts w:ascii="Times New Roman" w:hAnsi="Times New Roman" w:cs="Times New Roman"/>
                <w:color w:val="FF0000"/>
                <w:sz w:val="24"/>
                <w:szCs w:val="24"/>
              </w:rPr>
              <w:t>304</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90" w:type="dxa"/>
            <w:tcBorders>
              <w:top w:val="nil"/>
              <w:left w:val="nil"/>
              <w:bottom w:val="single" w:sz="4" w:space="0" w:color="000000"/>
              <w:right w:val="single" w:sz="4" w:space="0" w:color="auto"/>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2</w:t>
            </w:r>
            <w:r>
              <w:rPr>
                <w:rFonts w:ascii="Times New Roman" w:hAnsi="Times New Roman" w:cs="Times New Roman"/>
                <w:color w:val="FF0000"/>
                <w:sz w:val="24"/>
                <w:szCs w:val="24"/>
              </w:rPr>
              <w:t> </w:t>
            </w:r>
            <w:r w:rsidRPr="003D45CB">
              <w:rPr>
                <w:rFonts w:ascii="Times New Roman" w:hAnsi="Times New Roman" w:cs="Times New Roman"/>
                <w:color w:val="FF0000"/>
                <w:sz w:val="24"/>
                <w:szCs w:val="24"/>
              </w:rPr>
              <w:t>375</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r>
      <w:tr w:rsidR="000A572D" w:rsidRPr="005B5822" w:rsidTr="002A0775">
        <w:trPr>
          <w:trHeight w:val="310"/>
        </w:trPr>
        <w:tc>
          <w:tcPr>
            <w:tcW w:w="5529" w:type="dxa"/>
            <w:tcBorders>
              <w:top w:val="nil"/>
              <w:left w:val="single" w:sz="4" w:space="0" w:color="auto"/>
              <w:bottom w:val="single" w:sz="4" w:space="0" w:color="000000"/>
              <w:right w:val="single" w:sz="4" w:space="0" w:color="000000"/>
            </w:tcBorders>
            <w:shd w:val="clear" w:color="auto" w:fill="auto"/>
            <w:hideMark/>
          </w:tcPr>
          <w:p w:rsidR="000A572D" w:rsidRPr="003C3741" w:rsidRDefault="000A572D" w:rsidP="002A0775">
            <w:pPr>
              <w:spacing w:after="0" w:line="240" w:lineRule="auto"/>
              <w:rPr>
                <w:rFonts w:ascii="Times New Roman" w:hAnsi="Times New Roman" w:cs="Times New Roman"/>
                <w:sz w:val="24"/>
                <w:szCs w:val="24"/>
              </w:rPr>
            </w:pPr>
            <w:r w:rsidRPr="003C3741">
              <w:rPr>
                <w:rFonts w:ascii="Times New Roman" w:hAnsi="Times New Roman" w:cs="Times New Roman"/>
                <w:sz w:val="24"/>
                <w:szCs w:val="24"/>
                <w:lang w:val="en-US"/>
              </w:rPr>
              <w:t>Expenses for management personnel</w:t>
            </w:r>
          </w:p>
        </w:tc>
        <w:tc>
          <w:tcPr>
            <w:tcW w:w="1275" w:type="dxa"/>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544</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1</w:t>
            </w:r>
            <w:r>
              <w:rPr>
                <w:rFonts w:ascii="Times New Roman" w:hAnsi="Times New Roman" w:cs="Times New Roman"/>
                <w:color w:val="FF0000"/>
                <w:sz w:val="24"/>
                <w:szCs w:val="24"/>
              </w:rPr>
              <w:t> </w:t>
            </w:r>
            <w:r w:rsidRPr="003D45CB">
              <w:rPr>
                <w:rFonts w:ascii="Times New Roman" w:hAnsi="Times New Roman" w:cs="Times New Roman"/>
                <w:color w:val="FF0000"/>
                <w:sz w:val="24"/>
                <w:szCs w:val="24"/>
              </w:rPr>
              <w:t>340</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90" w:type="dxa"/>
            <w:tcBorders>
              <w:top w:val="nil"/>
              <w:left w:val="nil"/>
              <w:bottom w:val="single" w:sz="4" w:space="0" w:color="000000"/>
              <w:right w:val="single" w:sz="4" w:space="0" w:color="auto"/>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2</w:t>
            </w:r>
            <w:r>
              <w:rPr>
                <w:rFonts w:ascii="Times New Roman" w:hAnsi="Times New Roman" w:cs="Times New Roman"/>
                <w:color w:val="FF0000"/>
                <w:sz w:val="24"/>
                <w:szCs w:val="24"/>
              </w:rPr>
              <w:t> </w:t>
            </w:r>
            <w:r w:rsidRPr="003D45CB">
              <w:rPr>
                <w:rFonts w:ascii="Times New Roman" w:hAnsi="Times New Roman" w:cs="Times New Roman"/>
                <w:color w:val="FF0000"/>
                <w:sz w:val="24"/>
                <w:szCs w:val="24"/>
              </w:rPr>
              <w:t>323</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r>
      <w:tr w:rsidR="000A572D" w:rsidRPr="005B5822" w:rsidTr="002A0775">
        <w:trPr>
          <w:trHeight w:val="247"/>
        </w:trPr>
        <w:tc>
          <w:tcPr>
            <w:tcW w:w="5529" w:type="dxa"/>
            <w:tcBorders>
              <w:top w:val="nil"/>
              <w:left w:val="single" w:sz="4" w:space="0" w:color="auto"/>
              <w:bottom w:val="single" w:sz="4" w:space="0" w:color="000000"/>
              <w:right w:val="single" w:sz="4" w:space="0" w:color="000000"/>
            </w:tcBorders>
            <w:shd w:val="clear" w:color="auto" w:fill="auto"/>
            <w:hideMark/>
          </w:tcPr>
          <w:p w:rsidR="000A572D" w:rsidRPr="003C3741" w:rsidRDefault="000A572D" w:rsidP="002A0775">
            <w:pPr>
              <w:spacing w:after="0" w:line="240" w:lineRule="auto"/>
              <w:rPr>
                <w:rFonts w:ascii="Times New Roman" w:hAnsi="Times New Roman" w:cs="Times New Roman"/>
                <w:sz w:val="24"/>
                <w:szCs w:val="24"/>
              </w:rPr>
            </w:pPr>
            <w:r w:rsidRPr="003C3741">
              <w:rPr>
                <w:rFonts w:ascii="Times New Roman" w:hAnsi="Times New Roman" w:cs="Times New Roman"/>
                <w:sz w:val="24"/>
                <w:szCs w:val="24"/>
              </w:rPr>
              <w:t>Commercial expenses</w:t>
            </w:r>
          </w:p>
        </w:tc>
        <w:tc>
          <w:tcPr>
            <w:tcW w:w="1275" w:type="dxa"/>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250</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600</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90" w:type="dxa"/>
            <w:tcBorders>
              <w:top w:val="nil"/>
              <w:left w:val="nil"/>
              <w:bottom w:val="single" w:sz="4" w:space="0" w:color="000000"/>
              <w:right w:val="single" w:sz="4" w:space="0" w:color="auto"/>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600</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r>
      <w:tr w:rsidR="000A572D" w:rsidRPr="005B5822" w:rsidTr="002A0775">
        <w:trPr>
          <w:trHeight w:val="425"/>
        </w:trPr>
        <w:tc>
          <w:tcPr>
            <w:tcW w:w="5529" w:type="dxa"/>
            <w:tcBorders>
              <w:top w:val="nil"/>
              <w:left w:val="single" w:sz="4" w:space="0" w:color="auto"/>
              <w:bottom w:val="single" w:sz="4" w:space="0" w:color="auto"/>
              <w:right w:val="single" w:sz="4" w:space="0" w:color="000000"/>
            </w:tcBorders>
            <w:shd w:val="clear" w:color="auto" w:fill="auto"/>
            <w:hideMark/>
          </w:tcPr>
          <w:p w:rsidR="000A572D" w:rsidRPr="003C3741" w:rsidRDefault="000A572D" w:rsidP="002A0775">
            <w:pPr>
              <w:spacing w:after="0" w:line="240" w:lineRule="auto"/>
              <w:rPr>
                <w:rFonts w:ascii="Times New Roman" w:hAnsi="Times New Roman" w:cs="Times New Roman"/>
                <w:sz w:val="24"/>
                <w:szCs w:val="24"/>
                <w:lang w:val="en-US"/>
              </w:rPr>
            </w:pPr>
            <w:r w:rsidRPr="003C3741">
              <w:rPr>
                <w:rFonts w:ascii="Times New Roman" w:hAnsi="Times New Roman" w:cs="Times New Roman"/>
                <w:sz w:val="24"/>
                <w:szCs w:val="24"/>
                <w:lang w:val="en-US"/>
              </w:rPr>
              <w:t>Profit before depreciation, interest and taxes (EBITDA</w:t>
            </w:r>
          </w:p>
        </w:tc>
        <w:tc>
          <w:tcPr>
            <w:tcW w:w="1275" w:type="dxa"/>
            <w:tcBorders>
              <w:top w:val="nil"/>
              <w:left w:val="nil"/>
              <w:bottom w:val="single" w:sz="4" w:space="0" w:color="auto"/>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331</w:t>
            </w:r>
            <w:r>
              <w:rPr>
                <w:rFonts w:ascii="Times New Roman" w:hAnsi="Times New Roman" w:cs="Times New Roman"/>
                <w:color w:val="FF0000"/>
                <w:sz w:val="24"/>
                <w:szCs w:val="24"/>
              </w:rPr>
              <w:t>)</w:t>
            </w:r>
            <w:r w:rsidRPr="003D45CB">
              <w:rPr>
                <w:rFonts w:ascii="Times New Roman" w:hAnsi="Times New Roman" w:cs="Times New Roman"/>
                <w:color w:val="FF0000"/>
                <w:sz w:val="24"/>
                <w:szCs w:val="24"/>
              </w:rPr>
              <w:t xml:space="preserve"> </w:t>
            </w:r>
          </w:p>
        </w:tc>
        <w:tc>
          <w:tcPr>
            <w:tcW w:w="1276" w:type="dxa"/>
            <w:gridSpan w:val="3"/>
            <w:tcBorders>
              <w:top w:val="nil"/>
              <w:left w:val="nil"/>
              <w:bottom w:val="single" w:sz="4" w:space="0" w:color="auto"/>
              <w:right w:val="single" w:sz="4" w:space="0" w:color="000000"/>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702 </w:t>
            </w:r>
          </w:p>
        </w:tc>
        <w:tc>
          <w:tcPr>
            <w:tcW w:w="1290" w:type="dxa"/>
            <w:tcBorders>
              <w:top w:val="nil"/>
              <w:left w:val="nil"/>
              <w:bottom w:val="single" w:sz="4" w:space="0" w:color="auto"/>
              <w:right w:val="single" w:sz="4" w:space="0" w:color="auto"/>
            </w:tcBorders>
            <w:shd w:val="clear" w:color="auto" w:fill="auto"/>
            <w:noWrap/>
            <w:vAlign w:val="center"/>
            <w:hideMark/>
          </w:tcPr>
          <w:p w:rsidR="000A572D" w:rsidRPr="003D45CB" w:rsidRDefault="000A572D" w:rsidP="000A572D">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18 383 </w:t>
            </w:r>
          </w:p>
        </w:tc>
      </w:tr>
      <w:tr w:rsidR="00942D08" w:rsidRPr="005B5822" w:rsidTr="00942D08">
        <w:trPr>
          <w:trHeight w:val="369"/>
        </w:trPr>
        <w:tc>
          <w:tcPr>
            <w:tcW w:w="552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942D08" w:rsidRPr="005B5822" w:rsidRDefault="00942D08" w:rsidP="002A0775">
            <w:pPr>
              <w:spacing w:after="0" w:line="240" w:lineRule="auto"/>
              <w:rPr>
                <w:rFonts w:ascii="Times New Roman" w:eastAsia="Times New Roman" w:hAnsi="Times New Roman" w:cs="Times New Roman"/>
                <w:sz w:val="24"/>
                <w:szCs w:val="24"/>
                <w:lang w:eastAsia="ru-RU"/>
              </w:rPr>
            </w:pPr>
            <w:r w:rsidRPr="002A0775">
              <w:rPr>
                <w:rFonts w:ascii="Times New Roman" w:eastAsia="Times New Roman" w:hAnsi="Times New Roman" w:cs="Times New Roman"/>
                <w:sz w:val="24"/>
                <w:szCs w:val="24"/>
                <w:lang w:eastAsia="ru-RU"/>
              </w:rPr>
              <w:t>Profit / Cost of Capital</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942D08" w:rsidRPr="000A572D" w:rsidRDefault="00942D08" w:rsidP="00B77E37">
            <w:pPr>
              <w:spacing w:after="0" w:line="240" w:lineRule="auto"/>
              <w:jc w:val="right"/>
              <w:rPr>
                <w:rFonts w:ascii="Times New Roman" w:hAnsi="Times New Roman" w:cs="Times New Roman"/>
                <w:b/>
                <w:sz w:val="24"/>
                <w:szCs w:val="24"/>
              </w:rPr>
            </w:pPr>
            <w:r w:rsidRPr="000A572D">
              <w:rPr>
                <w:rFonts w:ascii="Times New Roman" w:hAnsi="Times New Roman" w:cs="Times New Roman"/>
                <w:b/>
                <w:sz w:val="24"/>
                <w:szCs w:val="24"/>
              </w:rPr>
              <w:t xml:space="preserve"> (2 338)</w:t>
            </w:r>
          </w:p>
        </w:tc>
        <w:tc>
          <w:tcPr>
            <w:tcW w:w="127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42D08" w:rsidRPr="000A572D" w:rsidRDefault="00942D08" w:rsidP="00942D08">
            <w:pPr>
              <w:spacing w:after="0" w:line="240" w:lineRule="auto"/>
              <w:ind w:right="240"/>
              <w:rPr>
                <w:rFonts w:ascii="Times New Roman" w:hAnsi="Times New Roman" w:cs="Times New Roman"/>
                <w:b/>
                <w:sz w:val="24"/>
                <w:szCs w:val="24"/>
              </w:rPr>
            </w:pPr>
            <w:r>
              <w:rPr>
                <w:rFonts w:ascii="Times New Roman" w:hAnsi="Times New Roman" w:cs="Times New Roman"/>
                <w:b/>
                <w:sz w:val="24"/>
                <w:szCs w:val="24"/>
              </w:rPr>
              <w:t xml:space="preserve">   </w:t>
            </w:r>
            <w:r w:rsidRPr="000A572D">
              <w:rPr>
                <w:rFonts w:ascii="Times New Roman" w:hAnsi="Times New Roman" w:cs="Times New Roman"/>
                <w:b/>
                <w:sz w:val="24"/>
                <w:szCs w:val="24"/>
              </w:rPr>
              <w:t xml:space="preserve">3 311 </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942D08" w:rsidRPr="000A572D" w:rsidRDefault="00942D08" w:rsidP="00B77E37">
            <w:pPr>
              <w:spacing w:after="0" w:line="240" w:lineRule="auto"/>
              <w:jc w:val="right"/>
              <w:rPr>
                <w:rFonts w:ascii="Times New Roman" w:hAnsi="Times New Roman" w:cs="Times New Roman"/>
                <w:b/>
                <w:sz w:val="24"/>
                <w:szCs w:val="24"/>
              </w:rPr>
            </w:pPr>
            <w:r w:rsidRPr="000A572D">
              <w:rPr>
                <w:rFonts w:ascii="Times New Roman" w:hAnsi="Times New Roman" w:cs="Times New Roman"/>
                <w:b/>
                <w:sz w:val="24"/>
                <w:szCs w:val="24"/>
              </w:rPr>
              <w:t xml:space="preserve">96 253 </w:t>
            </w:r>
          </w:p>
        </w:tc>
      </w:tr>
    </w:tbl>
    <w:p w:rsidR="00174548" w:rsidRPr="00174548" w:rsidRDefault="00174548" w:rsidP="00174548">
      <w:pPr>
        <w:pStyle w:val="1"/>
        <w:numPr>
          <w:ilvl w:val="0"/>
          <w:numId w:val="24"/>
        </w:numPr>
        <w:ind w:left="0" w:firstLine="0"/>
        <w:rPr>
          <w:rFonts w:ascii="Times New Roman" w:hAnsi="Times New Roman" w:cs="Times New Roman"/>
          <w:color w:val="04617B" w:themeColor="text2"/>
          <w:sz w:val="32"/>
          <w:lang w:val="ru-RU"/>
        </w:rPr>
      </w:pPr>
      <w:bookmarkStart w:id="1" w:name="_Toc40650355"/>
      <w:bookmarkStart w:id="2" w:name="_Toc41253532"/>
      <w:r w:rsidRPr="00174548">
        <w:rPr>
          <w:rFonts w:ascii="Times New Roman" w:hAnsi="Times New Roman" w:cs="Times New Roman"/>
          <w:color w:val="04617B" w:themeColor="text2"/>
          <w:sz w:val="32"/>
          <w:lang w:val="ru-RU"/>
        </w:rPr>
        <w:t>Основные вызовы индустрии гостеприимства</w:t>
      </w:r>
      <w:r>
        <w:rPr>
          <w:rFonts w:ascii="Times New Roman" w:hAnsi="Times New Roman" w:cs="Times New Roman"/>
          <w:color w:val="04617B" w:themeColor="text2"/>
          <w:sz w:val="32"/>
          <w:lang w:val="ru-RU"/>
        </w:rPr>
        <w:t xml:space="preserve">. </w:t>
      </w:r>
      <w:r w:rsidRPr="00174548">
        <w:rPr>
          <w:rFonts w:ascii="Times New Roman" w:hAnsi="Times New Roman" w:cs="Times New Roman"/>
          <w:color w:val="04617B" w:themeColor="text2"/>
          <w:sz w:val="32"/>
          <w:lang w:val="ru-RU"/>
        </w:rPr>
        <w:t>Problem to Solve &amp; Solution.</w:t>
      </w:r>
      <w:bookmarkEnd w:id="1"/>
      <w:bookmarkEnd w:id="2"/>
      <w:r w:rsidRPr="00174548">
        <w:rPr>
          <w:rFonts w:ascii="Times New Roman" w:hAnsi="Times New Roman" w:cs="Times New Roman"/>
          <w:color w:val="04617B" w:themeColor="text2"/>
          <w:sz w:val="32"/>
          <w:lang w:val="ru-RU"/>
        </w:rPr>
        <w:t xml:space="preserve"> </w:t>
      </w:r>
    </w:p>
    <w:p w:rsidR="00174548" w:rsidRPr="001A5DD2" w:rsidRDefault="00174548" w:rsidP="00174548">
      <w:pPr>
        <w:pStyle w:val="aa"/>
        <w:spacing w:after="0" w:line="240" w:lineRule="auto"/>
        <w:rPr>
          <w:rFonts w:ascii="Times New Roman" w:eastAsiaTheme="majorEastAsia" w:hAnsi="Times New Roman" w:cs="Times New Roman"/>
          <w:bCs/>
          <w:sz w:val="24"/>
          <w:szCs w:val="24"/>
        </w:rPr>
      </w:pPr>
    </w:p>
    <w:p w:rsidR="00174548" w:rsidRPr="00E17AD3" w:rsidRDefault="00174548" w:rsidP="00174548">
      <w:pPr>
        <w:pStyle w:val="aa"/>
        <w:numPr>
          <w:ilvl w:val="0"/>
          <w:numId w:val="26"/>
        </w:numPr>
        <w:shd w:val="clear" w:color="auto" w:fill="FFFFFF"/>
        <w:spacing w:after="0" w:line="240" w:lineRule="auto"/>
        <w:ind w:hanging="502"/>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b/>
          <w:bCs/>
          <w:color w:val="000000"/>
          <w:sz w:val="28"/>
          <w:szCs w:val="28"/>
          <w:lang w:eastAsia="ru-RU"/>
        </w:rPr>
        <w:lastRenderedPageBreak/>
        <w:t>Высокий процент комиссионных</w:t>
      </w:r>
      <w:r w:rsidRPr="00E17AD3">
        <w:rPr>
          <w:rFonts w:ascii="Times New Roman" w:eastAsia="Times New Roman" w:hAnsi="Times New Roman" w:cs="Times New Roman"/>
          <w:color w:val="000000"/>
          <w:sz w:val="28"/>
          <w:szCs w:val="28"/>
          <w:lang w:eastAsia="ru-RU"/>
        </w:rPr>
        <w:t>.</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При использовании онлайн сервисов по бронированию отелей их всех объединяет главный недостаток - высокий процент комиссионных, которые составляют от 15% до 34% от стоимости номера. Это существенная наценка, а бремя этих дополнительных расходов ложится на потребителей. Онлайн-сервисы пользуются своим монопольным положением и включают в соглашения с отелями пункт о паритете тарифов. Эти юридически обязывает отели публично продавать номера по таким же ценам как сервисы по бронированию и отели вынуждены также предлагать клиентам «завышенные» цены, которые могут не учитывать рыночную ситуацию.</w:t>
      </w:r>
      <w:r w:rsidRPr="00E17AD3">
        <w:rPr>
          <w:rFonts w:ascii="Times New Roman" w:hAnsi="Times New Roman" w:cs="Times New Roman"/>
          <w:color w:val="000000"/>
          <w:sz w:val="28"/>
          <w:szCs w:val="28"/>
        </w:rPr>
        <w:t xml:space="preserve"> </w:t>
      </w:r>
      <w:r w:rsidRPr="00E17AD3">
        <w:rPr>
          <w:rFonts w:ascii="Times New Roman" w:eastAsia="Times New Roman" w:hAnsi="Times New Roman" w:cs="Times New Roman"/>
          <w:color w:val="000000"/>
          <w:sz w:val="28"/>
          <w:szCs w:val="28"/>
          <w:lang w:eastAsia="ru-RU"/>
        </w:rPr>
        <w:t>За нарушение - штрафы и отключение. А ОТА основной канал сбыта для многих отелей.</w:t>
      </w:r>
    </w:p>
    <w:p w:rsidR="00174548" w:rsidRPr="00174548" w:rsidRDefault="00174548" w:rsidP="00174548">
      <w:pPr>
        <w:pStyle w:val="aa"/>
        <w:shd w:val="clear" w:color="auto" w:fill="FFFFFF"/>
        <w:spacing w:after="0" w:line="240" w:lineRule="auto"/>
        <w:ind w:left="567"/>
        <w:jc w:val="both"/>
        <w:rPr>
          <w:rFonts w:ascii="Times New Roman" w:eastAsia="Times New Roman" w:hAnsi="Times New Roman" w:cs="Times New Roman"/>
          <w:b/>
          <w:i/>
          <w:color w:val="000000"/>
          <w:sz w:val="28"/>
          <w:szCs w:val="28"/>
          <w:lang w:eastAsia="ru-RU"/>
        </w:rPr>
      </w:pPr>
    </w:p>
    <w:p w:rsidR="00174548" w:rsidRPr="00174548" w:rsidRDefault="00174548" w:rsidP="00174548">
      <w:pPr>
        <w:pStyle w:val="aa"/>
        <w:shd w:val="clear" w:color="auto" w:fill="FFFFFF"/>
        <w:spacing w:after="0" w:line="240" w:lineRule="auto"/>
        <w:ind w:left="567"/>
        <w:jc w:val="both"/>
        <w:rPr>
          <w:rFonts w:ascii="Times New Roman" w:eastAsia="Times New Roman" w:hAnsi="Times New Roman" w:cs="Times New Roman"/>
          <w:b/>
          <w:i/>
          <w:color w:val="000000"/>
          <w:sz w:val="28"/>
          <w:szCs w:val="28"/>
          <w:lang w:eastAsia="ru-RU"/>
        </w:rPr>
      </w:pPr>
      <w:r w:rsidRPr="00E17AD3">
        <w:rPr>
          <w:rFonts w:ascii="Times New Roman" w:eastAsia="Times New Roman" w:hAnsi="Times New Roman" w:cs="Times New Roman"/>
          <w:b/>
          <w:i/>
          <w:color w:val="000000"/>
          <w:sz w:val="28"/>
          <w:szCs w:val="28"/>
          <w:lang w:eastAsia="ru-RU"/>
        </w:rPr>
        <w:t>Поскольку блокчейн позволяет проводить транзакции без посредника, например, онлайн сервиса, участники операции, пользователи или компании, не несут расходов, связанных с работой посредника, и их издержки снижаются.</w:t>
      </w:r>
    </w:p>
    <w:p w:rsidR="00174548" w:rsidRPr="00E17AD3" w:rsidRDefault="00174548" w:rsidP="00174548">
      <w:pPr>
        <w:pStyle w:val="aa"/>
        <w:shd w:val="clear" w:color="auto" w:fill="FFFFFF"/>
        <w:spacing w:after="0" w:line="240" w:lineRule="auto"/>
        <w:ind w:left="567"/>
        <w:jc w:val="both"/>
        <w:rPr>
          <w:rFonts w:ascii="Times New Roman" w:eastAsia="Times New Roman" w:hAnsi="Times New Roman" w:cs="Times New Roman"/>
          <w:b/>
          <w:i/>
          <w:color w:val="000000"/>
          <w:sz w:val="28"/>
          <w:szCs w:val="28"/>
          <w:lang w:eastAsia="ru-RU"/>
        </w:rPr>
      </w:pPr>
      <w:r w:rsidRPr="007D387E">
        <w:rPr>
          <w:rFonts w:ascii="Times New Roman" w:eastAsia="Times New Roman" w:hAnsi="Times New Roman" w:cs="Times New Roman"/>
          <w:b/>
          <w:i/>
          <w:color w:val="000000"/>
          <w:sz w:val="28"/>
          <w:szCs w:val="28"/>
          <w:lang w:eastAsia="ru-RU"/>
        </w:rPr>
        <w:t xml:space="preserve"> </w:t>
      </w:r>
      <w:r w:rsidRPr="00E17AD3">
        <w:rPr>
          <w:rFonts w:ascii="Times New Roman" w:eastAsia="Times New Roman" w:hAnsi="Times New Roman" w:cs="Times New Roman"/>
          <w:b/>
          <w:i/>
          <w:color w:val="000000"/>
          <w:sz w:val="28"/>
          <w:szCs w:val="28"/>
          <w:lang w:eastAsia="ru-RU"/>
        </w:rPr>
        <w:br/>
      </w:r>
      <w:r w:rsidR="00FF30EC">
        <w:rPr>
          <w:rFonts w:ascii="Times New Roman" w:eastAsia="Times New Roman" w:hAnsi="Times New Roman" w:cs="Times New Roman"/>
          <w:b/>
          <w:i/>
          <w:color w:val="000000"/>
          <w:sz w:val="28"/>
          <w:szCs w:val="28"/>
          <w:lang w:val="en-US" w:eastAsia="ru-RU"/>
        </w:rPr>
        <w:t>BOOKINGEM</w:t>
      </w:r>
      <w:r w:rsidRPr="00E17AD3">
        <w:rPr>
          <w:rFonts w:ascii="Times New Roman" w:eastAsia="Times New Roman" w:hAnsi="Times New Roman" w:cs="Times New Roman"/>
          <w:b/>
          <w:i/>
          <w:color w:val="000000"/>
          <w:sz w:val="28"/>
          <w:szCs w:val="28"/>
          <w:lang w:eastAsia="ru-RU"/>
        </w:rPr>
        <w:t xml:space="preserve"> устраняет в цепочке сервиса всех ненужных посредников, практически обнуляет все комиссии. В сервисе остается только небольшая плата за вход и транзакции.</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548" w:rsidRPr="00E17AD3" w:rsidRDefault="00174548" w:rsidP="00174548">
      <w:pPr>
        <w:pStyle w:val="aa"/>
        <w:numPr>
          <w:ilvl w:val="0"/>
          <w:numId w:val="26"/>
        </w:numPr>
        <w:shd w:val="clear" w:color="auto" w:fill="FFFFFF"/>
        <w:spacing w:after="0" w:line="240" w:lineRule="auto"/>
        <w:ind w:hanging="502"/>
        <w:jc w:val="both"/>
        <w:rPr>
          <w:rFonts w:ascii="Times New Roman" w:eastAsia="Times New Roman" w:hAnsi="Times New Roman" w:cs="Times New Roman"/>
          <w:b/>
          <w:bCs/>
          <w:color w:val="000000"/>
          <w:sz w:val="28"/>
          <w:szCs w:val="28"/>
          <w:lang w:eastAsia="ru-RU"/>
        </w:rPr>
      </w:pPr>
      <w:r w:rsidRPr="00E17AD3">
        <w:rPr>
          <w:rFonts w:ascii="Times New Roman" w:eastAsia="Times New Roman" w:hAnsi="Times New Roman" w:cs="Times New Roman"/>
          <w:b/>
          <w:bCs/>
          <w:color w:val="000000"/>
          <w:sz w:val="28"/>
          <w:szCs w:val="28"/>
          <w:lang w:eastAsia="ru-RU"/>
        </w:rPr>
        <w:t xml:space="preserve">Отсутствие прозрачности большинства онлайн сервисов в индустрии гостеприимства.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xml:space="preserve">Условия игры для онлайн сервисов далеки от идеала: приз достается крупным игрокам, типа Booking.com, имеющим большие средства для агрессивного продвижения. Массовое  пользование  конкретным сервисом становится результатом рекламы, а не его реальных потребительских свойств и сознательного выбора туриста. Например, отели появляется первыми при поиске бронирования только благодаря дополнительной оплате. </w:t>
      </w:r>
    </w:p>
    <w:p w:rsidR="00174548" w:rsidRPr="00174548" w:rsidRDefault="00174548" w:rsidP="00174548">
      <w:pPr>
        <w:shd w:val="clear" w:color="auto" w:fill="FFFFFF"/>
        <w:tabs>
          <w:tab w:val="left" w:pos="142"/>
        </w:tabs>
        <w:spacing w:after="0" w:line="240" w:lineRule="auto"/>
        <w:ind w:left="426"/>
        <w:rPr>
          <w:rFonts w:ascii="Times New Roman" w:eastAsia="Times New Roman" w:hAnsi="Times New Roman" w:cs="Times New Roman"/>
          <w:b/>
          <w:bCs/>
          <w:i/>
          <w:spacing w:val="15"/>
          <w:sz w:val="28"/>
          <w:szCs w:val="28"/>
          <w:lang w:eastAsia="ru-RU"/>
        </w:rPr>
      </w:pPr>
    </w:p>
    <w:p w:rsidR="00174548" w:rsidRPr="00E17AD3" w:rsidRDefault="00174548" w:rsidP="00174548">
      <w:pPr>
        <w:shd w:val="clear" w:color="auto" w:fill="FFFFFF"/>
        <w:tabs>
          <w:tab w:val="left" w:pos="142"/>
        </w:tabs>
        <w:spacing w:after="0" w:line="240" w:lineRule="auto"/>
        <w:ind w:left="426"/>
        <w:rPr>
          <w:rFonts w:ascii="Times New Roman" w:eastAsia="Times New Roman" w:hAnsi="Times New Roman" w:cs="Times New Roman"/>
          <w:b/>
          <w:bCs/>
          <w:i/>
          <w:spacing w:val="15"/>
          <w:sz w:val="28"/>
          <w:szCs w:val="28"/>
          <w:lang w:eastAsia="ru-RU"/>
        </w:rPr>
      </w:pPr>
      <w:r w:rsidRPr="00E17AD3">
        <w:rPr>
          <w:rFonts w:ascii="Times New Roman" w:eastAsia="Times New Roman" w:hAnsi="Times New Roman" w:cs="Times New Roman"/>
          <w:b/>
          <w:bCs/>
          <w:i/>
          <w:spacing w:val="15"/>
          <w:sz w:val="28"/>
          <w:szCs w:val="28"/>
          <w:lang w:eastAsia="ru-RU"/>
        </w:rPr>
        <w:t>Полная прозрачность процессов в сети</w:t>
      </w:r>
    </w:p>
    <w:p w:rsidR="00174548" w:rsidRPr="00E17AD3" w:rsidRDefault="00174548" w:rsidP="006251EC">
      <w:pPr>
        <w:shd w:val="clear" w:color="auto" w:fill="FFFFFF"/>
        <w:tabs>
          <w:tab w:val="left" w:pos="0"/>
        </w:tabs>
        <w:spacing w:after="0" w:line="240" w:lineRule="auto"/>
        <w:ind w:left="426"/>
        <w:jc w:val="both"/>
        <w:rPr>
          <w:rFonts w:ascii="Times New Roman" w:hAnsi="Times New Roman" w:cs="Times New Roman"/>
          <w:b/>
          <w:i/>
          <w:sz w:val="28"/>
          <w:szCs w:val="28"/>
        </w:rPr>
      </w:pPr>
      <w:r w:rsidRPr="00E17AD3">
        <w:rPr>
          <w:rFonts w:ascii="Times New Roman" w:hAnsi="Times New Roman" w:cs="Times New Roman"/>
          <w:b/>
          <w:i/>
          <w:sz w:val="28"/>
          <w:szCs w:val="28"/>
        </w:rPr>
        <w:t>Любое изменение системы видно всем участникам сети, вся информация о проводимых внутри сети транзакциях полностью открыта.</w:t>
      </w:r>
      <w:r w:rsidRPr="00E17AD3">
        <w:rPr>
          <w:rStyle w:val="a3"/>
          <w:rFonts w:ascii="Times New Roman" w:hAnsi="Times New Roman" w:cs="Times New Roman"/>
          <w:color w:val="222222"/>
          <w:sz w:val="28"/>
          <w:szCs w:val="28"/>
          <w:u w:val="none"/>
          <w:bdr w:val="none" w:sz="0" w:space="0" w:color="auto" w:frame="1"/>
        </w:rPr>
        <w:t xml:space="preserve"> </w:t>
      </w:r>
      <w:r w:rsidRPr="00E17AD3">
        <w:rPr>
          <w:rFonts w:ascii="Times New Roman" w:hAnsi="Times New Roman" w:cs="Times New Roman"/>
          <w:b/>
          <w:i/>
          <w:sz w:val="28"/>
          <w:szCs w:val="28"/>
        </w:rPr>
        <w:t xml:space="preserve">Каждый участник сети имеет доступ ко всей истории транзакций, вплоть до самой первой транзакции. Поэтому для того чтобы проверить, прошла ли та или иная транзакция между двумя адресами, необходимо всего лишь обратиться к их истории, хранящейся в </w:t>
      </w:r>
      <w:r w:rsidR="00DF490E" w:rsidRPr="00E17AD3">
        <w:rPr>
          <w:rFonts w:ascii="Times New Roman" w:hAnsi="Times New Roman" w:cs="Times New Roman"/>
          <w:b/>
          <w:i/>
          <w:sz w:val="28"/>
          <w:szCs w:val="28"/>
        </w:rPr>
        <w:t>блокчейн</w:t>
      </w:r>
      <w:r w:rsidRPr="00E17AD3">
        <w:rPr>
          <w:rFonts w:ascii="Times New Roman" w:hAnsi="Times New Roman" w:cs="Times New Roman"/>
          <w:b/>
          <w:i/>
          <w:sz w:val="28"/>
          <w:szCs w:val="28"/>
        </w:rPr>
        <w:t>.</w:t>
      </w:r>
    </w:p>
    <w:p w:rsidR="00174548" w:rsidRPr="00E17AD3" w:rsidRDefault="00174548" w:rsidP="00174548">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174548" w:rsidRPr="00E17AD3" w:rsidRDefault="00174548" w:rsidP="00174548">
      <w:pPr>
        <w:pStyle w:val="aa"/>
        <w:numPr>
          <w:ilvl w:val="0"/>
          <w:numId w:val="26"/>
        </w:numPr>
        <w:shd w:val="clear" w:color="auto" w:fill="FFFFFF"/>
        <w:spacing w:after="0" w:line="240" w:lineRule="auto"/>
        <w:ind w:hanging="502"/>
        <w:jc w:val="both"/>
        <w:rPr>
          <w:rFonts w:ascii="Times New Roman" w:eastAsia="Times New Roman" w:hAnsi="Times New Roman" w:cs="Times New Roman"/>
          <w:b/>
          <w:bCs/>
          <w:color w:val="000000"/>
          <w:sz w:val="28"/>
          <w:szCs w:val="28"/>
          <w:lang w:eastAsia="ru-RU"/>
        </w:rPr>
      </w:pPr>
      <w:r w:rsidRPr="00E17AD3">
        <w:rPr>
          <w:rFonts w:ascii="Times New Roman" w:eastAsia="Times New Roman" w:hAnsi="Times New Roman" w:cs="Times New Roman"/>
          <w:b/>
          <w:bCs/>
          <w:color w:val="000000"/>
          <w:sz w:val="28"/>
          <w:szCs w:val="28"/>
          <w:lang w:eastAsia="ru-RU"/>
        </w:rPr>
        <w:t xml:space="preserve">Манипулирование ценами и сведениями о загрузке отелей. Введение потребителей в заблуждение.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Примеры:</w:t>
      </w:r>
    </w:p>
    <w:p w:rsidR="00174548" w:rsidRPr="00E17AD3" w:rsidRDefault="00174548" w:rsidP="0017454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при подборе клиентом  номера в отеле, на экране может появиться уведомление, что в данный момент еще несколько человек интересуются этим же номером. Хотя другие клиенты могли выбирать другие  даты бронирования;</w:t>
      </w:r>
    </w:p>
    <w:p w:rsidR="00174548" w:rsidRPr="00E17AD3" w:rsidRDefault="00174548" w:rsidP="0017454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сервисы онлайн-бронирования могут вводить потребителей в заблуждение относительно скидок, сравнивая цену на номер «люкс» и обычный номер или  не указывать окончательную стоимость номера с учетом всех налогов, сбора за бронирование и в некоторых случаях курортного сбора;</w:t>
      </w:r>
    </w:p>
    <w:p w:rsidR="00174548" w:rsidRPr="00E17AD3" w:rsidRDefault="00174548" w:rsidP="0017454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lastRenderedPageBreak/>
        <w:t>- случаи предложения скидок на основе поддельных обычных цен; предположительно регулярные цены, отображаемые для клиента, являются самыми высокими ценами, которые произошли в течение определенного периода времени;</w:t>
      </w:r>
    </w:p>
    <w:p w:rsidR="00174548" w:rsidRPr="00E17AD3" w:rsidRDefault="00174548" w:rsidP="0017454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сообщения о срочности, такие как «Только 1 комната осталась на нашем сайте», хотя эта информация искажает правду.</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548" w:rsidRPr="00E17AD3" w:rsidRDefault="00174548" w:rsidP="00174548">
      <w:pPr>
        <w:shd w:val="clear" w:color="auto" w:fill="FFFFFF"/>
        <w:spacing w:after="0" w:line="240" w:lineRule="auto"/>
        <w:ind w:left="426"/>
        <w:jc w:val="both"/>
        <w:rPr>
          <w:rFonts w:ascii="Times New Roman" w:eastAsia="Times New Roman" w:hAnsi="Times New Roman" w:cs="Times New Roman"/>
          <w:b/>
          <w:i/>
          <w:color w:val="000000"/>
          <w:sz w:val="28"/>
          <w:szCs w:val="28"/>
          <w:lang w:eastAsia="ru-RU"/>
        </w:rPr>
      </w:pPr>
      <w:r w:rsidRPr="00E17AD3">
        <w:rPr>
          <w:rFonts w:ascii="Times New Roman" w:eastAsia="Times New Roman" w:hAnsi="Times New Roman" w:cs="Times New Roman"/>
          <w:b/>
          <w:i/>
          <w:color w:val="000000"/>
          <w:sz w:val="28"/>
          <w:szCs w:val="28"/>
          <w:lang w:eastAsia="ru-RU"/>
        </w:rPr>
        <w:t xml:space="preserve">Пользователи платформы </w:t>
      </w:r>
      <w:r w:rsidR="00FF30EC">
        <w:rPr>
          <w:rFonts w:ascii="Times New Roman" w:eastAsia="Times New Roman" w:hAnsi="Times New Roman" w:cs="Times New Roman"/>
          <w:b/>
          <w:i/>
          <w:color w:val="000000"/>
          <w:sz w:val="28"/>
          <w:szCs w:val="28"/>
          <w:lang w:val="en-US" w:eastAsia="ru-RU"/>
        </w:rPr>
        <w:t>BOOKINGEM</w:t>
      </w:r>
      <w:r w:rsidRPr="00E17AD3">
        <w:rPr>
          <w:rFonts w:ascii="Times New Roman" w:eastAsia="Times New Roman" w:hAnsi="Times New Roman" w:cs="Times New Roman"/>
          <w:b/>
          <w:i/>
          <w:color w:val="000000"/>
          <w:sz w:val="28"/>
          <w:szCs w:val="28"/>
          <w:lang w:eastAsia="ru-RU"/>
        </w:rPr>
        <w:t xml:space="preserve"> самостоятельно будут устанавливать цены, условия, скидки и т.п. Вся информация о наличии номеров и их ценах будет в сети и манипулирование невозможно. Платформа также обеспечит автоматическое обновление доступности номеров на </w:t>
      </w:r>
      <w:proofErr w:type="spellStart"/>
      <w:r w:rsidRPr="00E17AD3">
        <w:rPr>
          <w:rFonts w:ascii="Times New Roman" w:eastAsia="Times New Roman" w:hAnsi="Times New Roman" w:cs="Times New Roman"/>
          <w:b/>
          <w:i/>
          <w:color w:val="000000"/>
          <w:sz w:val="28"/>
          <w:szCs w:val="28"/>
          <w:lang w:eastAsia="ru-RU"/>
        </w:rPr>
        <w:t>веб-сайте</w:t>
      </w:r>
      <w:proofErr w:type="spellEnd"/>
      <w:r w:rsidRPr="00E17AD3">
        <w:rPr>
          <w:rFonts w:ascii="Times New Roman" w:eastAsia="Times New Roman" w:hAnsi="Times New Roman" w:cs="Times New Roman"/>
          <w:b/>
          <w:i/>
          <w:color w:val="000000"/>
          <w:sz w:val="28"/>
          <w:szCs w:val="28"/>
          <w:lang w:eastAsia="ru-RU"/>
        </w:rPr>
        <w:t xml:space="preserve"> отеля.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548" w:rsidRPr="007D387E" w:rsidRDefault="00174548" w:rsidP="00174548">
      <w:pPr>
        <w:pStyle w:val="aa"/>
        <w:numPr>
          <w:ilvl w:val="0"/>
          <w:numId w:val="26"/>
        </w:numPr>
        <w:shd w:val="clear" w:color="auto" w:fill="FFFFFF"/>
        <w:spacing w:after="0" w:line="240" w:lineRule="auto"/>
        <w:ind w:hanging="502"/>
        <w:jc w:val="both"/>
        <w:rPr>
          <w:rFonts w:ascii="Times New Roman" w:eastAsia="Times New Roman" w:hAnsi="Times New Roman" w:cs="Times New Roman"/>
          <w:b/>
          <w:bCs/>
          <w:color w:val="000000"/>
          <w:sz w:val="28"/>
          <w:szCs w:val="28"/>
          <w:lang w:eastAsia="ru-RU"/>
        </w:rPr>
      </w:pPr>
      <w:proofErr w:type="spellStart"/>
      <w:r w:rsidRPr="007D387E">
        <w:rPr>
          <w:rFonts w:ascii="Times New Roman" w:eastAsia="Times New Roman" w:hAnsi="Times New Roman" w:cs="Times New Roman"/>
          <w:b/>
          <w:bCs/>
          <w:color w:val="000000"/>
          <w:sz w:val="28"/>
          <w:szCs w:val="28"/>
          <w:lang w:eastAsia="ru-RU"/>
        </w:rPr>
        <w:t>Персонализация</w:t>
      </w:r>
      <w:proofErr w:type="spellEnd"/>
      <w:r w:rsidRPr="007D387E">
        <w:rPr>
          <w:rFonts w:ascii="Times New Roman" w:eastAsia="Times New Roman" w:hAnsi="Times New Roman" w:cs="Times New Roman"/>
          <w:b/>
          <w:bCs/>
          <w:color w:val="000000"/>
          <w:sz w:val="28"/>
          <w:szCs w:val="28"/>
          <w:lang w:eastAsia="ru-RU"/>
        </w:rPr>
        <w:t xml:space="preserve"> услуг</w:t>
      </w:r>
      <w:r w:rsidR="003A0A5A">
        <w:rPr>
          <w:rFonts w:ascii="Times New Roman" w:eastAsia="Times New Roman" w:hAnsi="Times New Roman" w:cs="Times New Roman"/>
          <w:b/>
          <w:bCs/>
          <w:color w:val="000000"/>
          <w:sz w:val="28"/>
          <w:szCs w:val="28"/>
          <w:lang w:eastAsia="ru-RU"/>
        </w:rPr>
        <w:t xml:space="preserve">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xml:space="preserve">Клиенты все больше и больше интересуются продуктами, которые соответствуют их персонализированному опыту, которые, кажутся им, что сделаны специально для них. Но нет эффективных </w:t>
      </w:r>
      <w:proofErr w:type="gramStart"/>
      <w:r w:rsidRPr="00E17AD3">
        <w:rPr>
          <w:rFonts w:ascii="Times New Roman" w:eastAsia="Times New Roman" w:hAnsi="Times New Roman" w:cs="Times New Roman"/>
          <w:color w:val="000000"/>
          <w:sz w:val="28"/>
          <w:szCs w:val="28"/>
          <w:lang w:eastAsia="ru-RU"/>
        </w:rPr>
        <w:t>инструментов</w:t>
      </w:r>
      <w:proofErr w:type="gramEnd"/>
      <w:r w:rsidRPr="00E17AD3">
        <w:rPr>
          <w:rFonts w:ascii="Times New Roman" w:eastAsia="Times New Roman" w:hAnsi="Times New Roman" w:cs="Times New Roman"/>
          <w:color w:val="000000"/>
          <w:sz w:val="28"/>
          <w:szCs w:val="28"/>
          <w:lang w:eastAsia="ru-RU"/>
        </w:rPr>
        <w:t xml:space="preserve"> с помощью которых это можно сделать.</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Современные системы программного обеспечения отелей (</w:t>
      </w:r>
      <w:r w:rsidRPr="00E17AD3">
        <w:rPr>
          <w:rFonts w:ascii="Times New Roman" w:eastAsia="Times New Roman" w:hAnsi="Times New Roman" w:cs="Times New Roman"/>
          <w:color w:val="000000"/>
          <w:sz w:val="28"/>
          <w:szCs w:val="28"/>
          <w:lang w:val="en-US" w:eastAsia="ru-RU"/>
        </w:rPr>
        <w:t>PMS</w:t>
      </w:r>
      <w:r w:rsidRPr="00E17AD3">
        <w:rPr>
          <w:rFonts w:ascii="Times New Roman" w:eastAsia="Times New Roman" w:hAnsi="Times New Roman" w:cs="Times New Roman"/>
          <w:color w:val="000000"/>
          <w:sz w:val="28"/>
          <w:szCs w:val="28"/>
          <w:lang w:eastAsia="ru-RU"/>
        </w:rPr>
        <w:t xml:space="preserve">) направлены только на управление номерным фондом отелей и на координацию и интеграцию со сторонними сервисами по бронированию. </w:t>
      </w:r>
      <w:proofErr w:type="gramStart"/>
      <w:r w:rsidRPr="00E17AD3">
        <w:rPr>
          <w:rFonts w:ascii="Times New Roman" w:eastAsia="Times New Roman" w:hAnsi="Times New Roman" w:cs="Times New Roman"/>
          <w:color w:val="000000"/>
          <w:sz w:val="28"/>
          <w:szCs w:val="28"/>
          <w:lang w:val="en-US" w:eastAsia="ru-RU"/>
        </w:rPr>
        <w:t>PMS</w:t>
      </w:r>
      <w:r w:rsidRPr="00E17AD3">
        <w:rPr>
          <w:rFonts w:ascii="Times New Roman" w:eastAsia="Times New Roman" w:hAnsi="Times New Roman" w:cs="Times New Roman"/>
          <w:color w:val="000000"/>
          <w:sz w:val="28"/>
          <w:szCs w:val="28"/>
          <w:lang w:eastAsia="ru-RU"/>
        </w:rPr>
        <w:t xml:space="preserve"> и онлайн сервисы по бронированию абсолютно не направлены на </w:t>
      </w:r>
      <w:proofErr w:type="spellStart"/>
      <w:r w:rsidRPr="00E17AD3">
        <w:rPr>
          <w:rFonts w:ascii="Times New Roman" w:eastAsia="Times New Roman" w:hAnsi="Times New Roman" w:cs="Times New Roman"/>
          <w:color w:val="000000"/>
          <w:sz w:val="28"/>
          <w:szCs w:val="28"/>
          <w:lang w:eastAsia="ru-RU"/>
        </w:rPr>
        <w:t>персонализацию</w:t>
      </w:r>
      <w:proofErr w:type="spellEnd"/>
      <w:r w:rsidRPr="00E17AD3">
        <w:rPr>
          <w:rFonts w:ascii="Times New Roman" w:eastAsia="Times New Roman" w:hAnsi="Times New Roman" w:cs="Times New Roman"/>
          <w:color w:val="000000"/>
          <w:sz w:val="28"/>
          <w:szCs w:val="28"/>
          <w:lang w:eastAsia="ru-RU"/>
        </w:rPr>
        <w:t xml:space="preserve"> услуг.</w:t>
      </w:r>
      <w:proofErr w:type="gramEnd"/>
      <w:r w:rsidRPr="00E17AD3">
        <w:rPr>
          <w:rFonts w:ascii="Times New Roman" w:eastAsia="Times New Roman" w:hAnsi="Times New Roman" w:cs="Times New Roman"/>
          <w:color w:val="000000"/>
          <w:sz w:val="28"/>
          <w:szCs w:val="28"/>
          <w:lang w:eastAsia="ru-RU"/>
        </w:rPr>
        <w:t xml:space="preserve">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548" w:rsidRPr="00E17AD3" w:rsidRDefault="00174548" w:rsidP="00174548">
      <w:pPr>
        <w:shd w:val="clear" w:color="auto" w:fill="FFFFFF"/>
        <w:spacing w:after="0" w:line="240" w:lineRule="auto"/>
        <w:jc w:val="both"/>
        <w:rPr>
          <w:rFonts w:ascii="Times New Roman" w:hAnsi="Times New Roman" w:cs="Times New Roman"/>
          <w:sz w:val="28"/>
          <w:szCs w:val="28"/>
        </w:rPr>
      </w:pPr>
      <w:r w:rsidRPr="00E17AD3">
        <w:rPr>
          <w:rFonts w:ascii="Times New Roman" w:eastAsia="Times New Roman" w:hAnsi="Times New Roman" w:cs="Times New Roman"/>
          <w:color w:val="000000"/>
          <w:sz w:val="28"/>
          <w:szCs w:val="28"/>
          <w:lang w:eastAsia="ru-RU"/>
        </w:rPr>
        <w:t xml:space="preserve">Сервис </w:t>
      </w:r>
      <w:r w:rsidR="00FF30EC">
        <w:rPr>
          <w:rFonts w:ascii="Times New Roman" w:hAnsi="Times New Roman" w:cs="Times New Roman"/>
          <w:b/>
          <w:sz w:val="28"/>
          <w:szCs w:val="28"/>
        </w:rPr>
        <w:t>BOOKINGEM</w:t>
      </w:r>
      <w:r w:rsidRPr="00E17AD3">
        <w:rPr>
          <w:rFonts w:ascii="Times New Roman" w:hAnsi="Times New Roman" w:cs="Times New Roman"/>
          <w:sz w:val="28"/>
          <w:szCs w:val="28"/>
        </w:rPr>
        <w:t xml:space="preserve">  объедин</w:t>
      </w:r>
      <w:r w:rsidR="00EF0CB0">
        <w:rPr>
          <w:rFonts w:ascii="Times New Roman" w:hAnsi="Times New Roman" w:cs="Times New Roman"/>
          <w:sz w:val="28"/>
          <w:szCs w:val="28"/>
        </w:rPr>
        <w:t>и</w:t>
      </w:r>
      <w:r w:rsidRPr="00E17AD3">
        <w:rPr>
          <w:rFonts w:ascii="Times New Roman" w:hAnsi="Times New Roman" w:cs="Times New Roman"/>
          <w:sz w:val="28"/>
          <w:szCs w:val="28"/>
        </w:rPr>
        <w:t xml:space="preserve">т на одной платформе отели, туристов, туристические компании, пассажирские транспортные компании, экскурсионные объекты и др.  и  будет </w:t>
      </w:r>
      <w:r w:rsidRPr="00E17AD3">
        <w:rPr>
          <w:rFonts w:ascii="Times New Roman" w:eastAsia="Times New Roman" w:hAnsi="Times New Roman" w:cs="Times New Roman"/>
          <w:color w:val="000000"/>
          <w:sz w:val="28"/>
          <w:szCs w:val="28"/>
          <w:lang w:eastAsia="ru-RU"/>
        </w:rPr>
        <w:t xml:space="preserve">с ними </w:t>
      </w:r>
      <w:proofErr w:type="gramStart"/>
      <w:r w:rsidRPr="00E17AD3">
        <w:rPr>
          <w:rFonts w:ascii="Times New Roman" w:eastAsia="Times New Roman" w:hAnsi="Times New Roman" w:cs="Times New Roman"/>
          <w:color w:val="000000"/>
          <w:sz w:val="28"/>
          <w:szCs w:val="28"/>
          <w:lang w:eastAsia="ru-RU"/>
        </w:rPr>
        <w:t>интегрирован</w:t>
      </w:r>
      <w:proofErr w:type="gramEnd"/>
      <w:r w:rsidRPr="00E17AD3">
        <w:rPr>
          <w:rFonts w:ascii="Times New Roman" w:eastAsia="Times New Roman" w:hAnsi="Times New Roman" w:cs="Times New Roman"/>
          <w:color w:val="000000"/>
          <w:sz w:val="28"/>
          <w:szCs w:val="28"/>
          <w:lang w:eastAsia="ru-RU"/>
        </w:rPr>
        <w:t xml:space="preserve"> и успех пользователей будет являться  и успехом платформы. </w:t>
      </w:r>
      <w:r w:rsidRPr="00E17AD3">
        <w:rPr>
          <w:rFonts w:ascii="Times New Roman" w:hAnsi="Times New Roman" w:cs="Times New Roman"/>
          <w:b/>
          <w:sz w:val="28"/>
          <w:szCs w:val="28"/>
        </w:rPr>
        <w:t xml:space="preserve">Изменяется парадигма: от посредничества к взаимодействию с экосистемой индустрии гостеприимства. Поэтому платформа будет </w:t>
      </w:r>
      <w:r w:rsidRPr="00E17AD3">
        <w:rPr>
          <w:rFonts w:ascii="Times New Roman" w:hAnsi="Times New Roman" w:cs="Times New Roman"/>
          <w:sz w:val="28"/>
          <w:szCs w:val="28"/>
        </w:rPr>
        <w:t xml:space="preserve"> иметь </w:t>
      </w:r>
      <w:r w:rsidR="003A0A5A">
        <w:rPr>
          <w:rFonts w:ascii="Times New Roman" w:hAnsi="Times New Roman" w:cs="Times New Roman"/>
          <w:sz w:val="28"/>
          <w:szCs w:val="28"/>
        </w:rPr>
        <w:t xml:space="preserve">Конструктор туров - </w:t>
      </w:r>
      <w:r w:rsidRPr="00E17AD3">
        <w:rPr>
          <w:rFonts w:ascii="Times New Roman" w:hAnsi="Times New Roman" w:cs="Times New Roman"/>
          <w:sz w:val="28"/>
          <w:szCs w:val="28"/>
        </w:rPr>
        <w:t xml:space="preserve">сервис помощи туристам </w:t>
      </w:r>
      <w:r w:rsidR="003A0A5A">
        <w:rPr>
          <w:rFonts w:ascii="Times New Roman" w:hAnsi="Times New Roman" w:cs="Times New Roman"/>
          <w:sz w:val="28"/>
          <w:szCs w:val="28"/>
        </w:rPr>
        <w:t xml:space="preserve">с </w:t>
      </w:r>
      <w:r w:rsidRPr="00E17AD3">
        <w:rPr>
          <w:rFonts w:ascii="Times New Roman" w:hAnsi="Times New Roman" w:cs="Times New Roman"/>
          <w:sz w:val="28"/>
          <w:szCs w:val="28"/>
        </w:rPr>
        <w:t>искусственны</w:t>
      </w:r>
      <w:r w:rsidR="003A0A5A">
        <w:rPr>
          <w:rFonts w:ascii="Times New Roman" w:hAnsi="Times New Roman" w:cs="Times New Roman"/>
          <w:sz w:val="28"/>
          <w:szCs w:val="28"/>
        </w:rPr>
        <w:t>м</w:t>
      </w:r>
      <w:r w:rsidRPr="00E17AD3">
        <w:rPr>
          <w:rFonts w:ascii="Times New Roman" w:hAnsi="Times New Roman" w:cs="Times New Roman"/>
          <w:sz w:val="28"/>
          <w:szCs w:val="28"/>
        </w:rPr>
        <w:t xml:space="preserve"> интеллект</w:t>
      </w:r>
      <w:r w:rsidR="003A0A5A">
        <w:rPr>
          <w:rFonts w:ascii="Times New Roman" w:hAnsi="Times New Roman" w:cs="Times New Roman"/>
          <w:sz w:val="28"/>
          <w:szCs w:val="28"/>
        </w:rPr>
        <w:t>ом</w:t>
      </w:r>
      <w:r w:rsidRPr="00E17AD3">
        <w:rPr>
          <w:rFonts w:ascii="Times New Roman" w:hAnsi="Times New Roman" w:cs="Times New Roman"/>
          <w:sz w:val="28"/>
          <w:szCs w:val="28"/>
        </w:rPr>
        <w:t xml:space="preserve"> для персонализации услуг туристам. Наша цель каждому туристу предоставить личный положительный опыт путешествия.</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74548" w:rsidRPr="007D387E" w:rsidRDefault="00174548" w:rsidP="00174548">
      <w:pPr>
        <w:pStyle w:val="aa"/>
        <w:numPr>
          <w:ilvl w:val="0"/>
          <w:numId w:val="26"/>
        </w:numPr>
        <w:shd w:val="clear" w:color="auto" w:fill="FFFFFF"/>
        <w:spacing w:after="0" w:line="240" w:lineRule="auto"/>
        <w:ind w:hanging="502"/>
        <w:jc w:val="both"/>
        <w:rPr>
          <w:rFonts w:ascii="Times New Roman" w:eastAsia="Times New Roman" w:hAnsi="Times New Roman" w:cs="Times New Roman"/>
          <w:b/>
          <w:bCs/>
          <w:color w:val="000000"/>
          <w:sz w:val="28"/>
          <w:szCs w:val="28"/>
          <w:lang w:eastAsia="ru-RU"/>
        </w:rPr>
      </w:pPr>
      <w:r w:rsidRPr="007D387E">
        <w:rPr>
          <w:rFonts w:ascii="Times New Roman" w:eastAsia="Times New Roman" w:hAnsi="Times New Roman" w:cs="Times New Roman"/>
          <w:b/>
          <w:bCs/>
          <w:color w:val="000000"/>
          <w:sz w:val="28"/>
          <w:szCs w:val="28"/>
          <w:lang w:eastAsia="ru-RU"/>
        </w:rPr>
        <w:t xml:space="preserve">Отсутствие объективной </w:t>
      </w:r>
      <w:proofErr w:type="spellStart"/>
      <w:r w:rsidRPr="007D387E">
        <w:rPr>
          <w:rFonts w:ascii="Times New Roman" w:eastAsia="Times New Roman" w:hAnsi="Times New Roman" w:cs="Times New Roman"/>
          <w:b/>
          <w:bCs/>
          <w:color w:val="000000"/>
          <w:sz w:val="28"/>
          <w:szCs w:val="28"/>
          <w:lang w:eastAsia="ru-RU"/>
        </w:rPr>
        <w:t>репутационной</w:t>
      </w:r>
      <w:proofErr w:type="spellEnd"/>
      <w:r w:rsidRPr="007D387E">
        <w:rPr>
          <w:rFonts w:ascii="Times New Roman" w:eastAsia="Times New Roman" w:hAnsi="Times New Roman" w:cs="Times New Roman"/>
          <w:b/>
          <w:bCs/>
          <w:color w:val="000000"/>
          <w:sz w:val="28"/>
          <w:szCs w:val="28"/>
          <w:lang w:eastAsia="ru-RU"/>
        </w:rPr>
        <w:t xml:space="preserve"> системы </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xml:space="preserve">Репутация отеля зависит от многих факторов, поэтому важно, чтобы отельный персонал делал все возможное, чтобы получить хорошие отзывы от гостей. Гости отеля становятся все более требовательными, а также с большей вероятностью дают отрицательные отзывы на сайтах </w:t>
      </w:r>
      <w:proofErr w:type="spellStart"/>
      <w:r w:rsidRPr="00E17AD3">
        <w:rPr>
          <w:rFonts w:ascii="Times New Roman" w:eastAsia="Times New Roman" w:hAnsi="Times New Roman" w:cs="Times New Roman"/>
          <w:color w:val="000000"/>
          <w:sz w:val="28"/>
          <w:szCs w:val="28"/>
          <w:lang w:eastAsia="ru-RU"/>
        </w:rPr>
        <w:t>онлайн-рейтинга</w:t>
      </w:r>
      <w:proofErr w:type="spellEnd"/>
      <w:r w:rsidRPr="00E17AD3">
        <w:rPr>
          <w:rFonts w:ascii="Times New Roman" w:eastAsia="Times New Roman" w:hAnsi="Times New Roman" w:cs="Times New Roman"/>
          <w:color w:val="000000"/>
          <w:sz w:val="28"/>
          <w:szCs w:val="28"/>
          <w:lang w:eastAsia="ru-RU"/>
        </w:rPr>
        <w:t xml:space="preserve">, когда что-то идет не так во время их пребывания. Но рейтинговые системы не достаточно объективны. Есть много способов как </w:t>
      </w:r>
      <w:proofErr w:type="spellStart"/>
      <w:r w:rsidRPr="00E17AD3">
        <w:rPr>
          <w:rFonts w:ascii="Times New Roman" w:eastAsia="Times New Roman" w:hAnsi="Times New Roman" w:cs="Times New Roman"/>
          <w:color w:val="000000"/>
          <w:sz w:val="28"/>
          <w:szCs w:val="28"/>
          <w:lang w:eastAsia="ru-RU"/>
        </w:rPr>
        <w:t>сфальцифицировать</w:t>
      </w:r>
      <w:proofErr w:type="spellEnd"/>
      <w:r w:rsidRPr="00E17AD3">
        <w:rPr>
          <w:rFonts w:ascii="Times New Roman" w:eastAsia="Times New Roman" w:hAnsi="Times New Roman" w:cs="Times New Roman"/>
          <w:color w:val="000000"/>
          <w:sz w:val="28"/>
          <w:szCs w:val="28"/>
          <w:lang w:eastAsia="ru-RU"/>
        </w:rPr>
        <w:t xml:space="preserve"> рейтинговые оценки, поэтому доверие к современным рейтинговым оценкам находится на низком уровне. Страдают от этого как добросовестные отели, так и сами туристы.</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7AD3">
        <w:rPr>
          <w:rFonts w:ascii="Times New Roman" w:eastAsia="Times New Roman" w:hAnsi="Times New Roman" w:cs="Times New Roman"/>
          <w:color w:val="000000"/>
          <w:sz w:val="28"/>
          <w:szCs w:val="28"/>
          <w:lang w:eastAsia="ru-RU"/>
        </w:rPr>
        <w:t xml:space="preserve">Проблема справедливой и объективной оценки (рейтинга) услуг отелей очень серьёзная.  Кроме того, она еще усугубляется негативной PR активностью: публикациями непроверенных «экспертов» в СМИ, выдуманные </w:t>
      </w:r>
      <w:proofErr w:type="spellStart"/>
      <w:r w:rsidRPr="00E17AD3">
        <w:rPr>
          <w:rFonts w:ascii="Times New Roman" w:eastAsia="Times New Roman" w:hAnsi="Times New Roman" w:cs="Times New Roman"/>
          <w:color w:val="000000"/>
          <w:sz w:val="28"/>
          <w:szCs w:val="28"/>
          <w:lang w:eastAsia="ru-RU"/>
        </w:rPr>
        <w:t>фейковыми</w:t>
      </w:r>
      <w:proofErr w:type="spellEnd"/>
      <w:r w:rsidRPr="00E17AD3">
        <w:rPr>
          <w:rFonts w:ascii="Times New Roman" w:eastAsia="Times New Roman" w:hAnsi="Times New Roman" w:cs="Times New Roman"/>
          <w:color w:val="000000"/>
          <w:sz w:val="28"/>
          <w:szCs w:val="28"/>
          <w:lang w:eastAsia="ru-RU"/>
        </w:rPr>
        <w:t xml:space="preserve"> новостями и т. п.</w:t>
      </w:r>
    </w:p>
    <w:p w:rsidR="00174548" w:rsidRPr="00E17AD3" w:rsidRDefault="00174548" w:rsidP="0017454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3B2B" w:rsidRPr="006251EC" w:rsidRDefault="00174548" w:rsidP="006251EC">
      <w:pPr>
        <w:pStyle w:val="aa"/>
        <w:spacing w:after="0" w:line="240" w:lineRule="auto"/>
        <w:ind w:left="284"/>
        <w:jc w:val="both"/>
        <w:rPr>
          <w:rFonts w:ascii="Times New Roman" w:eastAsia="Times New Roman" w:hAnsi="Times New Roman" w:cs="Times New Roman"/>
          <w:b/>
          <w:i/>
          <w:color w:val="000000"/>
          <w:sz w:val="28"/>
          <w:szCs w:val="28"/>
          <w:lang w:eastAsia="ru-RU"/>
        </w:rPr>
      </w:pPr>
      <w:r w:rsidRPr="006251EC">
        <w:rPr>
          <w:rFonts w:ascii="Times New Roman" w:eastAsia="Times New Roman" w:hAnsi="Times New Roman" w:cs="Times New Roman"/>
          <w:b/>
          <w:i/>
          <w:color w:val="000000"/>
          <w:sz w:val="28"/>
          <w:szCs w:val="28"/>
          <w:lang w:eastAsia="ru-RU"/>
        </w:rPr>
        <w:lastRenderedPageBreak/>
        <w:t xml:space="preserve">Сервис </w:t>
      </w:r>
      <w:r w:rsidR="00FF30EC">
        <w:rPr>
          <w:rFonts w:ascii="Times New Roman" w:eastAsia="Times New Roman" w:hAnsi="Times New Roman" w:cs="Times New Roman"/>
          <w:b/>
          <w:i/>
          <w:color w:val="000000"/>
          <w:sz w:val="28"/>
          <w:szCs w:val="28"/>
          <w:lang w:val="en-US" w:eastAsia="ru-RU"/>
        </w:rPr>
        <w:t>BOOKINGEM</w:t>
      </w:r>
      <w:r w:rsidRPr="006251EC">
        <w:rPr>
          <w:rFonts w:ascii="Times New Roman" w:eastAsia="Times New Roman" w:hAnsi="Times New Roman" w:cs="Times New Roman"/>
          <w:b/>
          <w:i/>
          <w:color w:val="000000"/>
          <w:sz w:val="28"/>
          <w:szCs w:val="28"/>
          <w:lang w:eastAsia="ru-RU"/>
        </w:rPr>
        <w:t xml:space="preserve">  будет максимально прозрачным и честным для пользователей системы (невозможно подделать свой рейтинг).</w:t>
      </w:r>
      <w:r w:rsidR="006251EC">
        <w:rPr>
          <w:rFonts w:ascii="Times New Roman" w:eastAsia="Times New Roman" w:hAnsi="Times New Roman" w:cs="Times New Roman"/>
          <w:b/>
          <w:i/>
          <w:color w:val="000000"/>
          <w:sz w:val="28"/>
          <w:szCs w:val="28"/>
          <w:lang w:eastAsia="ru-RU"/>
        </w:rPr>
        <w:t xml:space="preserve"> </w:t>
      </w:r>
      <w:r w:rsidRPr="006251EC">
        <w:rPr>
          <w:rFonts w:ascii="Times New Roman" w:eastAsia="Times New Roman" w:hAnsi="Times New Roman" w:cs="Times New Roman"/>
          <w:b/>
          <w:i/>
          <w:color w:val="000000"/>
          <w:sz w:val="28"/>
          <w:szCs w:val="28"/>
          <w:lang w:eastAsia="ru-RU"/>
        </w:rPr>
        <w:t xml:space="preserve">Система рейтинга будет стимулировать всех членов заботиться </w:t>
      </w:r>
      <w:proofErr w:type="gramStart"/>
      <w:r w:rsidRPr="006251EC">
        <w:rPr>
          <w:rFonts w:ascii="Times New Roman" w:eastAsia="Times New Roman" w:hAnsi="Times New Roman" w:cs="Times New Roman"/>
          <w:b/>
          <w:i/>
          <w:color w:val="000000"/>
          <w:sz w:val="28"/>
          <w:szCs w:val="28"/>
          <w:lang w:eastAsia="ru-RU"/>
        </w:rPr>
        <w:t>о</w:t>
      </w:r>
      <w:proofErr w:type="gramEnd"/>
      <w:r w:rsidRPr="006251EC">
        <w:rPr>
          <w:rFonts w:ascii="Times New Roman" w:eastAsia="Times New Roman" w:hAnsi="Times New Roman" w:cs="Times New Roman"/>
          <w:b/>
          <w:i/>
          <w:color w:val="000000"/>
          <w:sz w:val="28"/>
          <w:szCs w:val="28"/>
          <w:lang w:eastAsia="ru-RU"/>
        </w:rPr>
        <w:t xml:space="preserve"> своей </w:t>
      </w:r>
    </w:p>
    <w:p w:rsidR="00174548" w:rsidRDefault="00174548" w:rsidP="006251EC">
      <w:pPr>
        <w:pStyle w:val="aa"/>
        <w:spacing w:after="0" w:line="240" w:lineRule="auto"/>
        <w:ind w:left="284"/>
        <w:jc w:val="both"/>
        <w:rPr>
          <w:rFonts w:ascii="Times New Roman" w:eastAsia="Times New Roman" w:hAnsi="Times New Roman" w:cs="Times New Roman"/>
          <w:b/>
          <w:i/>
          <w:color w:val="000000"/>
          <w:sz w:val="28"/>
          <w:szCs w:val="28"/>
          <w:lang w:eastAsia="ru-RU"/>
        </w:rPr>
      </w:pPr>
      <w:r w:rsidRPr="006251EC">
        <w:rPr>
          <w:rFonts w:ascii="Times New Roman" w:eastAsia="Times New Roman" w:hAnsi="Times New Roman" w:cs="Times New Roman"/>
          <w:b/>
          <w:i/>
          <w:color w:val="000000"/>
          <w:sz w:val="28"/>
          <w:szCs w:val="28"/>
          <w:lang w:eastAsia="ru-RU"/>
        </w:rPr>
        <w:t xml:space="preserve">e-reputation и вести себя соответственно Мы предлагаем решение данной проблемы, основанное на блокчейн технологии. Все что необходимо делать — это записывать в распределенный реестр все значимые для репутации действия субъектов (отелей, </w:t>
      </w:r>
      <w:proofErr w:type="spellStart"/>
      <w:r w:rsidRPr="006251EC">
        <w:rPr>
          <w:rFonts w:ascii="Times New Roman" w:eastAsia="Times New Roman" w:hAnsi="Times New Roman" w:cs="Times New Roman"/>
          <w:b/>
          <w:i/>
          <w:color w:val="000000"/>
          <w:sz w:val="28"/>
          <w:szCs w:val="28"/>
          <w:lang w:eastAsia="ru-RU"/>
        </w:rPr>
        <w:t>туркомпаний</w:t>
      </w:r>
      <w:proofErr w:type="spellEnd"/>
      <w:r w:rsidRPr="006251EC">
        <w:rPr>
          <w:rFonts w:ascii="Times New Roman" w:eastAsia="Times New Roman" w:hAnsi="Times New Roman" w:cs="Times New Roman"/>
          <w:b/>
          <w:i/>
          <w:color w:val="000000"/>
          <w:sz w:val="28"/>
          <w:szCs w:val="28"/>
          <w:lang w:eastAsia="ru-RU"/>
        </w:rPr>
        <w:t xml:space="preserve">, туристов), которые, в перспективе, хотели бы </w:t>
      </w:r>
      <w:proofErr w:type="spellStart"/>
      <w:r w:rsidRPr="006251EC">
        <w:rPr>
          <w:rFonts w:ascii="Times New Roman" w:eastAsia="Times New Roman" w:hAnsi="Times New Roman" w:cs="Times New Roman"/>
          <w:b/>
          <w:i/>
          <w:color w:val="000000"/>
          <w:sz w:val="28"/>
          <w:szCs w:val="28"/>
          <w:lang w:eastAsia="ru-RU"/>
        </w:rPr>
        <w:t>монетизировать</w:t>
      </w:r>
      <w:proofErr w:type="spellEnd"/>
      <w:r w:rsidRPr="006251EC">
        <w:rPr>
          <w:rFonts w:ascii="Times New Roman" w:eastAsia="Times New Roman" w:hAnsi="Times New Roman" w:cs="Times New Roman"/>
          <w:b/>
          <w:i/>
          <w:color w:val="000000"/>
          <w:sz w:val="28"/>
          <w:szCs w:val="28"/>
          <w:lang w:eastAsia="ru-RU"/>
        </w:rPr>
        <w:t xml:space="preserve"> или подтвердить накопленную репутацию.</w:t>
      </w:r>
    </w:p>
    <w:p w:rsidR="006251EC" w:rsidRPr="006251EC" w:rsidRDefault="006251EC" w:rsidP="006251EC">
      <w:pPr>
        <w:pStyle w:val="aa"/>
        <w:spacing w:after="0" w:line="240" w:lineRule="auto"/>
        <w:ind w:left="284"/>
        <w:jc w:val="both"/>
        <w:rPr>
          <w:rFonts w:ascii="Times New Roman" w:eastAsia="Times New Roman" w:hAnsi="Times New Roman" w:cs="Times New Roman"/>
          <w:b/>
          <w:i/>
          <w:color w:val="000000"/>
          <w:sz w:val="28"/>
          <w:szCs w:val="28"/>
          <w:lang w:eastAsia="ru-RU"/>
        </w:rPr>
      </w:pPr>
    </w:p>
    <w:p w:rsidR="00174548" w:rsidRPr="00174548" w:rsidRDefault="00EB060E" w:rsidP="006251EC">
      <w:pPr>
        <w:pStyle w:val="1"/>
        <w:numPr>
          <w:ilvl w:val="0"/>
          <w:numId w:val="24"/>
        </w:numPr>
        <w:spacing w:before="0"/>
        <w:ind w:left="0" w:firstLine="0"/>
        <w:rPr>
          <w:rFonts w:ascii="Times New Roman" w:hAnsi="Times New Roman" w:cs="Times New Roman"/>
          <w:color w:val="04617B" w:themeColor="text2"/>
          <w:sz w:val="32"/>
        </w:rPr>
      </w:pPr>
      <w:bookmarkStart w:id="3" w:name="_Toc41253533"/>
      <w:r w:rsidRPr="005B5807">
        <w:rPr>
          <w:rFonts w:ascii="Times New Roman" w:hAnsi="Times New Roman" w:cs="Times New Roman"/>
          <w:color w:val="04617B" w:themeColor="text2"/>
          <w:sz w:val="32"/>
        </w:rPr>
        <w:t xml:space="preserve">О </w:t>
      </w:r>
      <w:proofErr w:type="spellStart"/>
      <w:r w:rsidRPr="005B5807">
        <w:rPr>
          <w:rFonts w:ascii="Times New Roman" w:hAnsi="Times New Roman" w:cs="Times New Roman"/>
          <w:color w:val="04617B" w:themeColor="text2"/>
          <w:sz w:val="32"/>
        </w:rPr>
        <w:t>нас</w:t>
      </w:r>
      <w:bookmarkEnd w:id="3"/>
      <w:proofErr w:type="spellEnd"/>
    </w:p>
    <w:p w:rsidR="001213DD" w:rsidRPr="00AE34FF" w:rsidRDefault="00174548" w:rsidP="00AE34FF">
      <w:pPr>
        <w:pStyle w:val="2"/>
        <w:rPr>
          <w:rFonts w:ascii="Times New Roman" w:eastAsia="Times New Roman" w:hAnsi="Times New Roman" w:cs="Times New Roman"/>
          <w:color w:val="04617B" w:themeColor="text2"/>
          <w:sz w:val="28"/>
          <w:szCs w:val="28"/>
          <w:lang w:eastAsia="ru-RU"/>
        </w:rPr>
      </w:pPr>
      <w:bookmarkStart w:id="4" w:name="_Toc41253534"/>
      <w:r>
        <w:rPr>
          <w:rFonts w:ascii="Times New Roman" w:eastAsia="Times New Roman" w:hAnsi="Times New Roman" w:cs="Times New Roman"/>
          <w:color w:val="04617B" w:themeColor="text2"/>
          <w:sz w:val="28"/>
          <w:szCs w:val="28"/>
          <w:lang w:val="en-US" w:eastAsia="ru-RU"/>
        </w:rPr>
        <w:t>3</w:t>
      </w:r>
      <w:r w:rsidR="00AE34FF" w:rsidRPr="00AE34FF">
        <w:rPr>
          <w:rFonts w:ascii="Times New Roman" w:eastAsia="Times New Roman" w:hAnsi="Times New Roman" w:cs="Times New Roman"/>
          <w:color w:val="04617B" w:themeColor="text2"/>
          <w:sz w:val="28"/>
          <w:szCs w:val="28"/>
          <w:lang w:eastAsia="ru-RU"/>
        </w:rPr>
        <w:t xml:space="preserve">.1. </w:t>
      </w:r>
      <w:r w:rsidR="001213DD" w:rsidRPr="00AE34FF">
        <w:rPr>
          <w:rFonts w:ascii="Times New Roman" w:eastAsia="Times New Roman" w:hAnsi="Times New Roman" w:cs="Times New Roman"/>
          <w:color w:val="04617B" w:themeColor="text2"/>
          <w:sz w:val="28"/>
          <w:szCs w:val="28"/>
          <w:lang w:eastAsia="ru-RU"/>
        </w:rPr>
        <w:t>Company Mission</w:t>
      </w:r>
      <w:bookmarkEnd w:id="4"/>
      <w:r w:rsidR="001213DD" w:rsidRPr="00AE34FF">
        <w:rPr>
          <w:rFonts w:ascii="Times New Roman" w:eastAsia="Times New Roman" w:hAnsi="Times New Roman" w:cs="Times New Roman"/>
          <w:color w:val="04617B" w:themeColor="text2"/>
          <w:sz w:val="28"/>
          <w:szCs w:val="28"/>
          <w:lang w:eastAsia="ru-RU"/>
        </w:rPr>
        <w:t xml:space="preserve"> </w:t>
      </w:r>
    </w:p>
    <w:p w:rsidR="00433177" w:rsidRPr="00433177" w:rsidRDefault="00EB060E" w:rsidP="001B7662">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Мы, команда разработчиков проекта </w:t>
      </w:r>
      <w:r w:rsidR="00FF30EC">
        <w:rPr>
          <w:rFonts w:ascii="Times New Roman" w:hAnsi="Times New Roman" w:cs="Times New Roman"/>
          <w:sz w:val="28"/>
          <w:szCs w:val="28"/>
        </w:rPr>
        <w:t>BOOKINGEM</w:t>
      </w:r>
      <w:r w:rsidRPr="00AB7856">
        <w:rPr>
          <w:rFonts w:ascii="Times New Roman" w:hAnsi="Times New Roman" w:cs="Times New Roman"/>
          <w:sz w:val="28"/>
          <w:szCs w:val="28"/>
        </w:rPr>
        <w:t xml:space="preserve">, считаем, что основной ценностью блокчейн технологии является сама технология, которая уже создана. </w:t>
      </w:r>
      <w:bookmarkStart w:id="5" w:name="_Toc41253535"/>
      <w:r w:rsidR="00433177" w:rsidRPr="00433177">
        <w:rPr>
          <w:rFonts w:ascii="Times New Roman" w:hAnsi="Times New Roman" w:cs="Times New Roman"/>
          <w:b/>
          <w:sz w:val="28"/>
          <w:szCs w:val="28"/>
        </w:rPr>
        <w:t>Наша миссия</w:t>
      </w:r>
      <w:r w:rsidR="00433177" w:rsidRPr="00433177">
        <w:rPr>
          <w:rFonts w:ascii="Times New Roman" w:hAnsi="Times New Roman" w:cs="Times New Roman"/>
          <w:sz w:val="28"/>
          <w:szCs w:val="28"/>
        </w:rPr>
        <w:t> - это разработка действительно автоматизированного и децентрализованного процесса</w:t>
      </w:r>
      <w:r w:rsidR="00AA00B6" w:rsidRPr="00AA00B6">
        <w:rPr>
          <w:rFonts w:ascii="Raleway" w:eastAsia="Raleway" w:hAnsi="Raleway" w:cs="Raleway"/>
          <w:color w:val="FFFFFF"/>
          <w:sz w:val="32"/>
          <w:szCs w:val="32"/>
        </w:rPr>
        <w:t xml:space="preserve"> </w:t>
      </w:r>
      <w:r w:rsidR="00AA00B6" w:rsidRPr="00AA00B6">
        <w:rPr>
          <w:rFonts w:ascii="Times New Roman" w:hAnsi="Times New Roman" w:cs="Times New Roman"/>
          <w:sz w:val="28"/>
          <w:szCs w:val="28"/>
        </w:rPr>
        <w:t>создания индивидуальн</w:t>
      </w:r>
      <w:r w:rsidR="00AA00B6">
        <w:rPr>
          <w:rFonts w:ascii="Times New Roman" w:hAnsi="Times New Roman" w:cs="Times New Roman"/>
          <w:sz w:val="28"/>
          <w:szCs w:val="28"/>
        </w:rPr>
        <w:t>ых</w:t>
      </w:r>
      <w:r w:rsidR="00AA00B6" w:rsidRPr="00AA00B6">
        <w:rPr>
          <w:rFonts w:ascii="Times New Roman" w:hAnsi="Times New Roman" w:cs="Times New Roman"/>
          <w:sz w:val="28"/>
          <w:szCs w:val="28"/>
        </w:rPr>
        <w:t xml:space="preserve"> тур</w:t>
      </w:r>
      <w:r w:rsidR="00AA00B6">
        <w:rPr>
          <w:rFonts w:ascii="Times New Roman" w:hAnsi="Times New Roman" w:cs="Times New Roman"/>
          <w:sz w:val="28"/>
          <w:szCs w:val="28"/>
        </w:rPr>
        <w:t>ов</w:t>
      </w:r>
      <w:r w:rsidR="00AA00B6" w:rsidRPr="00AA00B6">
        <w:rPr>
          <w:rFonts w:ascii="Times New Roman" w:hAnsi="Times New Roman" w:cs="Times New Roman"/>
          <w:sz w:val="28"/>
          <w:szCs w:val="28"/>
        </w:rPr>
        <w:t xml:space="preserve"> и онлайн - бронирования номеров отелей, билетов на транспорт</w:t>
      </w:r>
      <w:r w:rsidR="00433177" w:rsidRPr="00433177">
        <w:rPr>
          <w:rFonts w:ascii="Times New Roman" w:hAnsi="Times New Roman" w:cs="Times New Roman"/>
          <w:sz w:val="28"/>
          <w:szCs w:val="28"/>
        </w:rPr>
        <w:t xml:space="preserve"> и сопутствующих услуг с использованием блокчейн технологии. Это «</w:t>
      </w:r>
      <w:proofErr w:type="spellStart"/>
      <w:r w:rsidR="00433177" w:rsidRPr="00433177">
        <w:rPr>
          <w:rFonts w:ascii="Times New Roman" w:hAnsi="Times New Roman" w:cs="Times New Roman"/>
          <w:sz w:val="28"/>
          <w:szCs w:val="28"/>
        </w:rPr>
        <w:t>Amazon</w:t>
      </w:r>
      <w:proofErr w:type="spellEnd"/>
      <w:r w:rsidR="00433177" w:rsidRPr="00433177">
        <w:rPr>
          <w:rFonts w:ascii="Times New Roman" w:hAnsi="Times New Roman" w:cs="Times New Roman"/>
          <w:sz w:val="28"/>
          <w:szCs w:val="28"/>
        </w:rPr>
        <w:t xml:space="preserve"> » для индустрии гостеприимства </w:t>
      </w:r>
    </w:p>
    <w:p w:rsidR="00433177" w:rsidRDefault="00433177" w:rsidP="001B7662">
      <w:pPr>
        <w:autoSpaceDE w:val="0"/>
        <w:autoSpaceDN w:val="0"/>
        <w:adjustRightInd w:val="0"/>
        <w:spacing w:after="0" w:line="240" w:lineRule="auto"/>
        <w:jc w:val="both"/>
        <w:rPr>
          <w:rFonts w:ascii="Times New Roman" w:hAnsi="Times New Roman" w:cs="Times New Roman"/>
          <w:b/>
          <w:sz w:val="28"/>
          <w:szCs w:val="28"/>
        </w:rPr>
      </w:pPr>
      <w:r w:rsidRPr="00433177">
        <w:rPr>
          <w:rFonts w:ascii="Times New Roman" w:hAnsi="Times New Roman" w:cs="Times New Roman"/>
          <w:b/>
          <w:sz w:val="28"/>
          <w:szCs w:val="28"/>
        </w:rPr>
        <w:t xml:space="preserve"> </w:t>
      </w:r>
    </w:p>
    <w:p w:rsidR="00D61C00" w:rsidRPr="00AE34FF" w:rsidRDefault="00EB060E" w:rsidP="001B7662">
      <w:pPr>
        <w:pStyle w:val="2"/>
        <w:numPr>
          <w:ilvl w:val="1"/>
          <w:numId w:val="24"/>
        </w:numPr>
        <w:spacing w:before="0" w:line="240" w:lineRule="auto"/>
        <w:ind w:left="567" w:hanging="567"/>
        <w:rPr>
          <w:rFonts w:ascii="Times New Roman" w:eastAsia="Times New Roman" w:hAnsi="Times New Roman" w:cs="Times New Roman"/>
          <w:color w:val="04617B" w:themeColor="text2"/>
          <w:sz w:val="28"/>
          <w:szCs w:val="28"/>
          <w:lang w:eastAsia="ru-RU"/>
        </w:rPr>
      </w:pPr>
      <w:r w:rsidRPr="00AE34FF">
        <w:rPr>
          <w:rFonts w:ascii="Times New Roman" w:eastAsia="Times New Roman" w:hAnsi="Times New Roman" w:cs="Times New Roman"/>
          <w:color w:val="04617B" w:themeColor="text2"/>
          <w:sz w:val="28"/>
          <w:szCs w:val="28"/>
          <w:lang w:eastAsia="ru-RU"/>
        </w:rPr>
        <w:t>Company Philosophy</w:t>
      </w:r>
      <w:bookmarkEnd w:id="5"/>
    </w:p>
    <w:p w:rsidR="00EB060E" w:rsidRPr="00AB7856" w:rsidRDefault="00EB060E"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Мы стремимся создать экономические возможности для тех, кому они были отказаны, и продвигать новую модель экономической справедливости.</w:t>
      </w:r>
    </w:p>
    <w:p w:rsidR="0055692D" w:rsidRPr="00AB7856" w:rsidRDefault="00EB060E"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Каждая услуга, которую мы будем </w:t>
      </w:r>
      <w:proofErr w:type="gramStart"/>
      <w:r w:rsidRPr="00AB7856">
        <w:rPr>
          <w:rFonts w:ascii="Times New Roman" w:hAnsi="Times New Roman" w:cs="Times New Roman"/>
          <w:sz w:val="28"/>
          <w:szCs w:val="28"/>
        </w:rPr>
        <w:t>оказывать</w:t>
      </w:r>
      <w:proofErr w:type="gramEnd"/>
      <w:r w:rsidRPr="00AB7856">
        <w:rPr>
          <w:rFonts w:ascii="Times New Roman" w:hAnsi="Times New Roman" w:cs="Times New Roman"/>
          <w:sz w:val="28"/>
          <w:szCs w:val="28"/>
        </w:rPr>
        <w:t xml:space="preserve"> будет ценна для туристов и принесёт дополнительный доход для бизнеса!</w:t>
      </w:r>
    </w:p>
    <w:p w:rsidR="00EB060E" w:rsidRPr="00AB7856" w:rsidRDefault="00EB060E"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Мы уверены, что, подключившись к нашим </w:t>
      </w:r>
      <w:proofErr w:type="gramStart"/>
      <w:r w:rsidRPr="00AB7856">
        <w:rPr>
          <w:rFonts w:ascii="Times New Roman" w:hAnsi="Times New Roman" w:cs="Times New Roman"/>
          <w:sz w:val="28"/>
          <w:szCs w:val="28"/>
        </w:rPr>
        <w:t>услугам</w:t>
      </w:r>
      <w:proofErr w:type="gramEnd"/>
      <w:r w:rsidRPr="00AB7856">
        <w:rPr>
          <w:rFonts w:ascii="Times New Roman" w:hAnsi="Times New Roman" w:cs="Times New Roman"/>
          <w:sz w:val="28"/>
          <w:szCs w:val="28"/>
        </w:rPr>
        <w:t xml:space="preserve"> компании-пользователи получат  инструменты, знания, программы, внедрени</w:t>
      </w:r>
      <w:r w:rsidR="0055692D" w:rsidRPr="00AB7856">
        <w:rPr>
          <w:rFonts w:ascii="Times New Roman" w:hAnsi="Times New Roman" w:cs="Times New Roman"/>
          <w:sz w:val="28"/>
          <w:szCs w:val="28"/>
        </w:rPr>
        <w:t xml:space="preserve">е </w:t>
      </w:r>
      <w:r w:rsidRPr="00AB7856">
        <w:rPr>
          <w:rFonts w:ascii="Times New Roman" w:hAnsi="Times New Roman" w:cs="Times New Roman"/>
          <w:sz w:val="28"/>
          <w:szCs w:val="28"/>
        </w:rPr>
        <w:t>и исполнение которых позволят им снизить расходы на посредников</w:t>
      </w:r>
      <w:r w:rsidR="0055692D" w:rsidRPr="00AB7856">
        <w:rPr>
          <w:rFonts w:ascii="Times New Roman" w:hAnsi="Times New Roman" w:cs="Times New Roman"/>
          <w:sz w:val="28"/>
          <w:szCs w:val="28"/>
        </w:rPr>
        <w:t>.</w:t>
      </w:r>
    </w:p>
    <w:p w:rsidR="00EB060E" w:rsidRPr="00AB7856" w:rsidRDefault="00EB060E"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Мы не обещаем чудес - мы предлагаем компаниям в индустрии гостеприимства стать нашими партнёрами,  эффективно работать и расти вместе!</w:t>
      </w:r>
    </w:p>
    <w:p w:rsidR="00382374" w:rsidRPr="00AE34FF" w:rsidRDefault="00382374" w:rsidP="00AE34FF">
      <w:pPr>
        <w:pStyle w:val="2"/>
        <w:numPr>
          <w:ilvl w:val="1"/>
          <w:numId w:val="24"/>
        </w:numPr>
        <w:ind w:left="567" w:hanging="567"/>
        <w:rPr>
          <w:rFonts w:ascii="Times New Roman" w:eastAsia="Times New Roman" w:hAnsi="Times New Roman" w:cs="Times New Roman"/>
          <w:color w:val="04617B" w:themeColor="text2"/>
          <w:sz w:val="28"/>
          <w:szCs w:val="28"/>
          <w:lang w:eastAsia="ru-RU"/>
        </w:rPr>
      </w:pPr>
      <w:bookmarkStart w:id="6" w:name="_Toc41253536"/>
      <w:r w:rsidRPr="00AE34FF">
        <w:rPr>
          <w:rFonts w:ascii="Times New Roman" w:eastAsia="Times New Roman" w:hAnsi="Times New Roman" w:cs="Times New Roman"/>
          <w:color w:val="04617B" w:themeColor="text2"/>
          <w:sz w:val="28"/>
          <w:szCs w:val="28"/>
          <w:lang w:eastAsia="ru-RU"/>
        </w:rPr>
        <w:t xml:space="preserve">Company </w:t>
      </w:r>
      <w:proofErr w:type="spellStart"/>
      <w:r w:rsidRPr="00AE34FF">
        <w:rPr>
          <w:rFonts w:ascii="Times New Roman" w:eastAsia="Times New Roman" w:hAnsi="Times New Roman" w:cs="Times New Roman"/>
          <w:color w:val="04617B" w:themeColor="text2"/>
          <w:sz w:val="28"/>
          <w:szCs w:val="28"/>
          <w:lang w:eastAsia="ru-RU"/>
        </w:rPr>
        <w:t>Vision</w:t>
      </w:r>
      <w:bookmarkEnd w:id="6"/>
      <w:proofErr w:type="spellEnd"/>
    </w:p>
    <w:p w:rsidR="00CB1523" w:rsidRPr="00AB7856" w:rsidRDefault="00CB1523" w:rsidP="00AB7856">
      <w:pPr>
        <w:spacing w:after="0" w:line="240" w:lineRule="auto"/>
        <w:jc w:val="both"/>
        <w:rPr>
          <w:rFonts w:ascii="Times New Roman" w:hAnsi="Times New Roman" w:cs="Times New Roman"/>
          <w:i/>
          <w:iCs/>
          <w:sz w:val="28"/>
          <w:szCs w:val="28"/>
        </w:rPr>
      </w:pPr>
      <w:r w:rsidRPr="00AB7856">
        <w:rPr>
          <w:rFonts w:ascii="Times New Roman" w:hAnsi="Times New Roman" w:cs="Times New Roman"/>
          <w:sz w:val="28"/>
          <w:szCs w:val="28"/>
        </w:rPr>
        <w:t xml:space="preserve">Стать инновационным и корпоративным брендом, ставящим на первое место удовлетворенность пользователей для сотен авиакомпаний, тысяч отелей, миллионов туристов, достичь для  проекта  </w:t>
      </w:r>
      <w:r w:rsidR="00FF30EC">
        <w:rPr>
          <w:rFonts w:ascii="Times New Roman" w:hAnsi="Times New Roman" w:cs="Times New Roman"/>
          <w:sz w:val="28"/>
          <w:szCs w:val="28"/>
        </w:rPr>
        <w:t>BOOKINGEM</w:t>
      </w:r>
      <w:r w:rsidRPr="00AB7856">
        <w:rPr>
          <w:rFonts w:ascii="Times New Roman" w:hAnsi="Times New Roman" w:cs="Times New Roman"/>
          <w:sz w:val="28"/>
          <w:szCs w:val="28"/>
        </w:rPr>
        <w:t xml:space="preserve"> мировой узнаваемости</w:t>
      </w:r>
      <w:r w:rsidR="0055692D" w:rsidRPr="00AB7856">
        <w:rPr>
          <w:rFonts w:ascii="Times New Roman" w:hAnsi="Times New Roman" w:cs="Times New Roman"/>
          <w:sz w:val="28"/>
          <w:szCs w:val="28"/>
        </w:rPr>
        <w:t>.</w:t>
      </w:r>
    </w:p>
    <w:p w:rsidR="001213DD" w:rsidRPr="00AE34FF" w:rsidRDefault="001213DD" w:rsidP="00AE34FF">
      <w:pPr>
        <w:pStyle w:val="2"/>
        <w:numPr>
          <w:ilvl w:val="1"/>
          <w:numId w:val="24"/>
        </w:numPr>
        <w:ind w:left="567" w:hanging="567"/>
        <w:rPr>
          <w:rFonts w:ascii="Times New Roman" w:eastAsia="Times New Roman" w:hAnsi="Times New Roman" w:cs="Times New Roman"/>
          <w:color w:val="04617B" w:themeColor="text2"/>
          <w:sz w:val="28"/>
          <w:szCs w:val="28"/>
          <w:lang w:eastAsia="ru-RU"/>
        </w:rPr>
      </w:pPr>
      <w:bookmarkStart w:id="7" w:name="_Toc41253537"/>
      <w:r w:rsidRPr="00AE34FF">
        <w:rPr>
          <w:rFonts w:ascii="Times New Roman" w:eastAsia="Times New Roman" w:hAnsi="Times New Roman" w:cs="Times New Roman"/>
          <w:color w:val="04617B" w:themeColor="text2"/>
          <w:sz w:val="28"/>
          <w:szCs w:val="28"/>
          <w:lang w:eastAsia="ru-RU"/>
        </w:rPr>
        <w:t>Goals &amp; Milestones</w:t>
      </w:r>
      <w:bookmarkEnd w:id="7"/>
      <w:r w:rsidRPr="00AE34FF">
        <w:rPr>
          <w:rFonts w:ascii="Times New Roman" w:eastAsia="Times New Roman" w:hAnsi="Times New Roman" w:cs="Times New Roman"/>
          <w:color w:val="04617B" w:themeColor="text2"/>
          <w:sz w:val="28"/>
          <w:szCs w:val="28"/>
          <w:lang w:eastAsia="ru-RU"/>
        </w:rPr>
        <w:t xml:space="preserve"> </w:t>
      </w:r>
    </w:p>
    <w:p w:rsidR="0055692D" w:rsidRPr="00AB7856" w:rsidRDefault="0055692D" w:rsidP="00AB7856">
      <w:pPr>
        <w:spacing w:after="0" w:line="240" w:lineRule="auto"/>
        <w:rPr>
          <w:rFonts w:ascii="Times New Roman" w:hAnsi="Times New Roman" w:cs="Times New Roman"/>
          <w:b/>
          <w:sz w:val="28"/>
          <w:szCs w:val="28"/>
        </w:rPr>
      </w:pPr>
      <w:r w:rsidRPr="00AB7856">
        <w:rPr>
          <w:rFonts w:ascii="Times New Roman" w:hAnsi="Times New Roman" w:cs="Times New Roman"/>
          <w:b/>
          <w:sz w:val="28"/>
          <w:szCs w:val="28"/>
        </w:rPr>
        <w:t>Стратегические цели  проекта:</w:t>
      </w:r>
    </w:p>
    <w:p w:rsidR="0055692D" w:rsidRPr="00AB7856" w:rsidRDefault="0055692D" w:rsidP="00AB7856">
      <w:pPr>
        <w:spacing w:after="0" w:line="240" w:lineRule="auto"/>
        <w:rPr>
          <w:rFonts w:ascii="Times New Roman" w:hAnsi="Times New Roman" w:cs="Times New Roman"/>
          <w:sz w:val="28"/>
          <w:szCs w:val="28"/>
        </w:rPr>
      </w:pPr>
      <w:r w:rsidRPr="00AB7856">
        <w:rPr>
          <w:rFonts w:ascii="Times New Roman" w:hAnsi="Times New Roman" w:cs="Times New Roman"/>
          <w:sz w:val="28"/>
          <w:szCs w:val="28"/>
        </w:rPr>
        <w:t>- Создать децентрализованную сеть на блокчейн для интеграции мировой гостиничной индустрии в глобальную цифровую экономику путем построения комплексной отраслевой цифровой экосистемы,  предоставляя туристам положительный опыт путешествий  и в то же время обеспечивая прибыльность компаний</w:t>
      </w:r>
    </w:p>
    <w:p w:rsidR="0055692D" w:rsidRPr="00AB7856" w:rsidRDefault="0055692D" w:rsidP="00AB7856">
      <w:pPr>
        <w:spacing w:after="0" w:line="240" w:lineRule="auto"/>
        <w:rPr>
          <w:rFonts w:ascii="Times New Roman" w:hAnsi="Times New Roman" w:cs="Times New Roman"/>
          <w:sz w:val="28"/>
          <w:szCs w:val="28"/>
        </w:rPr>
      </w:pPr>
      <w:r w:rsidRPr="00AB7856">
        <w:rPr>
          <w:rFonts w:ascii="Times New Roman" w:hAnsi="Times New Roman" w:cs="Times New Roman"/>
          <w:sz w:val="28"/>
          <w:szCs w:val="28"/>
        </w:rPr>
        <w:t xml:space="preserve"> - создание прочного, длительного и взаимовыгодного сотрудничества с клиентами и компаниями в индустрии гостеприимства</w:t>
      </w:r>
    </w:p>
    <w:p w:rsidR="0055692D" w:rsidRPr="00AB7856" w:rsidRDefault="0055692D" w:rsidP="00AB7856">
      <w:pPr>
        <w:spacing w:after="0" w:line="240" w:lineRule="auto"/>
        <w:rPr>
          <w:rFonts w:ascii="Times New Roman" w:hAnsi="Times New Roman" w:cs="Times New Roman"/>
          <w:sz w:val="28"/>
          <w:szCs w:val="28"/>
        </w:rPr>
      </w:pPr>
      <w:r w:rsidRPr="00AB7856">
        <w:rPr>
          <w:rFonts w:ascii="Times New Roman" w:hAnsi="Times New Roman" w:cs="Times New Roman"/>
          <w:sz w:val="28"/>
          <w:szCs w:val="28"/>
        </w:rPr>
        <w:t>- добраться до каждого человека на планете</w:t>
      </w:r>
    </w:p>
    <w:p w:rsidR="0055692D" w:rsidRPr="00AB7856" w:rsidRDefault="0055692D" w:rsidP="00AB7856">
      <w:pPr>
        <w:spacing w:after="0" w:line="240" w:lineRule="auto"/>
        <w:rPr>
          <w:rFonts w:ascii="Times New Roman" w:hAnsi="Times New Roman" w:cs="Times New Roman"/>
          <w:sz w:val="28"/>
          <w:szCs w:val="28"/>
        </w:rPr>
      </w:pPr>
    </w:p>
    <w:p w:rsidR="0055692D" w:rsidRPr="00AB7856" w:rsidRDefault="0055692D" w:rsidP="00AB7856">
      <w:pPr>
        <w:spacing w:after="0" w:line="240" w:lineRule="auto"/>
        <w:rPr>
          <w:rFonts w:ascii="Times New Roman" w:hAnsi="Times New Roman" w:cs="Times New Roman"/>
          <w:b/>
          <w:sz w:val="28"/>
          <w:szCs w:val="28"/>
        </w:rPr>
      </w:pPr>
      <w:r w:rsidRPr="00AB7856">
        <w:rPr>
          <w:rFonts w:ascii="Times New Roman" w:hAnsi="Times New Roman" w:cs="Times New Roman"/>
          <w:b/>
          <w:sz w:val="28"/>
          <w:szCs w:val="28"/>
        </w:rPr>
        <w:lastRenderedPageBreak/>
        <w:t>Краткосрочные цели</w:t>
      </w:r>
    </w:p>
    <w:p w:rsidR="0055692D" w:rsidRPr="00AB7856" w:rsidRDefault="0055692D" w:rsidP="00AB7856">
      <w:pPr>
        <w:spacing w:after="0" w:line="240" w:lineRule="auto"/>
        <w:rPr>
          <w:rFonts w:ascii="Times New Roman" w:hAnsi="Times New Roman" w:cs="Times New Roman"/>
          <w:sz w:val="28"/>
          <w:szCs w:val="28"/>
        </w:rPr>
      </w:pPr>
      <w:r w:rsidRPr="00AB7856">
        <w:rPr>
          <w:rFonts w:ascii="Times New Roman" w:hAnsi="Times New Roman" w:cs="Times New Roman"/>
          <w:sz w:val="28"/>
          <w:szCs w:val="28"/>
        </w:rPr>
        <w:t>Коллаборация с небольшими и средними отелями для тестирования и улучшения  проекта</w:t>
      </w:r>
    </w:p>
    <w:p w:rsidR="0055692D" w:rsidRPr="00AB7856" w:rsidRDefault="0055692D" w:rsidP="00AB7856">
      <w:pPr>
        <w:spacing w:after="0" w:line="240" w:lineRule="auto"/>
        <w:rPr>
          <w:rFonts w:ascii="Times New Roman" w:hAnsi="Times New Roman" w:cs="Times New Roman"/>
          <w:sz w:val="28"/>
          <w:szCs w:val="28"/>
        </w:rPr>
      </w:pPr>
      <w:r w:rsidRPr="00AB7856">
        <w:rPr>
          <w:rFonts w:ascii="Times New Roman" w:hAnsi="Times New Roman" w:cs="Times New Roman"/>
          <w:color w:val="000000"/>
          <w:sz w:val="28"/>
          <w:szCs w:val="28"/>
          <w:shd w:val="clear" w:color="auto" w:fill="FFFFFF"/>
        </w:rPr>
        <w:t>Рост пользовательской базы или привлечение новых пользователей</w:t>
      </w:r>
    </w:p>
    <w:p w:rsidR="0055692D" w:rsidRPr="00AE34FF" w:rsidRDefault="0055692D" w:rsidP="00AE34FF">
      <w:pPr>
        <w:pStyle w:val="2"/>
        <w:numPr>
          <w:ilvl w:val="1"/>
          <w:numId w:val="24"/>
        </w:numPr>
        <w:ind w:left="567" w:hanging="567"/>
        <w:rPr>
          <w:rFonts w:ascii="Times New Roman" w:eastAsia="Times New Roman" w:hAnsi="Times New Roman" w:cs="Times New Roman"/>
          <w:color w:val="04617B" w:themeColor="text2"/>
          <w:sz w:val="28"/>
          <w:szCs w:val="28"/>
          <w:lang w:eastAsia="ru-RU"/>
        </w:rPr>
      </w:pPr>
      <w:bookmarkStart w:id="8" w:name="_Toc41253538"/>
      <w:r w:rsidRPr="00AE34FF">
        <w:rPr>
          <w:rFonts w:ascii="Times New Roman" w:eastAsia="Times New Roman" w:hAnsi="Times New Roman" w:cs="Times New Roman"/>
          <w:color w:val="04617B" w:themeColor="text2"/>
          <w:sz w:val="28"/>
          <w:szCs w:val="28"/>
          <w:lang w:eastAsia="ru-RU"/>
        </w:rPr>
        <w:t>Target Market</w:t>
      </w:r>
      <w:bookmarkEnd w:id="8"/>
      <w:r w:rsidRPr="00AE34FF">
        <w:rPr>
          <w:rFonts w:ascii="Times New Roman" w:eastAsia="Times New Roman" w:hAnsi="Times New Roman" w:cs="Times New Roman"/>
          <w:color w:val="04617B" w:themeColor="text2"/>
          <w:sz w:val="28"/>
          <w:szCs w:val="28"/>
          <w:lang w:eastAsia="ru-RU"/>
        </w:rPr>
        <w:t xml:space="preserve"> </w:t>
      </w:r>
    </w:p>
    <w:p w:rsidR="0055692D" w:rsidRDefault="0055692D"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Отельный бизнес  это  система деловых отношений между ее основными участниками</w:t>
      </w:r>
      <w:r w:rsidR="003D27CB" w:rsidRPr="00AB7856">
        <w:rPr>
          <w:rFonts w:ascii="Times New Roman" w:hAnsi="Times New Roman" w:cs="Times New Roman"/>
          <w:sz w:val="28"/>
          <w:szCs w:val="28"/>
        </w:rPr>
        <w:t xml:space="preserve"> туристами  и отелями.</w:t>
      </w:r>
    </w:p>
    <w:p w:rsidR="00AE34FF" w:rsidRPr="00AB7856" w:rsidRDefault="00AE34FF" w:rsidP="00AB7856">
      <w:pPr>
        <w:spacing w:after="0" w:line="240" w:lineRule="auto"/>
        <w:jc w:val="both"/>
        <w:rPr>
          <w:rFonts w:ascii="Times New Roman" w:hAnsi="Times New Roman" w:cs="Times New Roman"/>
          <w:sz w:val="28"/>
          <w:szCs w:val="28"/>
        </w:rPr>
      </w:pPr>
    </w:p>
    <w:p w:rsidR="00D0695B" w:rsidRPr="00AB7856" w:rsidRDefault="0055692D" w:rsidP="004F0096">
      <w:pPr>
        <w:spacing w:after="0" w:line="240" w:lineRule="auto"/>
        <w:jc w:val="both"/>
        <w:rPr>
          <w:rFonts w:ascii="Times New Roman" w:hAnsi="Times New Roman" w:cs="Times New Roman"/>
          <w:sz w:val="28"/>
          <w:szCs w:val="28"/>
        </w:rPr>
      </w:pPr>
      <w:r w:rsidRPr="002E77E4">
        <w:rPr>
          <w:rFonts w:ascii="Times New Roman" w:hAnsi="Times New Roman" w:cs="Times New Roman"/>
          <w:b/>
          <w:sz w:val="28"/>
          <w:szCs w:val="28"/>
        </w:rPr>
        <w:t>1</w:t>
      </w:r>
      <w:r w:rsidRPr="00AB7856">
        <w:rPr>
          <w:rFonts w:ascii="Times New Roman" w:hAnsi="Times New Roman" w:cs="Times New Roman"/>
          <w:sz w:val="28"/>
          <w:szCs w:val="28"/>
        </w:rPr>
        <w:t xml:space="preserve">. </w:t>
      </w:r>
      <w:r w:rsidRPr="004F0096">
        <w:rPr>
          <w:rFonts w:ascii="Times New Roman" w:hAnsi="Times New Roman" w:cs="Times New Roman"/>
          <w:b/>
          <w:sz w:val="28"/>
          <w:szCs w:val="28"/>
        </w:rPr>
        <w:t>Турист</w:t>
      </w:r>
      <w:r w:rsidR="003D27CB" w:rsidRPr="004F0096">
        <w:rPr>
          <w:rFonts w:ascii="Times New Roman" w:hAnsi="Times New Roman" w:cs="Times New Roman"/>
          <w:b/>
          <w:sz w:val="28"/>
          <w:szCs w:val="28"/>
        </w:rPr>
        <w:t>ы</w:t>
      </w:r>
      <w:r w:rsidRPr="00AB7856">
        <w:rPr>
          <w:rFonts w:ascii="Times New Roman" w:hAnsi="Times New Roman" w:cs="Times New Roman"/>
          <w:sz w:val="28"/>
          <w:szCs w:val="28"/>
        </w:rPr>
        <w:t xml:space="preserve"> - </w:t>
      </w:r>
      <w:r w:rsidR="003D27CB" w:rsidRPr="00AB7856">
        <w:rPr>
          <w:rFonts w:ascii="Times New Roman" w:hAnsi="Times New Roman" w:cs="Times New Roman"/>
          <w:sz w:val="28"/>
          <w:szCs w:val="28"/>
        </w:rPr>
        <w:t>это</w:t>
      </w:r>
      <w:r w:rsidRPr="00AB7856">
        <w:rPr>
          <w:rFonts w:ascii="Times New Roman" w:hAnsi="Times New Roman" w:cs="Times New Roman"/>
          <w:sz w:val="28"/>
          <w:szCs w:val="28"/>
        </w:rPr>
        <w:t xml:space="preserve"> субъект</w:t>
      </w:r>
      <w:r w:rsidR="003D27CB" w:rsidRPr="00AB7856">
        <w:rPr>
          <w:rFonts w:ascii="Times New Roman" w:hAnsi="Times New Roman" w:cs="Times New Roman"/>
          <w:sz w:val="28"/>
          <w:szCs w:val="28"/>
        </w:rPr>
        <w:t>ы</w:t>
      </w:r>
      <w:r w:rsidRPr="00AB7856">
        <w:rPr>
          <w:rFonts w:ascii="Times New Roman" w:hAnsi="Times New Roman" w:cs="Times New Roman"/>
          <w:sz w:val="28"/>
          <w:szCs w:val="28"/>
        </w:rPr>
        <w:t xml:space="preserve"> массового рынка</w:t>
      </w:r>
      <w:r w:rsidR="003D27CB" w:rsidRPr="00AB7856">
        <w:rPr>
          <w:rFonts w:ascii="Times New Roman" w:hAnsi="Times New Roman" w:cs="Times New Roman"/>
          <w:sz w:val="28"/>
          <w:szCs w:val="28"/>
        </w:rPr>
        <w:t xml:space="preserve"> индустрии гостеприимства и клиенты отелей</w:t>
      </w:r>
      <w:r w:rsidRPr="00AB7856">
        <w:rPr>
          <w:rFonts w:ascii="Times New Roman" w:hAnsi="Times New Roman" w:cs="Times New Roman"/>
          <w:sz w:val="28"/>
          <w:szCs w:val="28"/>
        </w:rPr>
        <w:t>.</w:t>
      </w:r>
      <w:r w:rsidR="003D27CB" w:rsidRPr="00AB7856">
        <w:rPr>
          <w:rFonts w:ascii="Times New Roman" w:hAnsi="Times New Roman" w:cs="Times New Roman"/>
          <w:sz w:val="28"/>
          <w:szCs w:val="28"/>
        </w:rPr>
        <w:t xml:space="preserve"> </w:t>
      </w:r>
      <w:r w:rsidRPr="00AB7856">
        <w:rPr>
          <w:rFonts w:ascii="Times New Roman" w:hAnsi="Times New Roman" w:cs="Times New Roman"/>
          <w:sz w:val="28"/>
          <w:szCs w:val="28"/>
        </w:rPr>
        <w:t>В 2018 году число международных туристских прибытий составило 1,270 млрд, по данным Всемирной туристской организац</w:t>
      </w:r>
      <w:proofErr w:type="gramStart"/>
      <w:r w:rsidRPr="00AB7856">
        <w:rPr>
          <w:rFonts w:ascii="Times New Roman" w:hAnsi="Times New Roman" w:cs="Times New Roman"/>
          <w:sz w:val="28"/>
          <w:szCs w:val="28"/>
        </w:rPr>
        <w:t>ии ОО</w:t>
      </w:r>
      <w:proofErr w:type="gramEnd"/>
      <w:r w:rsidRPr="00AB7856">
        <w:rPr>
          <w:rFonts w:ascii="Times New Roman" w:hAnsi="Times New Roman" w:cs="Times New Roman"/>
          <w:sz w:val="28"/>
          <w:szCs w:val="28"/>
        </w:rPr>
        <w:t xml:space="preserve">Н (UNWTO). </w:t>
      </w:r>
    </w:p>
    <w:p w:rsidR="0055692D" w:rsidRDefault="004F0096" w:rsidP="00AB7856">
      <w:pPr>
        <w:spacing w:after="0" w:line="24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Т</w:t>
      </w:r>
      <w:r w:rsidR="0055692D" w:rsidRPr="00AB7856">
        <w:rPr>
          <w:rFonts w:ascii="Times New Roman" w:hAnsi="Times New Roman" w:cs="Times New Roman"/>
          <w:b/>
          <w:sz w:val="28"/>
          <w:szCs w:val="28"/>
        </w:rPr>
        <w:t>уристы</w:t>
      </w:r>
      <w:proofErr w:type="gramEnd"/>
      <w:r>
        <w:rPr>
          <w:rFonts w:ascii="Times New Roman" w:hAnsi="Times New Roman" w:cs="Times New Roman"/>
          <w:b/>
          <w:sz w:val="28"/>
          <w:szCs w:val="28"/>
        </w:rPr>
        <w:t xml:space="preserve"> самостоятельно организующие свои путешествия</w:t>
      </w:r>
      <w:r w:rsidR="00C9424D">
        <w:rPr>
          <w:rFonts w:ascii="Times New Roman" w:hAnsi="Times New Roman" w:cs="Times New Roman"/>
          <w:b/>
          <w:sz w:val="28"/>
          <w:szCs w:val="28"/>
        </w:rPr>
        <w:t xml:space="preserve"> (44%)</w:t>
      </w:r>
      <w:r>
        <w:rPr>
          <w:rFonts w:ascii="Times New Roman" w:hAnsi="Times New Roman" w:cs="Times New Roman"/>
          <w:b/>
          <w:sz w:val="28"/>
          <w:szCs w:val="28"/>
        </w:rPr>
        <w:t xml:space="preserve"> </w:t>
      </w:r>
      <w:r w:rsidR="0055692D" w:rsidRPr="00AB7856">
        <w:rPr>
          <w:rFonts w:ascii="Times New Roman" w:hAnsi="Times New Roman" w:cs="Times New Roman"/>
          <w:b/>
          <w:sz w:val="28"/>
          <w:szCs w:val="28"/>
        </w:rPr>
        <w:t xml:space="preserve"> </w:t>
      </w:r>
      <w:r w:rsidR="00D0695B" w:rsidRPr="00AB7856">
        <w:rPr>
          <w:rFonts w:ascii="Times New Roman" w:hAnsi="Times New Roman" w:cs="Times New Roman"/>
          <w:b/>
          <w:sz w:val="28"/>
          <w:szCs w:val="28"/>
        </w:rPr>
        <w:t xml:space="preserve">- </w:t>
      </w:r>
      <w:r w:rsidR="0055692D" w:rsidRPr="00AB7856">
        <w:rPr>
          <w:rFonts w:ascii="Times New Roman" w:hAnsi="Times New Roman" w:cs="Times New Roman"/>
          <w:b/>
          <w:sz w:val="28"/>
          <w:szCs w:val="28"/>
        </w:rPr>
        <w:t xml:space="preserve">основные потенциальные пользователи (клиенты) </w:t>
      </w:r>
      <w:r w:rsidR="00FF30EC">
        <w:rPr>
          <w:rFonts w:ascii="Times New Roman" w:hAnsi="Times New Roman" w:cs="Times New Roman"/>
          <w:b/>
          <w:sz w:val="28"/>
          <w:szCs w:val="28"/>
        </w:rPr>
        <w:t>BOOKINGEM</w:t>
      </w:r>
      <w:r w:rsidR="0055692D" w:rsidRPr="00AB7856">
        <w:rPr>
          <w:rFonts w:ascii="Times New Roman" w:hAnsi="Times New Roman" w:cs="Times New Roman"/>
          <w:b/>
          <w:sz w:val="28"/>
          <w:szCs w:val="28"/>
        </w:rPr>
        <w:t xml:space="preserve">, которым нужно найти номера в отелях для </w:t>
      </w:r>
      <w:r w:rsidR="003D27CB" w:rsidRPr="00AB7856">
        <w:rPr>
          <w:rFonts w:ascii="Times New Roman" w:hAnsi="Times New Roman" w:cs="Times New Roman"/>
          <w:b/>
          <w:sz w:val="28"/>
          <w:szCs w:val="28"/>
        </w:rPr>
        <w:t>временного проживания</w:t>
      </w:r>
      <w:r>
        <w:rPr>
          <w:rFonts w:ascii="Times New Roman" w:hAnsi="Times New Roman" w:cs="Times New Roman"/>
          <w:b/>
          <w:sz w:val="28"/>
          <w:szCs w:val="28"/>
        </w:rPr>
        <w:t>, а некоторым самостоятельно сформировать индивидуальный тур.</w:t>
      </w:r>
    </w:p>
    <w:p w:rsidR="004F0096" w:rsidRDefault="004F0096" w:rsidP="00AB7856">
      <w:pPr>
        <w:spacing w:after="0" w:line="240" w:lineRule="auto"/>
        <w:jc w:val="both"/>
        <w:rPr>
          <w:rFonts w:ascii="Times New Roman" w:hAnsi="Times New Roman" w:cs="Times New Roman"/>
          <w:b/>
          <w:sz w:val="28"/>
          <w:szCs w:val="28"/>
        </w:rPr>
      </w:pPr>
    </w:p>
    <w:p w:rsidR="00EB1634" w:rsidRPr="0003499B" w:rsidRDefault="00EB1634" w:rsidP="00F05A89">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
          <w:sz w:val="28"/>
          <w:szCs w:val="28"/>
        </w:rPr>
        <w:t xml:space="preserve">2. </w:t>
      </w:r>
      <w:r w:rsidRPr="005C6FD5">
        <w:rPr>
          <w:rFonts w:ascii="Times New Roman" w:hAnsi="Times New Roman" w:cs="Times New Roman"/>
          <w:b/>
          <w:bCs/>
          <w:color w:val="202122"/>
          <w:sz w:val="28"/>
          <w:szCs w:val="28"/>
          <w:shd w:val="clear" w:color="auto" w:fill="FFFFFF"/>
        </w:rPr>
        <w:t>Туристические агентства,</w:t>
      </w:r>
      <w:r w:rsidRPr="005C6FD5">
        <w:rPr>
          <w:rFonts w:ascii="Times New Roman" w:hAnsi="Times New Roman" w:cs="Times New Roman"/>
          <w:color w:val="202122"/>
          <w:sz w:val="28"/>
          <w:szCs w:val="28"/>
          <w:shd w:val="clear" w:color="auto" w:fill="FFFFFF"/>
        </w:rPr>
        <w:t xml:space="preserve"> — </w:t>
      </w:r>
      <w:r>
        <w:rPr>
          <w:rFonts w:ascii="Times New Roman" w:hAnsi="Times New Roman" w:cs="Times New Roman"/>
          <w:bCs/>
          <w:sz w:val="28"/>
          <w:szCs w:val="28"/>
          <w:shd w:val="clear" w:color="auto" w:fill="FFFFFF"/>
        </w:rPr>
        <w:t>о</w:t>
      </w:r>
      <w:r w:rsidRPr="005C6FD5">
        <w:rPr>
          <w:rFonts w:ascii="Times New Roman" w:hAnsi="Times New Roman" w:cs="Times New Roman"/>
          <w:bCs/>
          <w:sz w:val="28"/>
          <w:szCs w:val="28"/>
          <w:shd w:val="clear" w:color="auto" w:fill="FFFFFF"/>
        </w:rPr>
        <w:t xml:space="preserve">сновные </w:t>
      </w:r>
      <w:r w:rsidRPr="005C6FD5">
        <w:rPr>
          <w:rFonts w:ascii="Times New Roman" w:hAnsi="Times New Roman" w:cs="Times New Roman"/>
          <w:color w:val="202122"/>
          <w:sz w:val="28"/>
          <w:szCs w:val="28"/>
          <w:shd w:val="clear" w:color="auto" w:fill="FFFFFF"/>
        </w:rPr>
        <w:t xml:space="preserve">посредники между туристами и туроператорами и отдельными субъектами индустрии гостеприимства. </w:t>
      </w:r>
      <w:proofErr w:type="spellStart"/>
      <w:r w:rsidRPr="005C6FD5">
        <w:rPr>
          <w:rFonts w:ascii="Times New Roman" w:hAnsi="Times New Roman" w:cs="Times New Roman"/>
          <w:color w:val="333333"/>
          <w:sz w:val="28"/>
          <w:szCs w:val="28"/>
          <w:shd w:val="clear" w:color="auto" w:fill="FFFFFF"/>
        </w:rPr>
        <w:t>Турагенты</w:t>
      </w:r>
      <w:proofErr w:type="spellEnd"/>
      <w:r w:rsidRPr="005C6FD5">
        <w:rPr>
          <w:rFonts w:ascii="Times New Roman" w:hAnsi="Times New Roman" w:cs="Times New Roman"/>
          <w:color w:val="333333"/>
          <w:sz w:val="28"/>
          <w:szCs w:val="28"/>
          <w:shd w:val="clear" w:color="auto" w:fill="FFFFFF"/>
        </w:rPr>
        <w:t xml:space="preserve"> могут продавать как турпакеты туроператоров, так и отдельные тур</w:t>
      </w:r>
      <w:r>
        <w:rPr>
          <w:rFonts w:ascii="Times New Roman" w:hAnsi="Times New Roman" w:cs="Times New Roman"/>
          <w:color w:val="333333"/>
          <w:sz w:val="28"/>
          <w:szCs w:val="28"/>
          <w:shd w:val="clear" w:color="auto" w:fill="FFFFFF"/>
        </w:rPr>
        <w:t xml:space="preserve">истические </w:t>
      </w:r>
      <w:r w:rsidRPr="005C6FD5">
        <w:rPr>
          <w:rFonts w:ascii="Times New Roman" w:hAnsi="Times New Roman" w:cs="Times New Roman"/>
          <w:color w:val="333333"/>
          <w:sz w:val="28"/>
          <w:szCs w:val="28"/>
          <w:shd w:val="clear" w:color="auto" w:fill="FFFFFF"/>
        </w:rPr>
        <w:t xml:space="preserve">услуги (перевозку, размещение, </w:t>
      </w:r>
      <w:proofErr w:type="spellStart"/>
      <w:r w:rsidRPr="005C6FD5">
        <w:rPr>
          <w:rFonts w:ascii="Times New Roman" w:hAnsi="Times New Roman" w:cs="Times New Roman"/>
          <w:color w:val="333333"/>
          <w:sz w:val="28"/>
          <w:szCs w:val="28"/>
          <w:shd w:val="clear" w:color="auto" w:fill="FFFFFF"/>
        </w:rPr>
        <w:t>трансфер</w:t>
      </w:r>
      <w:proofErr w:type="spellEnd"/>
      <w:r w:rsidRPr="005C6FD5">
        <w:rPr>
          <w:rFonts w:ascii="Times New Roman" w:hAnsi="Times New Roman" w:cs="Times New Roman"/>
          <w:color w:val="333333"/>
          <w:sz w:val="28"/>
          <w:szCs w:val="28"/>
          <w:shd w:val="clear" w:color="auto" w:fill="FFFFFF"/>
        </w:rPr>
        <w:t>, экскурсии</w:t>
      </w:r>
      <w:r>
        <w:rPr>
          <w:rFonts w:ascii="Times New Roman" w:hAnsi="Times New Roman" w:cs="Times New Roman"/>
          <w:color w:val="333333"/>
          <w:sz w:val="28"/>
          <w:szCs w:val="28"/>
          <w:shd w:val="clear" w:color="auto" w:fill="FFFFFF"/>
        </w:rPr>
        <w:t>, прокат, круизы</w:t>
      </w:r>
      <w:r w:rsidRPr="005C6FD5">
        <w:rPr>
          <w:rFonts w:ascii="Times New Roman" w:hAnsi="Times New Roman" w:cs="Times New Roman"/>
          <w:color w:val="333333"/>
          <w:sz w:val="28"/>
          <w:szCs w:val="28"/>
          <w:shd w:val="clear" w:color="auto" w:fill="FFFFFF"/>
        </w:rPr>
        <w:t>), </w:t>
      </w:r>
      <w:r w:rsidRPr="00EC7C1F">
        <w:rPr>
          <w:rStyle w:val="a8"/>
          <w:rFonts w:ascii="Times New Roman" w:hAnsi="Times New Roman" w:cs="Times New Roman"/>
          <w:b w:val="0"/>
          <w:color w:val="333333"/>
          <w:sz w:val="28"/>
          <w:szCs w:val="28"/>
          <w:shd w:val="clear" w:color="auto" w:fill="FFFFFF"/>
        </w:rPr>
        <w:t>по желанию клиента «собирая» их индивидуальный пакет</w:t>
      </w:r>
      <w:r w:rsidRPr="00EC7C1F">
        <w:rPr>
          <w:rFonts w:ascii="Times New Roman" w:hAnsi="Times New Roman" w:cs="Times New Roman"/>
          <w:b/>
          <w:color w:val="333333"/>
          <w:sz w:val="28"/>
          <w:szCs w:val="28"/>
          <w:shd w:val="clear" w:color="auto" w:fill="FFFFFF"/>
        </w:rPr>
        <w:t xml:space="preserve">. </w:t>
      </w:r>
      <w:r w:rsidR="0003499B">
        <w:rPr>
          <w:rFonts w:ascii="Times New Roman" w:hAnsi="Times New Roman" w:cs="Times New Roman"/>
          <w:color w:val="333333"/>
          <w:sz w:val="28"/>
          <w:szCs w:val="28"/>
          <w:shd w:val="clear" w:color="auto" w:fill="FFFFFF"/>
        </w:rPr>
        <w:t xml:space="preserve">По состоянию на март 2020 года число туристических агентств в мире составляет 204 995. </w:t>
      </w:r>
    </w:p>
    <w:p w:rsidR="004F0096" w:rsidRPr="00EC7C1F" w:rsidRDefault="00EB1634" w:rsidP="00AB7856">
      <w:pPr>
        <w:spacing w:after="0" w:line="240" w:lineRule="auto"/>
        <w:jc w:val="both"/>
        <w:rPr>
          <w:rFonts w:ascii="Times New Roman" w:hAnsi="Times New Roman" w:cs="Times New Roman"/>
          <w:b/>
          <w:sz w:val="28"/>
          <w:szCs w:val="28"/>
        </w:rPr>
      </w:pPr>
      <w:r w:rsidRPr="00EC7C1F">
        <w:rPr>
          <w:rFonts w:ascii="Times New Roman" w:hAnsi="Times New Roman" w:cs="Times New Roman"/>
          <w:b/>
          <w:color w:val="333333"/>
          <w:sz w:val="28"/>
          <w:szCs w:val="28"/>
          <w:shd w:val="clear" w:color="auto" w:fill="FFFFFF"/>
        </w:rPr>
        <w:t xml:space="preserve">Хотя туристические агентства являются посредниками и со временем исчезнут, они </w:t>
      </w:r>
      <w:proofErr w:type="gramStart"/>
      <w:r w:rsidRPr="00EC7C1F">
        <w:rPr>
          <w:rFonts w:ascii="Times New Roman" w:hAnsi="Times New Roman" w:cs="Times New Roman"/>
          <w:b/>
          <w:color w:val="333333"/>
          <w:sz w:val="28"/>
          <w:szCs w:val="28"/>
          <w:shd w:val="clear" w:color="auto" w:fill="FFFFFF"/>
        </w:rPr>
        <w:t xml:space="preserve">будут потенциальными пользователями проекта </w:t>
      </w:r>
      <w:r w:rsidR="00FF30EC">
        <w:rPr>
          <w:rFonts w:ascii="Times New Roman" w:hAnsi="Times New Roman" w:cs="Times New Roman"/>
          <w:b/>
          <w:color w:val="333333"/>
          <w:sz w:val="28"/>
          <w:szCs w:val="28"/>
          <w:shd w:val="clear" w:color="auto" w:fill="FFFFFF"/>
          <w:lang w:val="en-US"/>
        </w:rPr>
        <w:t>BOOKINGEM</w:t>
      </w:r>
      <w:r w:rsidR="005C3F3B" w:rsidRPr="00EC7C1F">
        <w:rPr>
          <w:rFonts w:ascii="Times New Roman" w:hAnsi="Times New Roman" w:cs="Times New Roman"/>
          <w:b/>
          <w:color w:val="333333"/>
          <w:sz w:val="28"/>
          <w:szCs w:val="28"/>
          <w:shd w:val="clear" w:color="auto" w:fill="FFFFFF"/>
        </w:rPr>
        <w:t xml:space="preserve"> формируя</w:t>
      </w:r>
      <w:proofErr w:type="gramEnd"/>
      <w:r w:rsidR="005C3F3B" w:rsidRPr="00EC7C1F">
        <w:rPr>
          <w:rFonts w:ascii="Times New Roman" w:hAnsi="Times New Roman" w:cs="Times New Roman"/>
          <w:b/>
          <w:color w:val="333333"/>
          <w:sz w:val="28"/>
          <w:szCs w:val="28"/>
          <w:shd w:val="clear" w:color="auto" w:fill="FFFFFF"/>
        </w:rPr>
        <w:t xml:space="preserve"> индивидуальные туры для туристов, которые предпочитают обращаться к </w:t>
      </w:r>
      <w:r w:rsidR="00EC7C1F" w:rsidRPr="00EC7C1F">
        <w:rPr>
          <w:rFonts w:ascii="Times New Roman" w:hAnsi="Times New Roman" w:cs="Times New Roman"/>
          <w:b/>
          <w:color w:val="333333"/>
          <w:sz w:val="28"/>
          <w:szCs w:val="28"/>
          <w:shd w:val="clear" w:color="auto" w:fill="FFFFFF"/>
        </w:rPr>
        <w:t>специализированным сервисам</w:t>
      </w:r>
      <w:r w:rsidR="009F6FBE">
        <w:rPr>
          <w:rFonts w:ascii="Times New Roman" w:hAnsi="Times New Roman" w:cs="Times New Roman"/>
          <w:b/>
          <w:color w:val="333333"/>
          <w:sz w:val="28"/>
          <w:szCs w:val="28"/>
          <w:shd w:val="clear" w:color="auto" w:fill="FFFFFF"/>
        </w:rPr>
        <w:t>.</w:t>
      </w:r>
    </w:p>
    <w:p w:rsidR="003D27CB" w:rsidRPr="00AB7856" w:rsidRDefault="0055692D" w:rsidP="00AB7856">
      <w:pPr>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 </w:t>
      </w:r>
    </w:p>
    <w:p w:rsidR="0055692D" w:rsidRPr="00AB7856" w:rsidRDefault="002E77E4" w:rsidP="004F0096">
      <w:pPr>
        <w:spacing w:after="0" w:line="240" w:lineRule="auto"/>
        <w:jc w:val="both"/>
        <w:rPr>
          <w:rFonts w:ascii="Times New Roman" w:hAnsi="Times New Roman" w:cs="Times New Roman"/>
          <w:sz w:val="28"/>
          <w:szCs w:val="28"/>
        </w:rPr>
      </w:pPr>
      <w:r w:rsidRPr="002E77E4">
        <w:rPr>
          <w:rFonts w:ascii="Times New Roman" w:hAnsi="Times New Roman" w:cs="Times New Roman"/>
          <w:b/>
          <w:sz w:val="28"/>
          <w:szCs w:val="28"/>
        </w:rPr>
        <w:t>3</w:t>
      </w:r>
      <w:r w:rsidR="003D27CB" w:rsidRPr="00AB7856">
        <w:rPr>
          <w:rFonts w:ascii="Times New Roman" w:hAnsi="Times New Roman" w:cs="Times New Roman"/>
          <w:sz w:val="28"/>
          <w:szCs w:val="28"/>
        </w:rPr>
        <w:t xml:space="preserve">. </w:t>
      </w:r>
      <w:r w:rsidR="003D27CB" w:rsidRPr="004F0096">
        <w:rPr>
          <w:rFonts w:ascii="Times New Roman" w:hAnsi="Times New Roman" w:cs="Times New Roman"/>
          <w:b/>
          <w:sz w:val="28"/>
          <w:szCs w:val="28"/>
        </w:rPr>
        <w:t>Отел</w:t>
      </w:r>
      <w:r w:rsidR="0055692D" w:rsidRPr="004F0096">
        <w:rPr>
          <w:rFonts w:ascii="Times New Roman" w:hAnsi="Times New Roman" w:cs="Times New Roman"/>
          <w:b/>
          <w:sz w:val="28"/>
          <w:szCs w:val="28"/>
        </w:rPr>
        <w:t>и</w:t>
      </w:r>
      <w:r w:rsidR="0055692D" w:rsidRPr="00AB7856">
        <w:rPr>
          <w:rFonts w:ascii="Times New Roman" w:hAnsi="Times New Roman" w:cs="Times New Roman"/>
          <w:sz w:val="28"/>
          <w:szCs w:val="28"/>
        </w:rPr>
        <w:t xml:space="preserve"> –</w:t>
      </w:r>
      <w:r w:rsidR="003D27CB" w:rsidRPr="00AB7856">
        <w:rPr>
          <w:rFonts w:ascii="Times New Roman" w:hAnsi="Times New Roman" w:cs="Times New Roman"/>
          <w:sz w:val="28"/>
          <w:szCs w:val="28"/>
        </w:rPr>
        <w:t xml:space="preserve"> объекты размещения  туристов </w:t>
      </w:r>
      <w:r w:rsidR="0055692D" w:rsidRPr="00AB7856">
        <w:rPr>
          <w:rFonts w:ascii="Times New Roman" w:hAnsi="Times New Roman" w:cs="Times New Roman"/>
          <w:sz w:val="28"/>
          <w:szCs w:val="28"/>
        </w:rPr>
        <w:t xml:space="preserve"> (различные пансионы, отели, базы отдыха, кемпинги).</w:t>
      </w:r>
      <w:r w:rsidR="003D27CB" w:rsidRPr="00AB7856">
        <w:rPr>
          <w:rFonts w:ascii="Times New Roman" w:hAnsi="Times New Roman" w:cs="Times New Roman"/>
          <w:sz w:val="28"/>
          <w:szCs w:val="28"/>
        </w:rPr>
        <w:t xml:space="preserve"> </w:t>
      </w:r>
      <w:r w:rsidR="0055692D" w:rsidRPr="00AB7856">
        <w:rPr>
          <w:rFonts w:ascii="Times New Roman" w:hAnsi="Times New Roman" w:cs="Times New Roman"/>
          <w:sz w:val="28"/>
          <w:szCs w:val="28"/>
        </w:rPr>
        <w:t>Согласно исследованию компании </w:t>
      </w:r>
      <w:proofErr w:type="spellStart"/>
      <w:r w:rsidR="0055692D" w:rsidRPr="00AB7856">
        <w:rPr>
          <w:rFonts w:ascii="Times New Roman" w:hAnsi="Times New Roman" w:cs="Times New Roman"/>
          <w:sz w:val="28"/>
          <w:szCs w:val="28"/>
        </w:rPr>
        <w:t>Bold</w:t>
      </w:r>
      <w:proofErr w:type="spellEnd"/>
      <w:r w:rsidR="003D27CB" w:rsidRPr="00AB7856">
        <w:rPr>
          <w:rFonts w:ascii="Times New Roman" w:hAnsi="Times New Roman" w:cs="Times New Roman"/>
          <w:sz w:val="28"/>
          <w:szCs w:val="28"/>
        </w:rPr>
        <w:t xml:space="preserve"> </w:t>
      </w:r>
      <w:proofErr w:type="spellStart"/>
      <w:r w:rsidR="0055692D" w:rsidRPr="00AB7856">
        <w:rPr>
          <w:rFonts w:ascii="Times New Roman" w:hAnsi="Times New Roman" w:cs="Times New Roman"/>
          <w:sz w:val="28"/>
          <w:szCs w:val="28"/>
        </w:rPr>
        <w:t>Data</w:t>
      </w:r>
      <w:proofErr w:type="spellEnd"/>
      <w:r w:rsidR="0055692D" w:rsidRPr="00AB7856">
        <w:rPr>
          <w:rFonts w:ascii="Times New Roman" w:hAnsi="Times New Roman" w:cs="Times New Roman"/>
          <w:sz w:val="28"/>
          <w:szCs w:val="28"/>
        </w:rPr>
        <w:t>, в мире работают и принимают туристов 402 933 сертифицированных отелей (в Европе – почти 50%.), а всего в мире 1 073 500 объектов размещения.</w:t>
      </w:r>
    </w:p>
    <w:p w:rsidR="00D61C00" w:rsidRPr="00AB7856" w:rsidRDefault="0055692D" w:rsidP="00AB7856">
      <w:pPr>
        <w:shd w:val="clear" w:color="auto" w:fill="FFFFFF"/>
        <w:spacing w:after="0" w:line="240" w:lineRule="auto"/>
        <w:jc w:val="both"/>
        <w:rPr>
          <w:rFonts w:ascii="Times New Roman" w:hAnsi="Times New Roman" w:cs="Times New Roman"/>
          <w:sz w:val="28"/>
          <w:szCs w:val="28"/>
        </w:rPr>
      </w:pPr>
      <w:r w:rsidRPr="00AB7856">
        <w:rPr>
          <w:rFonts w:ascii="Times New Roman" w:hAnsi="Times New Roman" w:cs="Times New Roman"/>
          <w:b/>
          <w:sz w:val="28"/>
          <w:szCs w:val="28"/>
        </w:rPr>
        <w:t xml:space="preserve">Все отели </w:t>
      </w:r>
      <w:r w:rsidR="00D0695B" w:rsidRPr="00AB7856">
        <w:rPr>
          <w:rFonts w:ascii="Times New Roman" w:hAnsi="Times New Roman" w:cs="Times New Roman"/>
          <w:b/>
          <w:sz w:val="28"/>
          <w:szCs w:val="28"/>
        </w:rPr>
        <w:t xml:space="preserve">- </w:t>
      </w:r>
      <w:r w:rsidRPr="00AB7856">
        <w:rPr>
          <w:rFonts w:ascii="Times New Roman" w:hAnsi="Times New Roman" w:cs="Times New Roman"/>
          <w:b/>
          <w:sz w:val="28"/>
          <w:szCs w:val="28"/>
        </w:rPr>
        <w:t xml:space="preserve">основные потенциальные пользователи (клиенты) </w:t>
      </w:r>
      <w:r w:rsidR="00FF30EC">
        <w:rPr>
          <w:rFonts w:ascii="Times New Roman" w:hAnsi="Times New Roman" w:cs="Times New Roman"/>
          <w:b/>
          <w:sz w:val="28"/>
          <w:szCs w:val="28"/>
        </w:rPr>
        <w:t>BOOKINGEM</w:t>
      </w:r>
      <w:r w:rsidRPr="00AB7856">
        <w:rPr>
          <w:rFonts w:ascii="Times New Roman" w:hAnsi="Times New Roman" w:cs="Times New Roman"/>
          <w:b/>
          <w:sz w:val="28"/>
          <w:szCs w:val="28"/>
        </w:rPr>
        <w:t xml:space="preserve">, которые предлагают туристам номера для </w:t>
      </w:r>
      <w:r w:rsidR="003D27CB" w:rsidRPr="00AB7856">
        <w:rPr>
          <w:rFonts w:ascii="Times New Roman" w:hAnsi="Times New Roman" w:cs="Times New Roman"/>
          <w:b/>
          <w:sz w:val="28"/>
          <w:szCs w:val="28"/>
        </w:rPr>
        <w:t>временного проживания.</w:t>
      </w:r>
    </w:p>
    <w:p w:rsidR="00D0695B" w:rsidRPr="00AE34FF" w:rsidRDefault="00D0695B" w:rsidP="00AE34FF">
      <w:pPr>
        <w:pStyle w:val="2"/>
        <w:numPr>
          <w:ilvl w:val="1"/>
          <w:numId w:val="24"/>
        </w:numPr>
        <w:ind w:left="567" w:hanging="567"/>
        <w:rPr>
          <w:rFonts w:ascii="Times New Roman" w:eastAsia="Times New Roman" w:hAnsi="Times New Roman" w:cs="Times New Roman"/>
          <w:color w:val="04617B" w:themeColor="text2"/>
          <w:sz w:val="28"/>
          <w:szCs w:val="28"/>
          <w:lang w:eastAsia="ru-RU"/>
        </w:rPr>
      </w:pPr>
      <w:bookmarkStart w:id="9" w:name="_Toc41253539"/>
      <w:r w:rsidRPr="00AE34FF">
        <w:rPr>
          <w:rFonts w:ascii="Times New Roman" w:eastAsia="Times New Roman" w:hAnsi="Times New Roman" w:cs="Times New Roman"/>
          <w:color w:val="04617B" w:themeColor="text2"/>
          <w:sz w:val="28"/>
          <w:szCs w:val="28"/>
          <w:lang w:eastAsia="ru-RU"/>
        </w:rPr>
        <w:t>Почему блокчейн?</w:t>
      </w:r>
      <w:bookmarkEnd w:id="9"/>
    </w:p>
    <w:p w:rsidR="00AE34FF" w:rsidRPr="00AE34FF" w:rsidRDefault="00AE34FF" w:rsidP="00B63B2B">
      <w:pPr>
        <w:pStyle w:val="3"/>
        <w:numPr>
          <w:ilvl w:val="2"/>
          <w:numId w:val="24"/>
        </w:numPr>
        <w:spacing w:before="0" w:line="240" w:lineRule="auto"/>
        <w:ind w:left="851" w:hanging="851"/>
        <w:rPr>
          <w:rFonts w:ascii="Times New Roman" w:eastAsia="Times New Roman" w:hAnsi="Times New Roman" w:cs="Times New Roman"/>
          <w:color w:val="04617B" w:themeColor="text2"/>
          <w:sz w:val="28"/>
          <w:szCs w:val="28"/>
          <w:lang w:eastAsia="ru-RU"/>
        </w:rPr>
      </w:pPr>
      <w:r w:rsidRPr="00AE34FF">
        <w:rPr>
          <w:rFonts w:ascii="Times New Roman" w:eastAsia="Times New Roman" w:hAnsi="Times New Roman" w:cs="Times New Roman"/>
          <w:color w:val="04617B" w:themeColor="text2"/>
          <w:sz w:val="28"/>
          <w:szCs w:val="28"/>
          <w:lang w:eastAsia="ru-RU"/>
        </w:rPr>
        <w:t>Свойства блокчейн:</w:t>
      </w:r>
    </w:p>
    <w:p w:rsidR="005E6EE7" w:rsidRPr="00AB7856" w:rsidRDefault="005E6EE7" w:rsidP="00AB7856">
      <w:pPr>
        <w:shd w:val="clear" w:color="auto" w:fill="FFFFFF"/>
        <w:spacing w:after="0" w:line="240" w:lineRule="auto"/>
        <w:jc w:val="both"/>
        <w:rPr>
          <w:rFonts w:ascii="Times New Roman" w:eastAsia="Times New Roman" w:hAnsi="Times New Roman" w:cs="Times New Roman"/>
          <w:b/>
          <w:bCs/>
          <w:sz w:val="28"/>
          <w:szCs w:val="28"/>
          <w:lang w:eastAsia="ru-RU"/>
        </w:rPr>
      </w:pPr>
    </w:p>
    <w:p w:rsidR="00D0695B" w:rsidRPr="00AB7856" w:rsidRDefault="00D0695B" w:rsidP="00737AA0">
      <w:pPr>
        <w:pStyle w:val="aa"/>
        <w:numPr>
          <w:ilvl w:val="0"/>
          <w:numId w:val="22"/>
        </w:numPr>
        <w:shd w:val="clear" w:color="auto" w:fill="FFFFFF"/>
        <w:spacing w:after="0" w:line="240" w:lineRule="auto"/>
        <w:ind w:left="567" w:hanging="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Неизменность и прозрачность</w:t>
      </w:r>
    </w:p>
    <w:p w:rsidR="00D0695B" w:rsidRPr="00AB7856"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 xml:space="preserve">Блокчейн гарантирует, что вся информация, которая попадает в блокчейн, не может быть изменена или исправлена участниками. </w:t>
      </w:r>
    </w:p>
    <w:p w:rsidR="00D0695B" w:rsidRPr="00AB7856"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 xml:space="preserve">После добавления новых блоков в блокчейн ни один пользователь сети не в состоянии редактировать, удалить или обновить информацию, содержащуюся в блоке. </w:t>
      </w:r>
    </w:p>
    <w:p w:rsidR="00D0695B" w:rsidRDefault="00D0695B" w:rsidP="00AB7856">
      <w:pPr>
        <w:shd w:val="clear" w:color="auto" w:fill="FFFFFF"/>
        <w:spacing w:after="0" w:line="240" w:lineRule="auto"/>
        <w:jc w:val="both"/>
        <w:rPr>
          <w:rFonts w:ascii="Times New Roman" w:eastAsia="Times New Roman" w:hAnsi="Times New Roman" w:cs="Times New Roman"/>
          <w:b/>
          <w:sz w:val="28"/>
          <w:szCs w:val="28"/>
          <w:lang w:eastAsia="ru-RU"/>
        </w:rPr>
      </w:pPr>
      <w:r w:rsidRPr="00AB7856">
        <w:rPr>
          <w:rFonts w:ascii="Times New Roman" w:eastAsia="Times New Roman" w:hAnsi="Times New Roman" w:cs="Times New Roman"/>
          <w:b/>
          <w:sz w:val="28"/>
          <w:szCs w:val="28"/>
          <w:lang w:eastAsia="ru-RU"/>
        </w:rPr>
        <w:t>Таким образом, вся информация обо всех транзакциях в сети неизменна, прозрачна и открыта для каждого участника.</w:t>
      </w:r>
      <w:r w:rsidRPr="00AB7856">
        <w:rPr>
          <w:rFonts w:ascii="Times New Roman" w:hAnsi="Times New Roman" w:cs="Times New Roman"/>
          <w:color w:val="000000"/>
          <w:sz w:val="28"/>
          <w:szCs w:val="28"/>
        </w:rPr>
        <w:t xml:space="preserve"> </w:t>
      </w:r>
      <w:r w:rsidRPr="00AB7856">
        <w:rPr>
          <w:rFonts w:ascii="Times New Roman" w:eastAsia="Times New Roman" w:hAnsi="Times New Roman" w:cs="Times New Roman"/>
          <w:b/>
          <w:sz w:val="28"/>
          <w:szCs w:val="28"/>
          <w:lang w:eastAsia="ru-RU"/>
        </w:rPr>
        <w:t xml:space="preserve">Свойства неизменности до сих пор не было в цифровом мире. Для </w:t>
      </w:r>
      <w:r w:rsidR="00FF30EC">
        <w:rPr>
          <w:rFonts w:ascii="Times New Roman" w:eastAsia="Times New Roman" w:hAnsi="Times New Roman" w:cs="Times New Roman"/>
          <w:b/>
          <w:sz w:val="28"/>
          <w:szCs w:val="28"/>
          <w:lang w:val="en-US" w:eastAsia="ru-RU"/>
        </w:rPr>
        <w:t>BOOKINGEM</w:t>
      </w:r>
      <w:r w:rsidRPr="00AB7856">
        <w:rPr>
          <w:rFonts w:ascii="Times New Roman" w:eastAsia="Times New Roman" w:hAnsi="Times New Roman" w:cs="Times New Roman"/>
          <w:b/>
          <w:sz w:val="28"/>
          <w:szCs w:val="28"/>
          <w:lang w:val="en-US" w:eastAsia="ru-RU"/>
        </w:rPr>
        <w:t xml:space="preserve"> </w:t>
      </w:r>
      <w:r w:rsidRPr="00AB7856">
        <w:rPr>
          <w:rFonts w:ascii="Times New Roman" w:eastAsia="Times New Roman" w:hAnsi="Times New Roman" w:cs="Times New Roman"/>
          <w:b/>
          <w:sz w:val="28"/>
          <w:szCs w:val="28"/>
          <w:lang w:eastAsia="ru-RU"/>
        </w:rPr>
        <w:t>свойство не</w:t>
      </w:r>
      <w:r w:rsidR="00AE34FF">
        <w:rPr>
          <w:rFonts w:ascii="Times New Roman" w:eastAsia="Times New Roman" w:hAnsi="Times New Roman" w:cs="Times New Roman"/>
          <w:b/>
          <w:sz w:val="28"/>
          <w:szCs w:val="28"/>
          <w:lang w:eastAsia="ru-RU"/>
        </w:rPr>
        <w:t>и</w:t>
      </w:r>
      <w:r w:rsidRPr="00AB7856">
        <w:rPr>
          <w:rFonts w:ascii="Times New Roman" w:eastAsia="Times New Roman" w:hAnsi="Times New Roman" w:cs="Times New Roman"/>
          <w:b/>
          <w:sz w:val="28"/>
          <w:szCs w:val="28"/>
          <w:lang w:eastAsia="ru-RU"/>
        </w:rPr>
        <w:t xml:space="preserve">зменности обеспечит  справедливую рейтинговую систему. </w:t>
      </w:r>
    </w:p>
    <w:p w:rsidR="00140DA8" w:rsidRPr="00AB7856" w:rsidRDefault="00140DA8" w:rsidP="00AB7856">
      <w:pPr>
        <w:shd w:val="clear" w:color="auto" w:fill="FFFFFF"/>
        <w:spacing w:after="0" w:line="240" w:lineRule="auto"/>
        <w:jc w:val="both"/>
        <w:rPr>
          <w:rFonts w:ascii="Times New Roman" w:eastAsia="Times New Roman" w:hAnsi="Times New Roman" w:cs="Times New Roman"/>
          <w:b/>
          <w:sz w:val="28"/>
          <w:szCs w:val="28"/>
          <w:lang w:eastAsia="ru-RU"/>
        </w:rPr>
      </w:pPr>
    </w:p>
    <w:p w:rsidR="00D0695B" w:rsidRPr="00AB7856" w:rsidRDefault="00D0695B" w:rsidP="00737AA0">
      <w:pPr>
        <w:pStyle w:val="aa"/>
        <w:numPr>
          <w:ilvl w:val="0"/>
          <w:numId w:val="22"/>
        </w:numPr>
        <w:shd w:val="clear" w:color="auto" w:fill="FFFFFF"/>
        <w:spacing w:after="0" w:line="240" w:lineRule="auto"/>
        <w:ind w:left="567" w:hanging="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Децентрализованная технология</w:t>
      </w:r>
    </w:p>
    <w:p w:rsidR="00D0695B" w:rsidRPr="00AB7856"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Независимо от того, насколько безопасна база данных при традиционных технологиях,  у них у всех имеется «</w:t>
      </w:r>
      <w:proofErr w:type="spellStart"/>
      <w:r w:rsidRPr="00AB7856">
        <w:rPr>
          <w:rFonts w:ascii="Times New Roman" w:eastAsia="Times New Roman" w:hAnsi="Times New Roman" w:cs="Times New Roman"/>
          <w:sz w:val="28"/>
          <w:szCs w:val="28"/>
          <w:lang w:eastAsia="ru-RU"/>
        </w:rPr>
        <w:t>супер</w:t>
      </w:r>
      <w:proofErr w:type="spellEnd"/>
      <w:r w:rsidRPr="00AB7856">
        <w:rPr>
          <w:rFonts w:ascii="Times New Roman" w:eastAsia="Times New Roman" w:hAnsi="Times New Roman" w:cs="Times New Roman"/>
          <w:sz w:val="28"/>
          <w:szCs w:val="28"/>
          <w:lang w:eastAsia="ru-RU"/>
        </w:rPr>
        <w:t xml:space="preserve"> администратор», который может изменить или даже удалить запись. С </w:t>
      </w:r>
      <w:proofErr w:type="spellStart"/>
      <w:r w:rsidRPr="00AB7856">
        <w:rPr>
          <w:rFonts w:ascii="Times New Roman" w:eastAsia="Times New Roman" w:hAnsi="Times New Roman" w:cs="Times New Roman"/>
          <w:sz w:val="28"/>
          <w:szCs w:val="28"/>
          <w:lang w:eastAsia="ru-RU"/>
        </w:rPr>
        <w:t>блокчейном</w:t>
      </w:r>
      <w:proofErr w:type="spellEnd"/>
      <w:r w:rsidRPr="00AB7856">
        <w:rPr>
          <w:rFonts w:ascii="Times New Roman" w:eastAsia="Times New Roman" w:hAnsi="Times New Roman" w:cs="Times New Roman"/>
          <w:sz w:val="28"/>
          <w:szCs w:val="28"/>
          <w:lang w:eastAsia="ru-RU"/>
        </w:rPr>
        <w:t xml:space="preserve"> это не так. Все, что когда-то хранилось там, хранится там вечно и всегда. </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Работа в сети блокчейн поддерживается за счет распределенных узлов, «соревнующихся» за право подтверждения очередного блока с транзакциями. Это является одной из ключевых особенностей технологии блокчейн — у сети нет руководящего органа, вместо этого управление происходит благодаря работе децентрализованных нод. </w:t>
      </w:r>
    </w:p>
    <w:p w:rsidR="00140DA8" w:rsidRDefault="00140DA8" w:rsidP="00AB7856">
      <w:pPr>
        <w:pStyle w:val="aa"/>
        <w:shd w:val="clear" w:color="auto" w:fill="FFFFFF"/>
        <w:tabs>
          <w:tab w:val="left" w:pos="142"/>
        </w:tabs>
        <w:spacing w:after="0" w:line="240" w:lineRule="auto"/>
        <w:ind w:left="567"/>
        <w:rPr>
          <w:rFonts w:ascii="Times New Roman" w:eastAsia="Times New Roman" w:hAnsi="Times New Roman" w:cs="Times New Roman"/>
          <w:b/>
          <w:bCs/>
          <w:spacing w:val="15"/>
          <w:sz w:val="28"/>
          <w:szCs w:val="28"/>
          <w:lang w:eastAsia="ru-RU"/>
        </w:rPr>
      </w:pPr>
    </w:p>
    <w:p w:rsidR="00D0695B" w:rsidRDefault="00D0695B" w:rsidP="00AB7856">
      <w:pPr>
        <w:pStyle w:val="aa"/>
        <w:shd w:val="clear" w:color="auto" w:fill="FFFFFF"/>
        <w:tabs>
          <w:tab w:val="left" w:pos="142"/>
        </w:tabs>
        <w:spacing w:after="0" w:line="240" w:lineRule="auto"/>
        <w:ind w:left="567"/>
        <w:rPr>
          <w:rFonts w:ascii="Times New Roman" w:eastAsia="Times New Roman" w:hAnsi="Times New Roman" w:cs="Times New Roman"/>
          <w:b/>
          <w:bCs/>
          <w:spacing w:val="15"/>
          <w:sz w:val="28"/>
          <w:szCs w:val="28"/>
          <w:lang w:eastAsia="ru-RU"/>
        </w:rPr>
      </w:pPr>
      <w:r w:rsidRPr="00AB7856">
        <w:rPr>
          <w:rFonts w:ascii="Times New Roman" w:eastAsia="Times New Roman" w:hAnsi="Times New Roman" w:cs="Times New Roman"/>
          <w:b/>
          <w:bCs/>
          <w:spacing w:val="15"/>
          <w:sz w:val="28"/>
          <w:szCs w:val="28"/>
          <w:lang w:eastAsia="ru-RU"/>
        </w:rPr>
        <w:t>Что дает децентрализация?</w:t>
      </w:r>
    </w:p>
    <w:p w:rsidR="00140DA8" w:rsidRPr="00AB7856" w:rsidRDefault="00140DA8" w:rsidP="00AB7856">
      <w:pPr>
        <w:pStyle w:val="aa"/>
        <w:shd w:val="clear" w:color="auto" w:fill="FFFFFF"/>
        <w:tabs>
          <w:tab w:val="left" w:pos="142"/>
        </w:tabs>
        <w:spacing w:after="0" w:line="240" w:lineRule="auto"/>
        <w:ind w:left="567"/>
        <w:rPr>
          <w:rFonts w:ascii="Times New Roman" w:eastAsia="Times New Roman" w:hAnsi="Times New Roman" w:cs="Times New Roman"/>
          <w:spacing w:val="15"/>
          <w:sz w:val="28"/>
          <w:szCs w:val="28"/>
          <w:lang w:eastAsia="ru-RU"/>
        </w:rPr>
      </w:pPr>
    </w:p>
    <w:p w:rsidR="00D0695B" w:rsidRPr="00AB7856" w:rsidRDefault="00D0695B" w:rsidP="00AB7856">
      <w:pPr>
        <w:numPr>
          <w:ilvl w:val="0"/>
          <w:numId w:val="25"/>
        </w:numPr>
        <w:shd w:val="clear" w:color="auto" w:fill="FFFFFF"/>
        <w:tabs>
          <w:tab w:val="left" w:pos="142"/>
        </w:tabs>
        <w:spacing w:after="0" w:line="240" w:lineRule="auto"/>
        <w:ind w:left="0" w:firstLine="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Повышенная отказоустойчивость сети</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Работа сети опирается на математические механизмы, исключающие вероятность ошибок вследствие человеческого фактора.</w:t>
      </w:r>
    </w:p>
    <w:p w:rsidR="00140DA8" w:rsidRDefault="00140DA8"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695B" w:rsidRPr="00AB7856" w:rsidRDefault="00D0695B" w:rsidP="00AB7856">
      <w:pPr>
        <w:numPr>
          <w:ilvl w:val="0"/>
          <w:numId w:val="25"/>
        </w:numPr>
        <w:shd w:val="clear" w:color="auto" w:fill="FFFFFF"/>
        <w:tabs>
          <w:tab w:val="left" w:pos="142"/>
        </w:tabs>
        <w:spacing w:after="0" w:line="240" w:lineRule="auto"/>
        <w:ind w:left="0" w:firstLine="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Пользователь сам контролирует свои средства и информацию</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Все средства находятся непосредственно в руках самих пользователей и не могут быть изъяты или заблокированы решением третьих лиц.</w:t>
      </w:r>
    </w:p>
    <w:p w:rsidR="00140DA8" w:rsidRDefault="00140DA8"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695B" w:rsidRPr="00AB7856" w:rsidRDefault="00D0695B" w:rsidP="00AB7856">
      <w:pPr>
        <w:numPr>
          <w:ilvl w:val="0"/>
          <w:numId w:val="25"/>
        </w:numPr>
        <w:shd w:val="clear" w:color="auto" w:fill="FFFFFF"/>
        <w:tabs>
          <w:tab w:val="left" w:pos="142"/>
        </w:tabs>
        <w:spacing w:after="0" w:line="240" w:lineRule="auto"/>
        <w:ind w:left="0" w:firstLine="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Отсутствие посредников</w:t>
      </w:r>
    </w:p>
    <w:p w:rsidR="00D0695B" w:rsidRPr="00AB7856"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 xml:space="preserve">Еще одна сильная сторона блокчейна: участники сети приходят к соглашению без посредников, что приводит к максимально эффективным коммуникациям. Каждый участник сети цепочки блоков ведет свой собственный журнал всех транзакций </w:t>
      </w:r>
      <w:proofErr w:type="gramStart"/>
      <w:r w:rsidRPr="00AB7856">
        <w:rPr>
          <w:rFonts w:ascii="Times New Roman" w:eastAsia="Times New Roman" w:hAnsi="Times New Roman" w:cs="Times New Roman"/>
          <w:sz w:val="28"/>
          <w:szCs w:val="28"/>
          <w:lang w:eastAsia="ru-RU"/>
        </w:rPr>
        <w:t>-р</w:t>
      </w:r>
      <w:proofErr w:type="gramEnd"/>
      <w:r w:rsidRPr="00AB7856">
        <w:rPr>
          <w:rFonts w:ascii="Times New Roman" w:eastAsia="Times New Roman" w:hAnsi="Times New Roman" w:cs="Times New Roman"/>
          <w:sz w:val="28"/>
          <w:szCs w:val="28"/>
          <w:lang w:eastAsia="ru-RU"/>
        </w:rPr>
        <w:t xml:space="preserve">аспределенную книгу (DLT). </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AB7856">
        <w:rPr>
          <w:rFonts w:ascii="Times New Roman" w:eastAsia="Times New Roman" w:hAnsi="Times New Roman" w:cs="Times New Roman"/>
          <w:b/>
          <w:sz w:val="28"/>
          <w:szCs w:val="28"/>
          <w:lang w:eastAsia="ru-RU"/>
        </w:rPr>
        <w:t xml:space="preserve">Для </w:t>
      </w:r>
      <w:r w:rsidR="00FF30EC">
        <w:rPr>
          <w:rFonts w:ascii="Times New Roman" w:eastAsia="Times New Roman" w:hAnsi="Times New Roman" w:cs="Times New Roman"/>
          <w:b/>
          <w:sz w:val="28"/>
          <w:szCs w:val="28"/>
          <w:lang w:val="en-US" w:eastAsia="ru-RU"/>
        </w:rPr>
        <w:t>BOOKINGEM</w:t>
      </w:r>
      <w:r w:rsidRPr="00AB7856">
        <w:rPr>
          <w:rFonts w:ascii="Times New Roman" w:eastAsia="Times New Roman" w:hAnsi="Times New Roman" w:cs="Times New Roman"/>
          <w:b/>
          <w:sz w:val="28"/>
          <w:szCs w:val="28"/>
          <w:lang w:eastAsia="ru-RU"/>
        </w:rPr>
        <w:t xml:space="preserve"> блокчейн обеспечит снижение роли посредников и главными бенефициарами будут отели, которые снизят затраты на 10-30%.</w:t>
      </w:r>
    </w:p>
    <w:p w:rsidR="00140DA8" w:rsidRDefault="00140DA8" w:rsidP="00AB78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0695B" w:rsidRPr="00AB7856" w:rsidRDefault="00D0695B" w:rsidP="00AB7856">
      <w:pPr>
        <w:numPr>
          <w:ilvl w:val="0"/>
          <w:numId w:val="25"/>
        </w:numPr>
        <w:shd w:val="clear" w:color="auto" w:fill="FFFFFF"/>
        <w:tabs>
          <w:tab w:val="left" w:pos="142"/>
        </w:tabs>
        <w:spacing w:after="0" w:line="240" w:lineRule="auto"/>
        <w:ind w:left="0" w:firstLine="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Вероятность взлома системы близка к нулю</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Блокчейн состоит из независимых узлов (нод). Для того</w:t>
      </w:r>
      <w:proofErr w:type="gramStart"/>
      <w:r w:rsidRPr="00AB7856">
        <w:rPr>
          <w:rFonts w:ascii="Times New Roman" w:eastAsia="Times New Roman" w:hAnsi="Times New Roman" w:cs="Times New Roman"/>
          <w:sz w:val="28"/>
          <w:szCs w:val="28"/>
          <w:lang w:eastAsia="ru-RU"/>
        </w:rPr>
        <w:t>,</w:t>
      </w:r>
      <w:proofErr w:type="gramEnd"/>
      <w:r w:rsidRPr="00AB7856">
        <w:rPr>
          <w:rFonts w:ascii="Times New Roman" w:eastAsia="Times New Roman" w:hAnsi="Times New Roman" w:cs="Times New Roman"/>
          <w:sz w:val="28"/>
          <w:szCs w:val="28"/>
          <w:lang w:eastAsia="ru-RU"/>
        </w:rPr>
        <w:t xml:space="preserve"> чтобы взломать систему, злоумышленникам потребуется доступ к каждому узлу, что практически невыполнимо с технической стороны.</w:t>
      </w:r>
    </w:p>
    <w:p w:rsidR="00140DA8" w:rsidRDefault="00140DA8"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695B" w:rsidRPr="00AB7856" w:rsidRDefault="00D0695B" w:rsidP="00AB7856">
      <w:pPr>
        <w:numPr>
          <w:ilvl w:val="0"/>
          <w:numId w:val="25"/>
        </w:numPr>
        <w:shd w:val="clear" w:color="auto" w:fill="FFFFFF"/>
        <w:tabs>
          <w:tab w:val="left" w:pos="142"/>
        </w:tabs>
        <w:spacing w:after="0" w:line="240" w:lineRule="auto"/>
        <w:ind w:left="0" w:firstLine="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Полная прозрачность процессов в сети</w:t>
      </w:r>
    </w:p>
    <w:p w:rsidR="00D0695B" w:rsidRDefault="00D0695B"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7856">
        <w:rPr>
          <w:rFonts w:ascii="Times New Roman" w:eastAsia="Times New Roman" w:hAnsi="Times New Roman" w:cs="Times New Roman"/>
          <w:sz w:val="28"/>
          <w:szCs w:val="28"/>
          <w:lang w:eastAsia="ru-RU"/>
        </w:rPr>
        <w:t>Любое изменение системы видно всем участникам сети, вся информация о проводимых внутри сети транзакциях полностью открыта.</w:t>
      </w:r>
    </w:p>
    <w:p w:rsidR="00140DA8" w:rsidRPr="00AB7856" w:rsidRDefault="00140DA8" w:rsidP="00AB785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695B" w:rsidRPr="00AB7856" w:rsidRDefault="00D0695B" w:rsidP="00AB7856">
      <w:pPr>
        <w:pStyle w:val="aa"/>
        <w:numPr>
          <w:ilvl w:val="0"/>
          <w:numId w:val="22"/>
        </w:numPr>
        <w:shd w:val="clear" w:color="auto" w:fill="FFFFFF"/>
        <w:spacing w:after="0" w:line="240" w:lineRule="auto"/>
        <w:ind w:left="0" w:firstLine="0"/>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Повышенная безопасность</w:t>
      </w:r>
    </w:p>
    <w:p w:rsidR="00D0695B" w:rsidRDefault="00D0695B" w:rsidP="00AB7856">
      <w:pPr>
        <w:shd w:val="clear" w:color="auto" w:fill="FFFFFF"/>
        <w:spacing w:after="0" w:line="240" w:lineRule="auto"/>
        <w:jc w:val="both"/>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spacing w:val="15"/>
          <w:sz w:val="28"/>
          <w:szCs w:val="28"/>
          <w:lang w:eastAsia="ru-RU"/>
        </w:rPr>
        <w:t>Работа блокчейн сети основана на криптографических функциях. Это сложные математические алгоритмы, выступающие надежной защитой от любого рода сетевых атак. Все данные в сети шифруются при помощи хеш-функций. Таким образом, каждый следующий блок в сети имеет свой собственный идентификатор. Для того</w:t>
      </w:r>
      <w:proofErr w:type="gramStart"/>
      <w:r w:rsidRPr="00AB7856">
        <w:rPr>
          <w:rFonts w:ascii="Times New Roman" w:eastAsia="Times New Roman" w:hAnsi="Times New Roman" w:cs="Times New Roman"/>
          <w:spacing w:val="15"/>
          <w:sz w:val="28"/>
          <w:szCs w:val="28"/>
          <w:lang w:eastAsia="ru-RU"/>
        </w:rPr>
        <w:t>,</w:t>
      </w:r>
      <w:proofErr w:type="gramEnd"/>
      <w:r w:rsidRPr="00AB7856">
        <w:rPr>
          <w:rFonts w:ascii="Times New Roman" w:eastAsia="Times New Roman" w:hAnsi="Times New Roman" w:cs="Times New Roman"/>
          <w:spacing w:val="15"/>
          <w:sz w:val="28"/>
          <w:szCs w:val="28"/>
          <w:lang w:eastAsia="ru-RU"/>
        </w:rPr>
        <w:t xml:space="preserve"> чтобы изменить какой-либо блок и редактировать содержащуюся в нем информацию, злоумышленнику придется “подобрать ключ” ко всем блокам, </w:t>
      </w:r>
      <w:r w:rsidRPr="00AB7856">
        <w:rPr>
          <w:rFonts w:ascii="Times New Roman" w:eastAsia="Times New Roman" w:hAnsi="Times New Roman" w:cs="Times New Roman"/>
          <w:spacing w:val="15"/>
          <w:sz w:val="28"/>
          <w:szCs w:val="28"/>
          <w:lang w:eastAsia="ru-RU"/>
        </w:rPr>
        <w:lastRenderedPageBreak/>
        <w:t>предшествующим данному. Осуществить такое на практике практически невозможно.</w:t>
      </w:r>
    </w:p>
    <w:p w:rsidR="00D0695B" w:rsidRPr="00AB7856" w:rsidRDefault="00D0695B" w:rsidP="00737AA0">
      <w:pPr>
        <w:pStyle w:val="aa"/>
        <w:numPr>
          <w:ilvl w:val="0"/>
          <w:numId w:val="22"/>
        </w:numPr>
        <w:shd w:val="clear" w:color="auto" w:fill="FFFFFF"/>
        <w:spacing w:after="0" w:line="240" w:lineRule="auto"/>
        <w:ind w:left="567" w:hanging="567"/>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Консенсус</w:t>
      </w:r>
    </w:p>
    <w:p w:rsidR="00D0695B" w:rsidRPr="00612C0A" w:rsidRDefault="00D0695B" w:rsidP="00612C0A">
      <w:pPr>
        <w:shd w:val="clear" w:color="auto" w:fill="FFFFFF"/>
        <w:spacing w:after="0" w:line="240" w:lineRule="auto"/>
        <w:jc w:val="both"/>
        <w:rPr>
          <w:rFonts w:ascii="Times New Roman" w:hAnsi="Times New Roman" w:cs="Times New Roman"/>
          <w:sz w:val="28"/>
          <w:szCs w:val="28"/>
        </w:rPr>
      </w:pPr>
      <w:r w:rsidRPr="00612C0A">
        <w:rPr>
          <w:rFonts w:ascii="Times New Roman" w:hAnsi="Times New Roman" w:cs="Times New Roman"/>
          <w:sz w:val="28"/>
          <w:szCs w:val="28"/>
        </w:rPr>
        <w:t xml:space="preserve">Используется определенный механизм консенсуса, позволяющий участникам сети приходить к соглашению. Механизм консенсуса — это набор правил, благодаря которым происходит подтверждение транзакций в сети и связь новых блоков с </w:t>
      </w:r>
      <w:proofErr w:type="gramStart"/>
      <w:r w:rsidRPr="00612C0A">
        <w:rPr>
          <w:rFonts w:ascii="Times New Roman" w:hAnsi="Times New Roman" w:cs="Times New Roman"/>
          <w:sz w:val="28"/>
          <w:szCs w:val="28"/>
        </w:rPr>
        <w:t>предыдущими</w:t>
      </w:r>
      <w:proofErr w:type="gramEnd"/>
      <w:r w:rsidRPr="00612C0A">
        <w:rPr>
          <w:rFonts w:ascii="Times New Roman" w:hAnsi="Times New Roman" w:cs="Times New Roman"/>
          <w:sz w:val="28"/>
          <w:szCs w:val="28"/>
        </w:rPr>
        <w:t xml:space="preserve">. </w:t>
      </w:r>
    </w:p>
    <w:p w:rsidR="00D0695B" w:rsidRPr="00612C0A" w:rsidRDefault="00D0695B" w:rsidP="00612C0A">
      <w:pPr>
        <w:shd w:val="clear" w:color="auto" w:fill="FFFFFF"/>
        <w:spacing w:after="0" w:line="240" w:lineRule="auto"/>
        <w:jc w:val="both"/>
        <w:rPr>
          <w:rFonts w:ascii="Times New Roman" w:hAnsi="Times New Roman" w:cs="Times New Roman"/>
          <w:sz w:val="28"/>
          <w:szCs w:val="28"/>
        </w:rPr>
      </w:pPr>
      <w:r w:rsidRPr="00612C0A">
        <w:rPr>
          <w:rFonts w:ascii="Times New Roman" w:hAnsi="Times New Roman" w:cs="Times New Roman"/>
          <w:sz w:val="28"/>
          <w:szCs w:val="28"/>
        </w:rPr>
        <w:t xml:space="preserve">Платформа </w:t>
      </w:r>
      <w:r w:rsidR="00FF30EC">
        <w:rPr>
          <w:rFonts w:ascii="Times New Roman" w:hAnsi="Times New Roman" w:cs="Times New Roman"/>
          <w:sz w:val="28"/>
          <w:szCs w:val="28"/>
        </w:rPr>
        <w:t>BOOKINGEM</w:t>
      </w:r>
      <w:r w:rsidRPr="00612C0A">
        <w:rPr>
          <w:rFonts w:ascii="Times New Roman" w:hAnsi="Times New Roman" w:cs="Times New Roman"/>
          <w:sz w:val="28"/>
          <w:szCs w:val="28"/>
        </w:rPr>
        <w:t xml:space="preserve"> использует механизм консенсуса POI (Proof of Importance с частичным использованием Алгоритма генерации блоков </w:t>
      </w:r>
      <w:bookmarkStart w:id="10" w:name="_Hlk33086314"/>
      <w:r w:rsidRPr="00612C0A">
        <w:rPr>
          <w:rFonts w:ascii="Times New Roman" w:hAnsi="Times New Roman" w:cs="Times New Roman"/>
          <w:sz w:val="28"/>
          <w:szCs w:val="28"/>
        </w:rPr>
        <w:t>LCPoA (</w:t>
      </w:r>
      <w:proofErr w:type="spellStart"/>
      <w:r w:rsidRPr="00612C0A">
        <w:rPr>
          <w:rFonts w:ascii="Times New Roman" w:hAnsi="Times New Roman" w:cs="Times New Roman"/>
          <w:sz w:val="28"/>
          <w:szCs w:val="28"/>
        </w:rPr>
        <w:t>Limited</w:t>
      </w:r>
      <w:proofErr w:type="spellEnd"/>
      <w:r w:rsidR="00612C0A">
        <w:rPr>
          <w:rFonts w:ascii="Times New Roman" w:hAnsi="Times New Roman" w:cs="Times New Roman"/>
          <w:sz w:val="28"/>
          <w:szCs w:val="28"/>
        </w:rPr>
        <w:t xml:space="preserve"> </w:t>
      </w:r>
      <w:proofErr w:type="spellStart"/>
      <w:r w:rsidRPr="00612C0A">
        <w:rPr>
          <w:rFonts w:ascii="Times New Roman" w:hAnsi="Times New Roman" w:cs="Times New Roman"/>
          <w:sz w:val="28"/>
          <w:szCs w:val="28"/>
        </w:rPr>
        <w:t>Confidence</w:t>
      </w:r>
      <w:proofErr w:type="spellEnd"/>
      <w:r w:rsidR="00612C0A">
        <w:rPr>
          <w:rFonts w:ascii="Times New Roman" w:hAnsi="Times New Roman" w:cs="Times New Roman"/>
          <w:sz w:val="28"/>
          <w:szCs w:val="28"/>
        </w:rPr>
        <w:t xml:space="preserve"> </w:t>
      </w:r>
      <w:r w:rsidRPr="00612C0A">
        <w:rPr>
          <w:rFonts w:ascii="Times New Roman" w:hAnsi="Times New Roman" w:cs="Times New Roman"/>
          <w:sz w:val="28"/>
          <w:szCs w:val="28"/>
        </w:rPr>
        <w:t>Proof of Activity</w:t>
      </w:r>
      <w:bookmarkEnd w:id="10"/>
      <w:r w:rsidRPr="00612C0A">
        <w:rPr>
          <w:rFonts w:ascii="Times New Roman" w:hAnsi="Times New Roman" w:cs="Times New Roman"/>
          <w:sz w:val="28"/>
          <w:szCs w:val="28"/>
        </w:rPr>
        <w:t>) - доказательство активности с ограниченным доверием). </w:t>
      </w:r>
    </w:p>
    <w:p w:rsidR="00D0695B" w:rsidRDefault="00D0695B" w:rsidP="00612C0A">
      <w:pPr>
        <w:shd w:val="clear" w:color="auto" w:fill="FFFFFF"/>
        <w:spacing w:after="0" w:line="240" w:lineRule="auto"/>
        <w:jc w:val="both"/>
        <w:rPr>
          <w:rFonts w:ascii="Times New Roman" w:hAnsi="Times New Roman" w:cs="Times New Roman"/>
          <w:sz w:val="28"/>
          <w:szCs w:val="28"/>
        </w:rPr>
      </w:pPr>
      <w:r w:rsidRPr="00612C0A">
        <w:rPr>
          <w:rFonts w:ascii="Times New Roman" w:hAnsi="Times New Roman" w:cs="Times New Roman"/>
          <w:sz w:val="28"/>
          <w:szCs w:val="28"/>
        </w:rPr>
        <w:t xml:space="preserve">Данный подход не требует таких огромных </w:t>
      </w:r>
      <w:proofErr w:type="spellStart"/>
      <w:r w:rsidRPr="00612C0A">
        <w:rPr>
          <w:rFonts w:ascii="Times New Roman" w:hAnsi="Times New Roman" w:cs="Times New Roman"/>
          <w:sz w:val="28"/>
          <w:szCs w:val="28"/>
        </w:rPr>
        <w:t>энергозатрат</w:t>
      </w:r>
      <w:proofErr w:type="spellEnd"/>
      <w:r w:rsidRPr="00612C0A">
        <w:rPr>
          <w:rFonts w:ascii="Times New Roman" w:hAnsi="Times New Roman" w:cs="Times New Roman"/>
          <w:sz w:val="28"/>
          <w:szCs w:val="28"/>
        </w:rPr>
        <w:t xml:space="preserve">, и дает сети дополнительный уровень надежности, поскольку позволяет привлекать всех участников к работе над безопасностью сети. </w:t>
      </w:r>
    </w:p>
    <w:p w:rsidR="00140DA8" w:rsidRPr="00612C0A" w:rsidRDefault="00140DA8" w:rsidP="00612C0A">
      <w:pPr>
        <w:shd w:val="clear" w:color="auto" w:fill="FFFFFF"/>
        <w:spacing w:after="0" w:line="240" w:lineRule="auto"/>
        <w:jc w:val="both"/>
        <w:rPr>
          <w:rFonts w:ascii="Times New Roman" w:hAnsi="Times New Roman" w:cs="Times New Roman"/>
          <w:sz w:val="28"/>
          <w:szCs w:val="28"/>
        </w:rPr>
      </w:pPr>
    </w:p>
    <w:p w:rsidR="00D0695B" w:rsidRPr="00AB7856" w:rsidRDefault="00D0695B" w:rsidP="00AB7856">
      <w:pPr>
        <w:pStyle w:val="aa"/>
        <w:numPr>
          <w:ilvl w:val="0"/>
          <w:numId w:val="22"/>
        </w:numPr>
        <w:shd w:val="clear" w:color="auto" w:fill="FFFFFF"/>
        <w:spacing w:after="0" w:line="240" w:lineRule="auto"/>
        <w:ind w:left="426" w:hanging="426"/>
        <w:rPr>
          <w:rFonts w:ascii="Times New Roman" w:eastAsia="Times New Roman" w:hAnsi="Times New Roman" w:cs="Times New Roman"/>
          <w:spacing w:val="15"/>
          <w:sz w:val="28"/>
          <w:szCs w:val="28"/>
          <w:lang w:eastAsia="ru-RU"/>
        </w:rPr>
      </w:pPr>
      <w:r w:rsidRPr="00AB7856">
        <w:rPr>
          <w:rFonts w:ascii="Times New Roman" w:eastAsia="Times New Roman" w:hAnsi="Times New Roman" w:cs="Times New Roman"/>
          <w:b/>
          <w:bCs/>
          <w:spacing w:val="15"/>
          <w:sz w:val="28"/>
          <w:szCs w:val="28"/>
          <w:lang w:eastAsia="ru-RU"/>
        </w:rPr>
        <w:t>Высокая скорость и низкая стоимость проводимых транзакций</w:t>
      </w:r>
    </w:p>
    <w:p w:rsidR="00D0695B" w:rsidRPr="00AB7856" w:rsidRDefault="00D0695B" w:rsidP="00AB7856">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Пользователи </w:t>
      </w:r>
      <w:proofErr w:type="spellStart"/>
      <w:r w:rsidRPr="00AB7856">
        <w:rPr>
          <w:rFonts w:ascii="Times New Roman" w:hAnsi="Times New Roman" w:cs="Times New Roman"/>
          <w:sz w:val="28"/>
          <w:szCs w:val="28"/>
        </w:rPr>
        <w:t>блокчейн-платформ</w:t>
      </w:r>
      <w:proofErr w:type="spellEnd"/>
      <w:r w:rsidRPr="00AB7856">
        <w:rPr>
          <w:rFonts w:ascii="Times New Roman" w:hAnsi="Times New Roman" w:cs="Times New Roman"/>
          <w:sz w:val="28"/>
          <w:szCs w:val="28"/>
        </w:rPr>
        <w:t xml:space="preserve"> получают возможность проводить платежи из любой точки мира за считанные секунды, значительно экономя время и средства на проведении трансграничных платежей. Так как одним неоспоримым преимуществом </w:t>
      </w:r>
      <w:proofErr w:type="spellStart"/>
      <w:r w:rsidRPr="00AB7856">
        <w:rPr>
          <w:rFonts w:ascii="Times New Roman" w:hAnsi="Times New Roman" w:cs="Times New Roman"/>
          <w:sz w:val="28"/>
          <w:szCs w:val="28"/>
        </w:rPr>
        <w:t>блокчейн-транзакций</w:t>
      </w:r>
      <w:proofErr w:type="spellEnd"/>
      <w:r w:rsidRPr="00AB7856">
        <w:rPr>
          <w:rFonts w:ascii="Times New Roman" w:hAnsi="Times New Roman" w:cs="Times New Roman"/>
          <w:sz w:val="28"/>
          <w:szCs w:val="28"/>
        </w:rPr>
        <w:t xml:space="preserve"> является минимальные транзакционные комиссии — не важно, переводите ли вы $1 или $1 </w:t>
      </w:r>
      <w:proofErr w:type="spellStart"/>
      <w:proofErr w:type="gramStart"/>
      <w:r w:rsidRPr="00AB7856">
        <w:rPr>
          <w:rFonts w:ascii="Times New Roman" w:hAnsi="Times New Roman" w:cs="Times New Roman"/>
          <w:sz w:val="28"/>
          <w:szCs w:val="28"/>
        </w:rPr>
        <w:t>млн</w:t>
      </w:r>
      <w:proofErr w:type="spellEnd"/>
      <w:proofErr w:type="gramEnd"/>
      <w:r w:rsidRPr="00AB7856">
        <w:rPr>
          <w:rFonts w:ascii="Times New Roman" w:hAnsi="Times New Roman" w:cs="Times New Roman"/>
          <w:sz w:val="28"/>
          <w:szCs w:val="28"/>
        </w:rPr>
        <w:t>, комиссия будет почти одинаковой! </w:t>
      </w:r>
    </w:p>
    <w:p w:rsidR="00D0695B" w:rsidRPr="00AB7856" w:rsidRDefault="00D0695B" w:rsidP="00AB7856">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Благодаря </w:t>
      </w:r>
      <w:proofErr w:type="gramStart"/>
      <w:r w:rsidRPr="00AB7856">
        <w:rPr>
          <w:rFonts w:ascii="Times New Roman" w:hAnsi="Times New Roman" w:cs="Times New Roman"/>
          <w:sz w:val="28"/>
          <w:szCs w:val="28"/>
        </w:rPr>
        <w:t>многоуровневому</w:t>
      </w:r>
      <w:proofErr w:type="gramEnd"/>
      <w:r w:rsidRPr="00AB7856">
        <w:rPr>
          <w:rFonts w:ascii="Times New Roman" w:hAnsi="Times New Roman" w:cs="Times New Roman"/>
          <w:sz w:val="28"/>
          <w:szCs w:val="28"/>
        </w:rPr>
        <w:t xml:space="preserve"> </w:t>
      </w:r>
      <w:proofErr w:type="spellStart"/>
      <w:r w:rsidRPr="00AB7856">
        <w:rPr>
          <w:rFonts w:ascii="Times New Roman" w:hAnsi="Times New Roman" w:cs="Times New Roman"/>
          <w:sz w:val="28"/>
          <w:szCs w:val="28"/>
        </w:rPr>
        <w:t>кешированию</w:t>
      </w:r>
      <w:proofErr w:type="spellEnd"/>
      <w:r w:rsidRPr="00AB7856">
        <w:rPr>
          <w:rFonts w:ascii="Times New Roman" w:hAnsi="Times New Roman" w:cs="Times New Roman"/>
          <w:sz w:val="28"/>
          <w:szCs w:val="28"/>
        </w:rPr>
        <w:t>, автоматической оптимизации сети и алгоритма подтверждения блоков скорость основной сети достигает 50 000 транзакций и 200 блоков в секунду.</w:t>
      </w:r>
    </w:p>
    <w:p w:rsidR="00D0695B" w:rsidRPr="00AB7856" w:rsidRDefault="00D0695B" w:rsidP="00AB7856">
      <w:pPr>
        <w:autoSpaceDE w:val="0"/>
        <w:autoSpaceDN w:val="0"/>
        <w:adjustRightInd w:val="0"/>
        <w:spacing w:after="0" w:line="240" w:lineRule="auto"/>
        <w:jc w:val="both"/>
        <w:rPr>
          <w:rFonts w:ascii="Times New Roman" w:hAnsi="Times New Roman" w:cs="Times New Roman"/>
          <w:sz w:val="28"/>
          <w:szCs w:val="28"/>
        </w:rPr>
      </w:pPr>
    </w:p>
    <w:p w:rsidR="00D0695B" w:rsidRPr="00AB7856" w:rsidRDefault="00D0695B" w:rsidP="00AB7856">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В течение нескольких лет технология блокчейн сумела доказать свою надежность и эффективность и позволила решить проблемы, связанные с</w:t>
      </w:r>
      <w:r w:rsidRPr="00AB7856">
        <w:rPr>
          <w:rFonts w:ascii="Times New Roman" w:eastAsia="Times New Roman" w:hAnsi="Times New Roman" w:cs="Times New Roman"/>
          <w:spacing w:val="15"/>
          <w:sz w:val="28"/>
          <w:szCs w:val="28"/>
          <w:lang w:eastAsia="ru-RU"/>
        </w:rPr>
        <w:t xml:space="preserve"> </w:t>
      </w:r>
      <w:r w:rsidRPr="00AB7856">
        <w:rPr>
          <w:rFonts w:ascii="Times New Roman" w:hAnsi="Times New Roman" w:cs="Times New Roman"/>
          <w:sz w:val="28"/>
          <w:szCs w:val="28"/>
        </w:rPr>
        <w:t xml:space="preserve">передачей и хранением ценности в сети, которые не способна была решить традиционная финансовая система. </w:t>
      </w:r>
    </w:p>
    <w:p w:rsidR="00FC62E3" w:rsidRPr="00AC7F4F" w:rsidRDefault="00FC62E3" w:rsidP="00AC7F4F">
      <w:pPr>
        <w:pStyle w:val="3"/>
        <w:numPr>
          <w:ilvl w:val="2"/>
          <w:numId w:val="24"/>
        </w:numPr>
        <w:ind w:left="851" w:hanging="851"/>
        <w:rPr>
          <w:rFonts w:ascii="Times New Roman" w:eastAsia="Times New Roman" w:hAnsi="Times New Roman" w:cs="Times New Roman"/>
          <w:color w:val="04617B" w:themeColor="text2"/>
          <w:sz w:val="28"/>
          <w:szCs w:val="28"/>
          <w:lang w:eastAsia="ru-RU"/>
        </w:rPr>
      </w:pPr>
      <w:r w:rsidRPr="00AC7F4F">
        <w:rPr>
          <w:rFonts w:ascii="Times New Roman" w:eastAsia="Times New Roman" w:hAnsi="Times New Roman" w:cs="Times New Roman"/>
          <w:color w:val="04617B" w:themeColor="text2"/>
          <w:sz w:val="28"/>
          <w:szCs w:val="28"/>
          <w:lang w:eastAsia="ru-RU"/>
        </w:rPr>
        <w:t>Блокчейн в нашем проекте</w:t>
      </w:r>
    </w:p>
    <w:p w:rsidR="00CB484B" w:rsidRPr="00FC62E3" w:rsidRDefault="00CB484B" w:rsidP="00FC62E3">
      <w:pPr>
        <w:shd w:val="clear" w:color="auto" w:fill="FFFFFF"/>
        <w:spacing w:after="0" w:line="240" w:lineRule="auto"/>
        <w:rPr>
          <w:rFonts w:ascii="Times New Roman" w:eastAsia="Times New Roman" w:hAnsi="Times New Roman" w:cs="Times New Roman"/>
          <w:b/>
          <w:bCs/>
          <w:color w:val="004685"/>
          <w:sz w:val="28"/>
          <w:szCs w:val="28"/>
          <w:lang w:eastAsia="ru-RU"/>
        </w:rPr>
      </w:pPr>
    </w:p>
    <w:p w:rsidR="00D0695B" w:rsidRPr="00AB7856" w:rsidRDefault="00D0695B" w:rsidP="00AB7856">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Блокчейн станет идеальным решением для индустрии гостеприимства, особенно при продаже-покупке услуг, билетов, бронировании номеров в отелях, где требуется стопроцентная уверенность в безопасности и надежности операций. Технология распределенного реестра, созданная в виде консорциум </w:t>
      </w:r>
      <w:r w:rsidR="00DF490E" w:rsidRPr="00AB7856">
        <w:rPr>
          <w:rFonts w:ascii="Times New Roman" w:hAnsi="Times New Roman" w:cs="Times New Roman"/>
          <w:sz w:val="28"/>
          <w:szCs w:val="28"/>
        </w:rPr>
        <w:t>блокчейн</w:t>
      </w:r>
      <w:r w:rsidRPr="00AB7856">
        <w:rPr>
          <w:rFonts w:ascii="Times New Roman" w:hAnsi="Times New Roman" w:cs="Times New Roman"/>
          <w:sz w:val="28"/>
          <w:szCs w:val="28"/>
        </w:rPr>
        <w:t xml:space="preserve">, позволит обеспечить необходимую прозрачность инфраструктуры для всех пользователей, имеющих к ней доступ. И в то же время — защитит систему от проникновения извне. Она позволит создать доверенную среду взаимодействия, в которой доверие основывается на математических и криптографических алгоритмах. </w:t>
      </w:r>
      <w:proofErr w:type="gramStart"/>
      <w:r w:rsidRPr="00AB7856">
        <w:rPr>
          <w:rFonts w:ascii="Times New Roman" w:hAnsi="Times New Roman" w:cs="Times New Roman"/>
          <w:sz w:val="28"/>
          <w:szCs w:val="28"/>
        </w:rPr>
        <w:t xml:space="preserve">Используя блокчейн </w:t>
      </w:r>
      <w:r w:rsidR="00FF30EC">
        <w:rPr>
          <w:rFonts w:ascii="Times New Roman" w:hAnsi="Times New Roman" w:cs="Times New Roman"/>
          <w:sz w:val="28"/>
          <w:szCs w:val="28"/>
        </w:rPr>
        <w:t>BOOKINGEM</w:t>
      </w:r>
      <w:r w:rsidRPr="00AB7856">
        <w:rPr>
          <w:rFonts w:ascii="Times New Roman" w:hAnsi="Times New Roman" w:cs="Times New Roman"/>
          <w:sz w:val="28"/>
          <w:szCs w:val="28"/>
        </w:rPr>
        <w:t xml:space="preserve"> мы создаем</w:t>
      </w:r>
      <w:proofErr w:type="gramEnd"/>
      <w:r w:rsidRPr="00AB7856">
        <w:rPr>
          <w:rFonts w:ascii="Times New Roman" w:hAnsi="Times New Roman" w:cs="Times New Roman"/>
          <w:sz w:val="28"/>
          <w:szCs w:val="28"/>
        </w:rPr>
        <w:t xml:space="preserve"> технологическую инфраструктуру доверия, которая будет новой парадигмой взаимодействия в индустрии гостеприимства, в рамках которой нет необходимости ежеминутно следить за действиями конкурентов, партнёров и участников. А </w:t>
      </w:r>
      <w:proofErr w:type="spellStart"/>
      <w:r w:rsidRPr="00AB7856">
        <w:rPr>
          <w:rFonts w:ascii="Times New Roman" w:hAnsi="Times New Roman" w:cs="Times New Roman"/>
          <w:sz w:val="28"/>
          <w:szCs w:val="28"/>
        </w:rPr>
        <w:t>бизнес-решения</w:t>
      </w:r>
      <w:proofErr w:type="spellEnd"/>
      <w:r w:rsidRPr="00AB7856">
        <w:rPr>
          <w:rFonts w:ascii="Times New Roman" w:hAnsi="Times New Roman" w:cs="Times New Roman"/>
          <w:sz w:val="28"/>
          <w:szCs w:val="28"/>
        </w:rPr>
        <w:t xml:space="preserve">, </w:t>
      </w:r>
      <w:proofErr w:type="gramStart"/>
      <w:r w:rsidRPr="00AB7856">
        <w:rPr>
          <w:rFonts w:ascii="Times New Roman" w:hAnsi="Times New Roman" w:cs="Times New Roman"/>
          <w:sz w:val="28"/>
          <w:szCs w:val="28"/>
        </w:rPr>
        <w:t>основанные</w:t>
      </w:r>
      <w:proofErr w:type="gramEnd"/>
      <w:r w:rsidRPr="00AB7856">
        <w:rPr>
          <w:rFonts w:ascii="Times New Roman" w:hAnsi="Times New Roman" w:cs="Times New Roman"/>
          <w:sz w:val="28"/>
          <w:szCs w:val="28"/>
        </w:rPr>
        <w:t xml:space="preserve"> на платформе </w:t>
      </w:r>
      <w:r w:rsidR="00FF30EC">
        <w:rPr>
          <w:rFonts w:ascii="Times New Roman" w:hAnsi="Times New Roman" w:cs="Times New Roman"/>
          <w:sz w:val="28"/>
          <w:szCs w:val="28"/>
        </w:rPr>
        <w:t>BOOKINGEM</w:t>
      </w:r>
      <w:r w:rsidRPr="00AB7856">
        <w:rPr>
          <w:rFonts w:ascii="Times New Roman" w:hAnsi="Times New Roman" w:cs="Times New Roman"/>
          <w:sz w:val="28"/>
          <w:szCs w:val="28"/>
        </w:rPr>
        <w:t xml:space="preserve">, позволят запустить новые </w:t>
      </w:r>
      <w:proofErr w:type="spellStart"/>
      <w:r w:rsidRPr="00AB7856">
        <w:rPr>
          <w:rFonts w:ascii="Times New Roman" w:hAnsi="Times New Roman" w:cs="Times New Roman"/>
          <w:sz w:val="28"/>
          <w:szCs w:val="28"/>
        </w:rPr>
        <w:t>бизнес-модели</w:t>
      </w:r>
      <w:proofErr w:type="spellEnd"/>
      <w:r w:rsidRPr="00AB7856">
        <w:rPr>
          <w:rFonts w:ascii="Times New Roman" w:hAnsi="Times New Roman" w:cs="Times New Roman"/>
          <w:sz w:val="28"/>
          <w:szCs w:val="28"/>
        </w:rPr>
        <w:t xml:space="preserve"> или существенно пересмотреть эффективность имеющихся. </w:t>
      </w:r>
    </w:p>
    <w:p w:rsidR="001213DD" w:rsidRDefault="00B63B2B" w:rsidP="00AC7F4F">
      <w:pPr>
        <w:pStyle w:val="2"/>
        <w:numPr>
          <w:ilvl w:val="1"/>
          <w:numId w:val="24"/>
        </w:numPr>
        <w:ind w:left="567" w:hanging="567"/>
        <w:rPr>
          <w:rFonts w:ascii="Times New Roman" w:eastAsia="Times New Roman" w:hAnsi="Times New Roman" w:cs="Times New Roman"/>
          <w:color w:val="04617B" w:themeColor="text2"/>
          <w:sz w:val="28"/>
          <w:szCs w:val="28"/>
          <w:lang w:eastAsia="ru-RU"/>
        </w:rPr>
      </w:pPr>
      <w:bookmarkStart w:id="11" w:name="_Toc41253540"/>
      <w:r>
        <w:rPr>
          <w:rFonts w:ascii="Times New Roman" w:eastAsia="Times New Roman" w:hAnsi="Times New Roman" w:cs="Times New Roman"/>
          <w:color w:val="04617B" w:themeColor="text2"/>
          <w:sz w:val="28"/>
          <w:szCs w:val="28"/>
          <w:lang w:eastAsia="ru-RU"/>
        </w:rPr>
        <w:lastRenderedPageBreak/>
        <w:t>Legal Structure/ Ownership</w:t>
      </w:r>
      <w:bookmarkEnd w:id="11"/>
    </w:p>
    <w:p w:rsidR="00B63B2B" w:rsidRPr="00B63B2B" w:rsidRDefault="00B63B2B" w:rsidP="00B63B2B">
      <w:pPr>
        <w:spacing w:after="0" w:line="240" w:lineRule="auto"/>
        <w:rPr>
          <w:lang w:eastAsia="ru-RU"/>
        </w:rPr>
      </w:pPr>
    </w:p>
    <w:p w:rsidR="001213DD" w:rsidRPr="00B051AD" w:rsidRDefault="00B051AD" w:rsidP="001213DD">
      <w:pPr>
        <w:spacing w:after="0" w:line="240" w:lineRule="auto"/>
        <w:rPr>
          <w:rFonts w:ascii="Times New Roman" w:hAnsi="Times New Roman" w:cs="Times New Roman"/>
          <w:sz w:val="28"/>
          <w:szCs w:val="28"/>
        </w:rPr>
      </w:pPr>
      <w:r>
        <w:rPr>
          <w:rFonts w:ascii="Times New Roman" w:hAnsi="Times New Roman" w:cs="Times New Roman"/>
          <w:sz w:val="28"/>
          <w:szCs w:val="28"/>
        </w:rPr>
        <w:t>Проект</w:t>
      </w:r>
      <w:r w:rsidRPr="00B051AD">
        <w:rPr>
          <w:rFonts w:ascii="Times New Roman" w:hAnsi="Times New Roman" w:cs="Times New Roman"/>
          <w:sz w:val="28"/>
          <w:szCs w:val="28"/>
        </w:rPr>
        <w:t xml:space="preserve"> </w:t>
      </w:r>
      <w:r w:rsidR="00FF30EC">
        <w:rPr>
          <w:rFonts w:ascii="Times New Roman" w:hAnsi="Times New Roman" w:cs="Times New Roman"/>
          <w:sz w:val="28"/>
          <w:szCs w:val="28"/>
        </w:rPr>
        <w:t>BOOKINGEM</w:t>
      </w:r>
      <w:r>
        <w:rPr>
          <w:rFonts w:ascii="Times New Roman" w:hAnsi="Times New Roman" w:cs="Times New Roman"/>
          <w:sz w:val="28"/>
          <w:szCs w:val="28"/>
        </w:rPr>
        <w:t xml:space="preserve"> разрабатывает</w:t>
      </w:r>
      <w:r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lang w:val="en-US"/>
        </w:rPr>
        <w:t>EcoStart</w:t>
      </w:r>
      <w:r w:rsidR="001213DD"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lang w:val="en-US"/>
        </w:rPr>
        <w:t>Corporation</w:t>
      </w:r>
      <w:r w:rsidR="001213DD" w:rsidRPr="00B051AD">
        <w:rPr>
          <w:rFonts w:ascii="Times New Roman" w:hAnsi="Times New Roman" w:cs="Times New Roman"/>
          <w:sz w:val="28"/>
          <w:szCs w:val="28"/>
        </w:rPr>
        <w:t xml:space="preserve">,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w:t>
      </w:r>
      <w:r w:rsidR="001213DD" w:rsidRPr="009A6F49">
        <w:rPr>
          <w:rFonts w:ascii="Times New Roman" w:hAnsi="Times New Roman" w:cs="Times New Roman"/>
          <w:sz w:val="28"/>
          <w:szCs w:val="28"/>
        </w:rPr>
        <w:t>основана</w:t>
      </w:r>
      <w:r w:rsidR="001213DD"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rPr>
        <w:t>в</w:t>
      </w:r>
      <w:r w:rsidR="001213DD"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rPr>
        <w:t>ноябре</w:t>
      </w:r>
      <w:r w:rsidR="001213DD" w:rsidRPr="00B051AD">
        <w:rPr>
          <w:rFonts w:ascii="Times New Roman" w:hAnsi="Times New Roman" w:cs="Times New Roman"/>
          <w:sz w:val="28"/>
          <w:szCs w:val="28"/>
        </w:rPr>
        <w:t xml:space="preserve"> 2019 </w:t>
      </w:r>
      <w:r w:rsidR="001213DD" w:rsidRPr="009A6F49">
        <w:rPr>
          <w:rFonts w:ascii="Times New Roman" w:hAnsi="Times New Roman" w:cs="Times New Roman"/>
          <w:sz w:val="28"/>
          <w:szCs w:val="28"/>
        </w:rPr>
        <w:t>г</w:t>
      </w:r>
      <w:r w:rsidR="001213DD"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lang w:val="en-US"/>
        </w:rPr>
        <w:t>Delaware</w:t>
      </w:r>
      <w:r w:rsidR="001213DD" w:rsidRPr="00B051AD">
        <w:rPr>
          <w:rFonts w:ascii="Times New Roman" w:hAnsi="Times New Roman" w:cs="Times New Roman"/>
          <w:sz w:val="28"/>
          <w:szCs w:val="28"/>
        </w:rPr>
        <w:t xml:space="preserve">, </w:t>
      </w:r>
      <w:r w:rsidR="001213DD" w:rsidRPr="009A6F49">
        <w:rPr>
          <w:rFonts w:ascii="Times New Roman" w:hAnsi="Times New Roman" w:cs="Times New Roman"/>
          <w:sz w:val="28"/>
          <w:szCs w:val="28"/>
          <w:lang w:val="en-US"/>
        </w:rPr>
        <w:t>USA</w:t>
      </w:r>
      <w:r w:rsidR="001213DD" w:rsidRPr="00B051AD">
        <w:rPr>
          <w:rFonts w:ascii="Times New Roman" w:hAnsi="Times New Roman" w:cs="Times New Roman"/>
          <w:sz w:val="28"/>
          <w:szCs w:val="28"/>
        </w:rPr>
        <w:t>)</w:t>
      </w:r>
    </w:p>
    <w:p w:rsidR="001213DD" w:rsidRPr="009A6F49" w:rsidRDefault="001213DD" w:rsidP="001213DD">
      <w:pPr>
        <w:spacing w:after="0" w:line="240" w:lineRule="auto"/>
        <w:rPr>
          <w:rFonts w:ascii="Times New Roman" w:hAnsi="Times New Roman" w:cs="Times New Roman"/>
          <w:sz w:val="28"/>
          <w:szCs w:val="28"/>
          <w:lang w:val="en-US"/>
        </w:rPr>
      </w:pPr>
      <w:r w:rsidRPr="009A6F49">
        <w:rPr>
          <w:rFonts w:ascii="Times New Roman" w:hAnsi="Times New Roman" w:cs="Times New Roman"/>
          <w:sz w:val="28"/>
          <w:szCs w:val="28"/>
        </w:rPr>
        <w:t>Владельцы</w:t>
      </w:r>
      <w:r w:rsidRPr="009A6F49">
        <w:rPr>
          <w:rFonts w:ascii="Times New Roman" w:hAnsi="Times New Roman" w:cs="Times New Roman"/>
          <w:sz w:val="28"/>
          <w:szCs w:val="28"/>
          <w:lang w:val="en-US"/>
        </w:rPr>
        <w:t>:</w:t>
      </w:r>
    </w:p>
    <w:p w:rsidR="001213DD" w:rsidRPr="009A6F49" w:rsidRDefault="001213DD" w:rsidP="009A6F49">
      <w:pPr>
        <w:spacing w:after="0" w:line="240" w:lineRule="auto"/>
        <w:ind w:firstLine="567"/>
        <w:rPr>
          <w:rFonts w:ascii="Times New Roman" w:hAnsi="Times New Roman" w:cs="Times New Roman"/>
          <w:sz w:val="28"/>
          <w:szCs w:val="28"/>
          <w:lang w:val="en-US"/>
        </w:rPr>
      </w:pPr>
      <w:r w:rsidRPr="009A6F49">
        <w:rPr>
          <w:rFonts w:ascii="Times New Roman" w:hAnsi="Times New Roman" w:cs="Times New Roman"/>
          <w:sz w:val="28"/>
          <w:szCs w:val="28"/>
          <w:lang w:val="en-US"/>
        </w:rPr>
        <w:t>Olga Bergen -40%</w:t>
      </w:r>
    </w:p>
    <w:p w:rsidR="001213DD" w:rsidRPr="009A6F49" w:rsidRDefault="001213DD" w:rsidP="009A6F49">
      <w:pPr>
        <w:spacing w:after="0" w:line="240" w:lineRule="auto"/>
        <w:ind w:firstLine="567"/>
        <w:rPr>
          <w:rFonts w:ascii="Times New Roman" w:hAnsi="Times New Roman" w:cs="Times New Roman"/>
          <w:sz w:val="28"/>
          <w:szCs w:val="28"/>
          <w:lang w:val="en-US"/>
        </w:rPr>
      </w:pPr>
      <w:r w:rsidRPr="009A6F49">
        <w:rPr>
          <w:rFonts w:ascii="Times New Roman" w:hAnsi="Times New Roman" w:cs="Times New Roman"/>
          <w:sz w:val="28"/>
          <w:szCs w:val="28"/>
          <w:lang w:val="en-US"/>
        </w:rPr>
        <w:t>Young Choe -10%</w:t>
      </w:r>
    </w:p>
    <w:p w:rsidR="001213DD" w:rsidRPr="009A6F49" w:rsidRDefault="001213DD" w:rsidP="009A6F49">
      <w:pPr>
        <w:spacing w:after="0" w:line="240" w:lineRule="auto"/>
        <w:ind w:firstLine="567"/>
        <w:rPr>
          <w:rFonts w:ascii="Times New Roman" w:hAnsi="Times New Roman" w:cs="Times New Roman"/>
          <w:sz w:val="28"/>
          <w:szCs w:val="28"/>
        </w:rPr>
      </w:pPr>
      <w:r w:rsidRPr="009A6F49">
        <w:rPr>
          <w:rFonts w:ascii="Times New Roman" w:hAnsi="Times New Roman" w:cs="Times New Roman"/>
          <w:sz w:val="28"/>
          <w:szCs w:val="28"/>
          <w:lang w:val="en-US"/>
        </w:rPr>
        <w:t>Aleksandr</w:t>
      </w:r>
      <w:r w:rsidRPr="009A6F49">
        <w:rPr>
          <w:rFonts w:ascii="Times New Roman" w:hAnsi="Times New Roman" w:cs="Times New Roman"/>
          <w:sz w:val="28"/>
          <w:szCs w:val="28"/>
        </w:rPr>
        <w:t xml:space="preserve"> </w:t>
      </w:r>
      <w:r w:rsidRPr="009A6F49">
        <w:rPr>
          <w:rFonts w:ascii="Times New Roman" w:hAnsi="Times New Roman" w:cs="Times New Roman"/>
          <w:sz w:val="28"/>
          <w:szCs w:val="28"/>
          <w:lang w:val="en-US"/>
        </w:rPr>
        <w:t>Goldobin</w:t>
      </w:r>
      <w:r w:rsidRPr="009A6F49">
        <w:rPr>
          <w:rFonts w:ascii="Times New Roman" w:hAnsi="Times New Roman" w:cs="Times New Roman"/>
          <w:sz w:val="28"/>
          <w:szCs w:val="28"/>
        </w:rPr>
        <w:t xml:space="preserve"> – 10%</w:t>
      </w:r>
    </w:p>
    <w:p w:rsidR="001213DD" w:rsidRPr="00146561" w:rsidRDefault="001213DD" w:rsidP="009A6F49">
      <w:pPr>
        <w:spacing w:after="0" w:line="240" w:lineRule="auto"/>
        <w:ind w:firstLine="567"/>
        <w:rPr>
          <w:rFonts w:ascii="Times New Roman" w:hAnsi="Times New Roman" w:cs="Times New Roman"/>
          <w:sz w:val="28"/>
          <w:szCs w:val="28"/>
        </w:rPr>
      </w:pPr>
      <w:r w:rsidRPr="009A6F49">
        <w:rPr>
          <w:rFonts w:ascii="Times New Roman" w:hAnsi="Times New Roman" w:cs="Times New Roman"/>
          <w:sz w:val="28"/>
          <w:szCs w:val="28"/>
        </w:rPr>
        <w:t>40% акций зарезервировано для инвесторов</w:t>
      </w:r>
    </w:p>
    <w:p w:rsidR="007D387E" w:rsidRDefault="00B30CD1" w:rsidP="007D387E">
      <w:pPr>
        <w:pStyle w:val="1"/>
        <w:numPr>
          <w:ilvl w:val="0"/>
          <w:numId w:val="24"/>
        </w:numPr>
        <w:ind w:left="0" w:firstLine="0"/>
        <w:rPr>
          <w:rFonts w:ascii="Times New Roman" w:hAnsi="Times New Roman" w:cs="Times New Roman"/>
          <w:color w:val="04617B" w:themeColor="text2"/>
          <w:sz w:val="32"/>
          <w:lang w:val="ru-RU"/>
        </w:rPr>
      </w:pPr>
      <w:bookmarkStart w:id="12" w:name="_Toc41253541"/>
      <w:proofErr w:type="spellStart"/>
      <w:r w:rsidRPr="00B30CD1">
        <w:rPr>
          <w:rFonts w:ascii="Times New Roman" w:hAnsi="Times New Roman" w:cs="Times New Roman"/>
          <w:color w:val="04617B" w:themeColor="text2"/>
          <w:sz w:val="32"/>
        </w:rPr>
        <w:t>Решения</w:t>
      </w:r>
      <w:proofErr w:type="spellEnd"/>
      <w:r w:rsidRPr="00B30CD1">
        <w:rPr>
          <w:rFonts w:ascii="Times New Roman" w:hAnsi="Times New Roman" w:cs="Times New Roman"/>
          <w:color w:val="04617B" w:themeColor="text2"/>
          <w:sz w:val="32"/>
        </w:rPr>
        <w:t xml:space="preserve"> </w:t>
      </w:r>
      <w:r w:rsidR="00FF30EC">
        <w:rPr>
          <w:rFonts w:ascii="Times New Roman" w:hAnsi="Times New Roman" w:cs="Times New Roman"/>
          <w:color w:val="04617B" w:themeColor="text2"/>
          <w:sz w:val="32"/>
        </w:rPr>
        <w:t>BOOKINGEM</w:t>
      </w:r>
      <w:bookmarkEnd w:id="12"/>
    </w:p>
    <w:p w:rsidR="00B30CD1" w:rsidRDefault="002B2045" w:rsidP="002B2045">
      <w:pPr>
        <w:pStyle w:val="2"/>
        <w:rPr>
          <w:color w:val="04617B" w:themeColor="text2"/>
          <w:lang w:eastAsia="ru-RU"/>
        </w:rPr>
      </w:pPr>
      <w:bookmarkStart w:id="13" w:name="_Toc41253542"/>
      <w:r w:rsidRPr="002B2045">
        <w:rPr>
          <w:color w:val="04617B" w:themeColor="text2"/>
          <w:lang w:eastAsia="ru-RU"/>
        </w:rPr>
        <w:t xml:space="preserve">4.1. </w:t>
      </w:r>
      <w:r w:rsidR="00B30CD1" w:rsidRPr="002B2045">
        <w:rPr>
          <w:color w:val="04617B" w:themeColor="text2"/>
          <w:lang w:eastAsia="ru-RU"/>
        </w:rPr>
        <w:t>Краткая информация о проекте</w:t>
      </w:r>
      <w:bookmarkEnd w:id="13"/>
    </w:p>
    <w:p w:rsidR="00140DA8" w:rsidRPr="00140DA8" w:rsidRDefault="00140DA8" w:rsidP="00140DA8">
      <w:pPr>
        <w:rPr>
          <w:lang w:eastAsia="ru-RU"/>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gridCol w:w="8299"/>
      </w:tblGrid>
      <w:tr w:rsidR="00B30CD1" w:rsidRPr="003E5F16" w:rsidTr="00600ABE">
        <w:trPr>
          <w:cantSplit/>
          <w:trHeight w:val="2308"/>
          <w:jc w:val="center"/>
        </w:trPr>
        <w:tc>
          <w:tcPr>
            <w:tcW w:w="1781" w:type="dxa"/>
            <w:shd w:val="clear" w:color="auto" w:fill="auto"/>
            <w:vAlign w:val="center"/>
          </w:tcPr>
          <w:p w:rsidR="00B30CD1" w:rsidRPr="002B2045" w:rsidRDefault="00A84E31" w:rsidP="00437D21">
            <w:pPr>
              <w:spacing w:after="0" w:line="240" w:lineRule="auto"/>
              <w:jc w:val="center"/>
              <w:rPr>
                <w:rFonts w:ascii="Times New Roman" w:hAnsi="Times New Roman" w:cs="Times New Roman"/>
                <w:sz w:val="28"/>
                <w:szCs w:val="28"/>
              </w:rPr>
            </w:pPr>
            <w:r w:rsidRPr="002B2045">
              <w:rPr>
                <w:rFonts w:ascii="Times New Roman" w:hAnsi="Times New Roman" w:cs="Times New Roman"/>
                <w:sz w:val="28"/>
                <w:szCs w:val="28"/>
              </w:rPr>
              <w:t>О платформе</w:t>
            </w:r>
          </w:p>
        </w:tc>
        <w:tc>
          <w:tcPr>
            <w:tcW w:w="8299" w:type="dxa"/>
            <w:shd w:val="clear" w:color="auto" w:fill="auto"/>
          </w:tcPr>
          <w:p w:rsidR="00140DA8" w:rsidRDefault="00140DA8" w:rsidP="004E1FE9">
            <w:pPr>
              <w:spacing w:after="0" w:line="240" w:lineRule="auto"/>
              <w:jc w:val="both"/>
              <w:rPr>
                <w:rFonts w:ascii="Times New Roman" w:hAnsi="Times New Roman" w:cs="Times New Roman"/>
                <w:b/>
                <w:sz w:val="24"/>
                <w:szCs w:val="24"/>
              </w:rPr>
            </w:pPr>
          </w:p>
          <w:p w:rsidR="00B30CD1" w:rsidRDefault="001B20DE" w:rsidP="004E1FE9">
            <w:pPr>
              <w:spacing w:after="0" w:line="240" w:lineRule="auto"/>
              <w:jc w:val="both"/>
              <w:rPr>
                <w:rFonts w:ascii="Times New Roman" w:hAnsi="Times New Roman" w:cs="Times New Roman"/>
                <w:sz w:val="24"/>
                <w:szCs w:val="24"/>
              </w:rPr>
            </w:pPr>
            <w:r w:rsidRPr="00737AA0">
              <w:rPr>
                <w:rFonts w:ascii="Times New Roman" w:hAnsi="Times New Roman" w:cs="Times New Roman"/>
                <w:b/>
                <w:sz w:val="24"/>
                <w:szCs w:val="24"/>
              </w:rPr>
              <w:t xml:space="preserve">Виртуальное туристическое агентство (Virtual travel agency)    </w:t>
            </w:r>
            <w:r w:rsidR="00FF30EC">
              <w:rPr>
                <w:rFonts w:ascii="Times New Roman" w:hAnsi="Times New Roman" w:cs="Times New Roman"/>
                <w:b/>
                <w:sz w:val="24"/>
                <w:szCs w:val="24"/>
                <w:lang w:val="en-US"/>
              </w:rPr>
              <w:t>BOOKINGEM</w:t>
            </w:r>
            <w:r w:rsidRPr="00737AA0">
              <w:rPr>
                <w:rFonts w:ascii="Times New Roman" w:hAnsi="Times New Roman" w:cs="Times New Roman"/>
                <w:sz w:val="24"/>
                <w:szCs w:val="24"/>
              </w:rPr>
              <w:t xml:space="preserve"> является многофункциональной платформой по самостоятельному созданию </w:t>
            </w:r>
            <w:r w:rsidR="0058113D">
              <w:rPr>
                <w:rFonts w:ascii="Times New Roman" w:hAnsi="Times New Roman" w:cs="Times New Roman"/>
                <w:sz w:val="24"/>
                <w:szCs w:val="24"/>
              </w:rPr>
              <w:t xml:space="preserve">индивидуальных </w:t>
            </w:r>
            <w:r w:rsidRPr="00737AA0">
              <w:rPr>
                <w:rFonts w:ascii="Times New Roman" w:hAnsi="Times New Roman" w:cs="Times New Roman"/>
                <w:sz w:val="24"/>
                <w:szCs w:val="24"/>
              </w:rPr>
              <w:t xml:space="preserve">туристических туров с децентрализованным  блокчейн-блоком (фреймворком) для бронирования номеров отелей и покупки  других туристических </w:t>
            </w:r>
            <w:proofErr w:type="gramStart"/>
            <w:r w:rsidRPr="00737AA0">
              <w:rPr>
                <w:rFonts w:ascii="Times New Roman" w:hAnsi="Times New Roman" w:cs="Times New Roman"/>
                <w:sz w:val="24"/>
                <w:szCs w:val="24"/>
              </w:rPr>
              <w:t>услуг</w:t>
            </w:r>
            <w:proofErr w:type="gramEnd"/>
            <w:r w:rsidRPr="00737AA0">
              <w:rPr>
                <w:rFonts w:ascii="Times New Roman" w:hAnsi="Times New Roman" w:cs="Times New Roman"/>
                <w:sz w:val="24"/>
                <w:szCs w:val="24"/>
              </w:rPr>
              <w:t xml:space="preserve"> </w:t>
            </w:r>
            <w:r w:rsidR="004E1FE9">
              <w:rPr>
                <w:rFonts w:ascii="Times New Roman" w:hAnsi="Times New Roman" w:cs="Times New Roman"/>
                <w:sz w:val="24"/>
                <w:szCs w:val="24"/>
              </w:rPr>
              <w:t xml:space="preserve">а также с функцией </w:t>
            </w:r>
            <w:r w:rsidRPr="00737AA0">
              <w:rPr>
                <w:rFonts w:ascii="Times New Roman" w:hAnsi="Times New Roman" w:cs="Times New Roman"/>
                <w:sz w:val="24"/>
                <w:szCs w:val="24"/>
              </w:rPr>
              <w:t>запуск</w:t>
            </w:r>
            <w:r w:rsidR="004E1FE9">
              <w:rPr>
                <w:rFonts w:ascii="Times New Roman" w:hAnsi="Times New Roman" w:cs="Times New Roman"/>
                <w:sz w:val="24"/>
                <w:szCs w:val="24"/>
              </w:rPr>
              <w:t>а</w:t>
            </w:r>
            <w:r w:rsidRPr="00737AA0">
              <w:rPr>
                <w:rFonts w:ascii="Times New Roman" w:hAnsi="Times New Roman" w:cs="Times New Roman"/>
                <w:sz w:val="24"/>
                <w:szCs w:val="24"/>
              </w:rPr>
              <w:t xml:space="preserve"> смарт-контрактов, децентрализованных приложений и сайдчейнов  для индустрии гостеприимства.</w:t>
            </w:r>
          </w:p>
          <w:p w:rsidR="00140DA8" w:rsidRPr="0078201D" w:rsidRDefault="00140DA8" w:rsidP="004E1FE9">
            <w:pPr>
              <w:spacing w:after="0" w:line="240" w:lineRule="auto"/>
              <w:jc w:val="both"/>
              <w:rPr>
                <w:rFonts w:ascii="Times New Roman" w:hAnsi="Times New Roman" w:cs="Times New Roman"/>
                <w:sz w:val="24"/>
                <w:szCs w:val="24"/>
              </w:rPr>
            </w:pPr>
          </w:p>
        </w:tc>
      </w:tr>
      <w:tr w:rsidR="00600ABE" w:rsidRPr="003E5F16" w:rsidTr="00600ABE">
        <w:trPr>
          <w:cantSplit/>
          <w:trHeight w:val="3812"/>
          <w:jc w:val="center"/>
        </w:trPr>
        <w:tc>
          <w:tcPr>
            <w:tcW w:w="1781" w:type="dxa"/>
            <w:shd w:val="clear" w:color="auto" w:fill="auto"/>
            <w:vAlign w:val="center"/>
          </w:tcPr>
          <w:p w:rsidR="00600ABE" w:rsidRPr="002B2045" w:rsidRDefault="00600ABE" w:rsidP="00E12A4B">
            <w:pPr>
              <w:spacing w:after="0" w:line="240" w:lineRule="auto"/>
              <w:rPr>
                <w:rFonts w:ascii="Times New Roman" w:hAnsi="Times New Roman" w:cs="Times New Roman"/>
                <w:sz w:val="28"/>
                <w:szCs w:val="28"/>
              </w:rPr>
            </w:pPr>
            <w:r w:rsidRPr="002B2045">
              <w:rPr>
                <w:rFonts w:ascii="Times New Roman" w:hAnsi="Times New Roman" w:cs="Times New Roman"/>
                <w:sz w:val="28"/>
                <w:szCs w:val="28"/>
              </w:rPr>
              <w:t>Основные функции</w:t>
            </w:r>
            <w:r>
              <w:rPr>
                <w:rFonts w:ascii="Times New Roman" w:hAnsi="Times New Roman" w:cs="Times New Roman"/>
                <w:sz w:val="28"/>
                <w:szCs w:val="28"/>
              </w:rPr>
              <w:t xml:space="preserve"> </w:t>
            </w:r>
          </w:p>
        </w:tc>
        <w:tc>
          <w:tcPr>
            <w:tcW w:w="8299" w:type="dxa"/>
            <w:shd w:val="clear" w:color="auto" w:fill="auto"/>
          </w:tcPr>
          <w:p w:rsidR="00140DA8" w:rsidRDefault="00140DA8" w:rsidP="00E12A4B">
            <w:pPr>
              <w:spacing w:after="0" w:line="240" w:lineRule="auto"/>
              <w:jc w:val="both"/>
              <w:rPr>
                <w:rFonts w:ascii="Times New Roman" w:eastAsia="Times New Roman" w:hAnsi="Times New Roman" w:cs="Times New Roman"/>
                <w:color w:val="000000"/>
                <w:spacing w:val="15"/>
                <w:sz w:val="24"/>
                <w:szCs w:val="24"/>
                <w:lang w:eastAsia="ru-RU"/>
              </w:rPr>
            </w:pPr>
          </w:p>
          <w:p w:rsidR="00600ABE" w:rsidRPr="00737AA0" w:rsidRDefault="00FF30EC" w:rsidP="00E12A4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pacing w:val="15"/>
                <w:sz w:val="24"/>
                <w:szCs w:val="24"/>
                <w:lang w:eastAsia="ru-RU"/>
              </w:rPr>
              <w:t>BOOKINGEM</w:t>
            </w:r>
            <w:r w:rsidR="00600ABE" w:rsidRPr="00737AA0">
              <w:rPr>
                <w:rFonts w:ascii="Times New Roman" w:eastAsia="Times New Roman" w:hAnsi="Times New Roman" w:cs="Times New Roman"/>
                <w:color w:val="000000"/>
                <w:spacing w:val="15"/>
                <w:sz w:val="24"/>
                <w:szCs w:val="24"/>
                <w:lang w:eastAsia="ru-RU"/>
              </w:rPr>
              <w:t xml:space="preserve"> </w:t>
            </w:r>
            <w:r w:rsidR="00600ABE" w:rsidRPr="00737AA0">
              <w:rPr>
                <w:rFonts w:ascii="Times New Roman" w:hAnsi="Times New Roman" w:cs="Times New Roman"/>
                <w:iCs/>
                <w:sz w:val="24"/>
                <w:szCs w:val="24"/>
              </w:rPr>
              <w:t xml:space="preserve">- это </w:t>
            </w:r>
            <w:proofErr w:type="gramStart"/>
            <w:r w:rsidR="00600ABE" w:rsidRPr="00737AA0">
              <w:rPr>
                <w:rFonts w:ascii="Times New Roman" w:hAnsi="Times New Roman" w:cs="Times New Roman"/>
                <w:sz w:val="24"/>
                <w:szCs w:val="24"/>
              </w:rPr>
              <w:t>модульный</w:t>
            </w:r>
            <w:proofErr w:type="gramEnd"/>
            <w:r w:rsidR="00600ABE" w:rsidRPr="00737AA0">
              <w:rPr>
                <w:rFonts w:ascii="Times New Roman" w:hAnsi="Times New Roman" w:cs="Times New Roman"/>
                <w:sz w:val="24"/>
                <w:szCs w:val="24"/>
              </w:rPr>
              <w:t xml:space="preserve"> маркетплейс состоящий из нескольких блоков: </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xml:space="preserve">- конструктор туров – виртуальный </w:t>
            </w:r>
            <w:proofErr w:type="spellStart"/>
            <w:r w:rsidRPr="00737AA0">
              <w:rPr>
                <w:rFonts w:ascii="Times New Roman" w:hAnsi="Times New Roman" w:cs="Times New Roman"/>
                <w:sz w:val="24"/>
                <w:szCs w:val="24"/>
              </w:rPr>
              <w:t>трэвел</w:t>
            </w:r>
            <w:proofErr w:type="spellEnd"/>
            <w:r w:rsidRPr="00737AA0">
              <w:rPr>
                <w:rFonts w:ascii="Times New Roman" w:hAnsi="Times New Roman" w:cs="Times New Roman"/>
                <w:sz w:val="24"/>
                <w:szCs w:val="24"/>
              </w:rPr>
              <w:t xml:space="preserve"> сервис с искусственным интеллектом;</w:t>
            </w:r>
          </w:p>
          <w:p w:rsidR="00600ABE" w:rsidRPr="00737AA0" w:rsidRDefault="00600ABE" w:rsidP="00E12A4B">
            <w:pPr>
              <w:spacing w:after="0" w:line="240" w:lineRule="auto"/>
              <w:ind w:left="567" w:hanging="141"/>
              <w:rPr>
                <w:rFonts w:ascii="Times New Roman" w:hAnsi="Times New Roman" w:cs="Times New Roman"/>
                <w:sz w:val="24"/>
                <w:szCs w:val="24"/>
              </w:rPr>
            </w:pPr>
            <w:r w:rsidRPr="00600ABE">
              <w:rPr>
                <w:rFonts w:ascii="Times New Roman" w:hAnsi="Times New Roman" w:cs="Times New Roman"/>
                <w:b/>
                <w:sz w:val="24"/>
                <w:szCs w:val="24"/>
              </w:rPr>
              <w:t>Б</w:t>
            </w:r>
            <w:r>
              <w:rPr>
                <w:rFonts w:ascii="Times New Roman" w:hAnsi="Times New Roman" w:cs="Times New Roman"/>
                <w:b/>
                <w:sz w:val="24"/>
                <w:szCs w:val="24"/>
              </w:rPr>
              <w:t>локчейн модуль</w:t>
            </w:r>
            <w:r w:rsidRPr="00600ABE">
              <w:rPr>
                <w:rFonts w:ascii="Times New Roman" w:hAnsi="Times New Roman" w:cs="Times New Roman"/>
                <w:b/>
                <w:sz w:val="24"/>
                <w:szCs w:val="24"/>
              </w:rPr>
              <w:t xml:space="preserve"> со следующими функциями</w:t>
            </w:r>
            <w:r w:rsidRPr="00737AA0">
              <w:rPr>
                <w:rFonts w:ascii="Times New Roman" w:hAnsi="Times New Roman" w:cs="Times New Roman"/>
                <w:sz w:val="24"/>
                <w:szCs w:val="24"/>
              </w:rPr>
              <w:t>:</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сервис по бронированию отелей;</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сервис по продаже билетов на транспорт;</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сервис по продаже экскурсий;</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децентрализованная рейтинговая система и реферальная программа;</w:t>
            </w:r>
          </w:p>
          <w:p w:rsidR="00600ABE" w:rsidRPr="00737AA0" w:rsidRDefault="00600ABE" w:rsidP="00E12A4B">
            <w:pPr>
              <w:spacing w:after="0" w:line="240" w:lineRule="auto"/>
              <w:ind w:left="567" w:hanging="141"/>
              <w:rPr>
                <w:rFonts w:ascii="Times New Roman" w:hAnsi="Times New Roman" w:cs="Times New Roman"/>
                <w:sz w:val="24"/>
                <w:szCs w:val="24"/>
              </w:rPr>
            </w:pPr>
            <w:r w:rsidRPr="00737AA0">
              <w:rPr>
                <w:rFonts w:ascii="Times New Roman" w:hAnsi="Times New Roman" w:cs="Times New Roman"/>
                <w:sz w:val="24"/>
                <w:szCs w:val="24"/>
              </w:rPr>
              <w:t>- управление идентификационной информацией (отели, авиакомпании, пассажирские транспортные компании, туристические компании, различные музеи и достопримечательности);</w:t>
            </w:r>
          </w:p>
          <w:p w:rsidR="00600ABE" w:rsidRDefault="00600ABE" w:rsidP="00E12A4B">
            <w:pPr>
              <w:spacing w:after="0" w:line="240" w:lineRule="auto"/>
              <w:ind w:hanging="141"/>
              <w:rPr>
                <w:rFonts w:ascii="Times New Roman" w:hAnsi="Times New Roman" w:cs="Times New Roman"/>
                <w:sz w:val="24"/>
                <w:szCs w:val="24"/>
              </w:rPr>
            </w:pPr>
            <w:r w:rsidRPr="00737AA0">
              <w:rPr>
                <w:rFonts w:ascii="Times New Roman" w:hAnsi="Times New Roman" w:cs="Times New Roman"/>
                <w:sz w:val="24"/>
                <w:szCs w:val="24"/>
              </w:rPr>
              <w:t xml:space="preserve">       - интегрированная платежная система с мультивалютным кошельком.</w:t>
            </w:r>
          </w:p>
          <w:p w:rsidR="00140DA8" w:rsidRPr="00737AA0" w:rsidRDefault="00140DA8" w:rsidP="00E12A4B">
            <w:pPr>
              <w:spacing w:after="0" w:line="240" w:lineRule="auto"/>
              <w:ind w:hanging="141"/>
              <w:rPr>
                <w:rFonts w:ascii="Times New Roman" w:hAnsi="Times New Roman" w:cs="Times New Roman"/>
                <w:sz w:val="24"/>
                <w:szCs w:val="24"/>
              </w:rPr>
            </w:pPr>
          </w:p>
        </w:tc>
      </w:tr>
      <w:tr w:rsidR="00600ABE" w:rsidRPr="003E5F16" w:rsidTr="00600ABE">
        <w:trPr>
          <w:cantSplit/>
          <w:trHeight w:val="1985"/>
          <w:jc w:val="center"/>
        </w:trPr>
        <w:tc>
          <w:tcPr>
            <w:tcW w:w="1781" w:type="dxa"/>
            <w:shd w:val="clear" w:color="auto" w:fill="auto"/>
            <w:vAlign w:val="center"/>
          </w:tcPr>
          <w:p w:rsidR="00600ABE" w:rsidRPr="002B2045" w:rsidRDefault="00600ABE" w:rsidP="00E12A4B">
            <w:pPr>
              <w:spacing w:after="0" w:line="240" w:lineRule="auto"/>
              <w:jc w:val="center"/>
              <w:rPr>
                <w:rFonts w:ascii="Times New Roman" w:hAnsi="Times New Roman" w:cs="Times New Roman"/>
                <w:sz w:val="28"/>
                <w:szCs w:val="28"/>
              </w:rPr>
            </w:pPr>
            <w:r w:rsidRPr="002B2045">
              <w:rPr>
                <w:rFonts w:ascii="Times New Roman" w:hAnsi="Times New Roman" w:cs="Times New Roman"/>
                <w:sz w:val="28"/>
                <w:szCs w:val="28"/>
              </w:rPr>
              <w:t>Технология</w:t>
            </w:r>
          </w:p>
        </w:tc>
        <w:tc>
          <w:tcPr>
            <w:tcW w:w="8299" w:type="dxa"/>
            <w:shd w:val="clear" w:color="auto" w:fill="auto"/>
          </w:tcPr>
          <w:p w:rsidR="00140DA8" w:rsidRDefault="00140DA8" w:rsidP="00E12A4B">
            <w:pPr>
              <w:autoSpaceDE w:val="0"/>
              <w:autoSpaceDN w:val="0"/>
              <w:adjustRightInd w:val="0"/>
              <w:spacing w:after="0" w:line="240" w:lineRule="auto"/>
              <w:jc w:val="both"/>
              <w:rPr>
                <w:rFonts w:ascii="Times New Roman" w:hAnsi="Times New Roman" w:cs="Times New Roman"/>
                <w:sz w:val="24"/>
                <w:szCs w:val="24"/>
              </w:rPr>
            </w:pPr>
          </w:p>
          <w:p w:rsidR="00600ABE" w:rsidRDefault="00600ABE" w:rsidP="00E12A4B">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Для достижения </w:t>
            </w:r>
            <w:hyperlink r:id="rId10" w:tooltip="Консенсус" w:history="1">
              <w:r w:rsidRPr="00737AA0">
                <w:rPr>
                  <w:rFonts w:ascii="Times New Roman" w:hAnsi="Times New Roman" w:cs="Times New Roman"/>
                  <w:sz w:val="24"/>
                  <w:szCs w:val="24"/>
                </w:rPr>
                <w:t>консенсуса</w:t>
              </w:r>
            </w:hyperlink>
            <w:r w:rsidRPr="00737AA0">
              <w:rPr>
                <w:rFonts w:ascii="Times New Roman" w:hAnsi="Times New Roman" w:cs="Times New Roman"/>
                <w:sz w:val="24"/>
                <w:szCs w:val="24"/>
              </w:rPr>
              <w:t xml:space="preserve">  на платформе </w:t>
            </w:r>
            <w:r w:rsidR="00FF30EC">
              <w:rPr>
                <w:rFonts w:ascii="Times New Roman" w:hAnsi="Times New Roman" w:cs="Times New Roman"/>
                <w:sz w:val="24"/>
                <w:szCs w:val="24"/>
              </w:rPr>
              <w:t>BOOKINGEM</w:t>
            </w:r>
            <w:r w:rsidRPr="00737AA0">
              <w:rPr>
                <w:rFonts w:ascii="Times New Roman" w:hAnsi="Times New Roman" w:cs="Times New Roman"/>
                <w:sz w:val="24"/>
                <w:szCs w:val="24"/>
              </w:rPr>
              <w:t xml:space="preserve"> используется технология блокчейн, с собственной криптовалютой BING (security токены), при генерации которой используется механизм консенсуса POI (Proof of Importance с частичным использованием Алгоритма генерации блоков LCPoA (</w:t>
            </w:r>
            <w:proofErr w:type="spellStart"/>
            <w:r w:rsidRPr="00737AA0">
              <w:rPr>
                <w:rFonts w:ascii="Times New Roman" w:hAnsi="Times New Roman" w:cs="Times New Roman"/>
                <w:sz w:val="24"/>
                <w:szCs w:val="24"/>
              </w:rPr>
              <w:t>Limited</w:t>
            </w:r>
            <w:proofErr w:type="spellEnd"/>
            <w:r w:rsidRPr="00737AA0">
              <w:rPr>
                <w:rFonts w:ascii="Times New Roman" w:hAnsi="Times New Roman" w:cs="Times New Roman"/>
                <w:sz w:val="24"/>
                <w:szCs w:val="24"/>
              </w:rPr>
              <w:t xml:space="preserve"> </w:t>
            </w:r>
            <w:proofErr w:type="spellStart"/>
            <w:r w:rsidRPr="00737AA0">
              <w:rPr>
                <w:rFonts w:ascii="Times New Roman" w:hAnsi="Times New Roman" w:cs="Times New Roman"/>
                <w:sz w:val="24"/>
                <w:szCs w:val="24"/>
              </w:rPr>
              <w:t>Confidence</w:t>
            </w:r>
            <w:proofErr w:type="spellEnd"/>
            <w:r w:rsidRPr="00737AA0">
              <w:rPr>
                <w:rFonts w:ascii="Times New Roman" w:hAnsi="Times New Roman" w:cs="Times New Roman"/>
                <w:sz w:val="24"/>
                <w:szCs w:val="24"/>
              </w:rPr>
              <w:t xml:space="preserve"> Proof of Activity) - доказательство активности с ограниченным доверием)</w:t>
            </w:r>
          </w:p>
          <w:p w:rsidR="00140DA8" w:rsidRPr="00737AA0" w:rsidRDefault="00140DA8" w:rsidP="00E12A4B">
            <w:pPr>
              <w:autoSpaceDE w:val="0"/>
              <w:autoSpaceDN w:val="0"/>
              <w:adjustRightInd w:val="0"/>
              <w:spacing w:after="0" w:line="240" w:lineRule="auto"/>
              <w:jc w:val="both"/>
              <w:rPr>
                <w:rFonts w:ascii="Times New Roman" w:hAnsi="Times New Roman" w:cs="Times New Roman"/>
                <w:sz w:val="24"/>
                <w:szCs w:val="24"/>
              </w:rPr>
            </w:pPr>
          </w:p>
        </w:tc>
      </w:tr>
      <w:tr w:rsidR="00600ABE" w:rsidRPr="003E5F16" w:rsidTr="00600ABE">
        <w:trPr>
          <w:cantSplit/>
          <w:trHeight w:val="14430"/>
          <w:jc w:val="center"/>
        </w:trPr>
        <w:tc>
          <w:tcPr>
            <w:tcW w:w="1781" w:type="dxa"/>
            <w:shd w:val="clear" w:color="auto" w:fill="auto"/>
            <w:vAlign w:val="center"/>
          </w:tcPr>
          <w:p w:rsidR="00600ABE" w:rsidRPr="002B2045" w:rsidRDefault="00600ABE" w:rsidP="00437D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Конструктор туров</w:t>
            </w:r>
          </w:p>
        </w:tc>
        <w:tc>
          <w:tcPr>
            <w:tcW w:w="8299" w:type="dxa"/>
            <w:shd w:val="clear" w:color="auto" w:fill="auto"/>
          </w:tcPr>
          <w:p w:rsidR="00600ABE" w:rsidRPr="00737AA0" w:rsidRDefault="00600ABE" w:rsidP="00333B35">
            <w:pPr>
              <w:shd w:val="clear" w:color="auto" w:fill="FFFFFF"/>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Сервис помощи туристам с искусственным интеллектом для персонализации услуг туристам. Цель: каждому туристу предоставить личный положительный опыт путешествия.</w:t>
            </w:r>
            <w:r>
              <w:rPr>
                <w:rFonts w:ascii="Tahoma" w:hAnsi="Tahoma" w:cs="Tahoma"/>
                <w:color w:val="444444"/>
                <w:sz w:val="17"/>
                <w:szCs w:val="17"/>
                <w:shd w:val="clear" w:color="auto" w:fill="FFFFFF"/>
              </w:rPr>
              <w:t xml:space="preserve"> </w:t>
            </w:r>
          </w:p>
          <w:p w:rsidR="00600ABE" w:rsidRDefault="00600ABE" w:rsidP="00333B35">
            <w:pPr>
              <w:autoSpaceDE w:val="0"/>
              <w:autoSpaceDN w:val="0"/>
              <w:adjustRightInd w:val="0"/>
              <w:spacing w:after="0" w:line="240" w:lineRule="auto"/>
              <w:jc w:val="both"/>
              <w:rPr>
                <w:rFonts w:ascii="Times New Roman" w:hAnsi="Times New Roman" w:cs="Times New Roman"/>
                <w:b/>
                <w:sz w:val="24"/>
                <w:szCs w:val="24"/>
              </w:rPr>
            </w:pPr>
          </w:p>
          <w:p w:rsidR="00600ABE" w:rsidRPr="00600ABE" w:rsidRDefault="00600ABE" w:rsidP="00333B35">
            <w:pPr>
              <w:autoSpaceDE w:val="0"/>
              <w:autoSpaceDN w:val="0"/>
              <w:adjustRightInd w:val="0"/>
              <w:spacing w:after="0" w:line="240" w:lineRule="auto"/>
              <w:jc w:val="both"/>
              <w:rPr>
                <w:rFonts w:ascii="Times New Roman" w:hAnsi="Times New Roman" w:cs="Times New Roman"/>
                <w:b/>
                <w:sz w:val="24"/>
                <w:szCs w:val="24"/>
              </w:rPr>
            </w:pPr>
            <w:r w:rsidRPr="00600ABE">
              <w:rPr>
                <w:rFonts w:ascii="Times New Roman" w:hAnsi="Times New Roman" w:cs="Times New Roman"/>
                <w:b/>
                <w:sz w:val="24"/>
                <w:szCs w:val="24"/>
              </w:rPr>
              <w:t>Функции:</w:t>
            </w:r>
          </w:p>
          <w:p w:rsidR="00600ABE" w:rsidRDefault="00600ABE" w:rsidP="005E1C06">
            <w:pPr>
              <w:autoSpaceDE w:val="0"/>
              <w:autoSpaceDN w:val="0"/>
              <w:adjustRightInd w:val="0"/>
              <w:spacing w:after="0" w:line="240" w:lineRule="auto"/>
              <w:jc w:val="both"/>
              <w:rPr>
                <w:rFonts w:ascii="Times New Roman" w:hAnsi="Times New Roman" w:cs="Times New Roman"/>
                <w:sz w:val="24"/>
                <w:szCs w:val="24"/>
              </w:rPr>
            </w:pPr>
          </w:p>
          <w:p w:rsidR="00600ABE" w:rsidRDefault="00600ABE" w:rsidP="005E1C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w:t>
            </w:r>
            <w:r w:rsidRPr="00B048B3">
              <w:rPr>
                <w:rFonts w:ascii="Times New Roman" w:hAnsi="Times New Roman" w:cs="Times New Roman"/>
                <w:b/>
                <w:sz w:val="24"/>
                <w:szCs w:val="24"/>
              </w:rPr>
              <w:t>амостоятельно сформировать индивидуальный туристический тур</w:t>
            </w:r>
            <w:r w:rsidRPr="005E1C06">
              <w:rPr>
                <w:rFonts w:ascii="Times New Roman" w:hAnsi="Times New Roman" w:cs="Times New Roman"/>
                <w:sz w:val="24"/>
                <w:szCs w:val="24"/>
              </w:rPr>
              <w:t xml:space="preserve"> </w:t>
            </w:r>
          </w:p>
          <w:p w:rsidR="00600ABE" w:rsidRPr="00737AA0" w:rsidRDefault="00600ABE" w:rsidP="00333B35">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 xml:space="preserve">Тур – это набор (блок) сервисов, необходимых туристу в путешествии. </w:t>
            </w:r>
            <w:proofErr w:type="gramStart"/>
            <w:r w:rsidRPr="00737AA0">
              <w:rPr>
                <w:rFonts w:ascii="Times New Roman" w:hAnsi="Times New Roman" w:cs="Times New Roman"/>
                <w:sz w:val="24"/>
                <w:szCs w:val="24"/>
              </w:rPr>
              <w:t>Как правило, это транспорт (</w:t>
            </w:r>
            <w:proofErr w:type="spellStart"/>
            <w:r w:rsidRPr="00737AA0">
              <w:rPr>
                <w:rFonts w:ascii="Times New Roman" w:hAnsi="Times New Roman" w:cs="Times New Roman"/>
                <w:sz w:val="24"/>
                <w:szCs w:val="24"/>
              </w:rPr>
              <w:t>авиаперелет</w:t>
            </w:r>
            <w:proofErr w:type="spellEnd"/>
            <w:r w:rsidRPr="00737AA0">
              <w:rPr>
                <w:rFonts w:ascii="Times New Roman" w:hAnsi="Times New Roman" w:cs="Times New Roman"/>
                <w:sz w:val="24"/>
                <w:szCs w:val="24"/>
              </w:rPr>
              <w:t xml:space="preserve">, поезд, автобус), </w:t>
            </w:r>
            <w:proofErr w:type="spellStart"/>
            <w:r w:rsidRPr="00737AA0">
              <w:rPr>
                <w:rFonts w:ascii="Times New Roman" w:hAnsi="Times New Roman" w:cs="Times New Roman"/>
                <w:sz w:val="24"/>
                <w:szCs w:val="24"/>
              </w:rPr>
              <w:t>трансфер</w:t>
            </w:r>
            <w:proofErr w:type="spellEnd"/>
            <w:r w:rsidRPr="00737AA0">
              <w:rPr>
                <w:rFonts w:ascii="Times New Roman" w:hAnsi="Times New Roman" w:cs="Times New Roman"/>
                <w:sz w:val="24"/>
                <w:szCs w:val="24"/>
              </w:rPr>
              <w:t xml:space="preserve">, проживание, </w:t>
            </w:r>
            <w:r>
              <w:rPr>
                <w:rFonts w:ascii="Times New Roman" w:hAnsi="Times New Roman" w:cs="Times New Roman"/>
                <w:sz w:val="24"/>
                <w:szCs w:val="24"/>
              </w:rPr>
              <w:t>п</w:t>
            </w:r>
            <w:r w:rsidRPr="00737AA0">
              <w:rPr>
                <w:rFonts w:ascii="Times New Roman" w:hAnsi="Times New Roman" w:cs="Times New Roman"/>
                <w:sz w:val="24"/>
                <w:szCs w:val="24"/>
              </w:rPr>
              <w:t>рокат автомобиля, питание, экскурсии, страховка.</w:t>
            </w:r>
            <w:proofErr w:type="gramEnd"/>
            <w:r w:rsidRPr="00737AA0">
              <w:rPr>
                <w:rFonts w:ascii="Times New Roman" w:hAnsi="Times New Roman" w:cs="Times New Roman"/>
                <w:sz w:val="24"/>
                <w:szCs w:val="24"/>
              </w:rPr>
              <w:t xml:space="preserve"> Кроме этого, могут встречаться какие-то специфические потребности. Каждая    услуга имеет свою стоимость, которая зависит от типа услуги, продолжительности действия этой услуги и </w:t>
            </w:r>
            <w:r>
              <w:rPr>
                <w:rFonts w:ascii="Times New Roman" w:hAnsi="Times New Roman" w:cs="Times New Roman"/>
                <w:sz w:val="24"/>
                <w:szCs w:val="24"/>
              </w:rPr>
              <w:t>сервиса</w:t>
            </w:r>
            <w:r w:rsidRPr="00737AA0">
              <w:rPr>
                <w:rFonts w:ascii="Times New Roman" w:hAnsi="Times New Roman" w:cs="Times New Roman"/>
                <w:sz w:val="24"/>
                <w:szCs w:val="24"/>
              </w:rPr>
              <w:t xml:space="preserve">, предоставляющего услугу </w:t>
            </w:r>
            <w:r>
              <w:rPr>
                <w:rFonts w:ascii="Times New Roman" w:hAnsi="Times New Roman" w:cs="Times New Roman"/>
                <w:sz w:val="24"/>
                <w:szCs w:val="24"/>
              </w:rPr>
              <w:t>туристу</w:t>
            </w:r>
            <w:r w:rsidRPr="00737AA0">
              <w:rPr>
                <w:rFonts w:ascii="Times New Roman" w:hAnsi="Times New Roman" w:cs="Times New Roman"/>
                <w:sz w:val="24"/>
                <w:szCs w:val="24"/>
              </w:rPr>
              <w:t xml:space="preserve">. Конструктор туров позволит пользователям составить </w:t>
            </w:r>
            <w:r>
              <w:rPr>
                <w:rFonts w:ascii="Times New Roman" w:hAnsi="Times New Roman" w:cs="Times New Roman"/>
                <w:sz w:val="24"/>
                <w:szCs w:val="24"/>
              </w:rPr>
              <w:t xml:space="preserve">не только маршрут, но и </w:t>
            </w:r>
            <w:r w:rsidRPr="00737AA0">
              <w:rPr>
                <w:rFonts w:ascii="Times New Roman" w:hAnsi="Times New Roman" w:cs="Times New Roman"/>
                <w:sz w:val="24"/>
                <w:szCs w:val="24"/>
              </w:rPr>
              <w:t>бюджет путешествия.</w:t>
            </w:r>
          </w:p>
          <w:p w:rsidR="00600ABE" w:rsidRDefault="00600ABE" w:rsidP="00EF0CB0">
            <w:pPr>
              <w:autoSpaceDE w:val="0"/>
              <w:autoSpaceDN w:val="0"/>
              <w:adjustRightInd w:val="0"/>
              <w:spacing w:after="0" w:line="240" w:lineRule="auto"/>
              <w:jc w:val="both"/>
              <w:rPr>
                <w:rFonts w:ascii="Times New Roman" w:hAnsi="Times New Roman" w:cs="Times New Roman"/>
                <w:sz w:val="24"/>
                <w:szCs w:val="24"/>
              </w:rPr>
            </w:pPr>
          </w:p>
          <w:p w:rsidR="00600ABE" w:rsidRPr="00737AA0" w:rsidRDefault="00600ABE" w:rsidP="00EF0CB0">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 xml:space="preserve">- </w:t>
            </w:r>
            <w:r w:rsidRPr="00737AA0">
              <w:rPr>
                <w:rFonts w:ascii="Times New Roman" w:hAnsi="Times New Roman" w:cs="Times New Roman"/>
                <w:b/>
                <w:sz w:val="24"/>
                <w:szCs w:val="24"/>
              </w:rPr>
              <w:t xml:space="preserve">Алгоритмы персонализации </w:t>
            </w:r>
            <w:r w:rsidRPr="00737AA0">
              <w:rPr>
                <w:rFonts w:ascii="Times New Roman" w:hAnsi="Times New Roman" w:cs="Times New Roman"/>
                <w:sz w:val="24"/>
                <w:szCs w:val="24"/>
              </w:rPr>
              <w:t>для выбора, например, пакетного тура. При выборе тура турист, как правило, руководствуется тремя характеристиками: доступная цена, перечень услуг, удобство. И по статистике, в поисках идеального варианта, турист проводит в интернете до 7 сессий с целью выбора своего путешествия. Сервис с помощью алгоритмов персонализации, проанализирует поведенческие данные пользователя при поиске и предложит нужные варианты или пользователь введёт свои параметры путешествия (пункты путешествия, даты, свои пожелания по размещению и по перечню достопримечательностей и т.п.) и конструктор туров предложит оптимальные варианты.</w:t>
            </w:r>
          </w:p>
          <w:p w:rsidR="00600ABE" w:rsidRDefault="00600ABE" w:rsidP="00EF0CB0">
            <w:pPr>
              <w:autoSpaceDE w:val="0"/>
              <w:autoSpaceDN w:val="0"/>
              <w:adjustRightInd w:val="0"/>
              <w:spacing w:after="0" w:line="240" w:lineRule="auto"/>
              <w:jc w:val="both"/>
              <w:rPr>
                <w:rFonts w:ascii="Times New Roman" w:hAnsi="Times New Roman" w:cs="Times New Roman"/>
                <w:sz w:val="24"/>
                <w:szCs w:val="24"/>
              </w:rPr>
            </w:pPr>
          </w:p>
          <w:p w:rsidR="00600ABE" w:rsidRDefault="00600ABE" w:rsidP="00EF0CB0">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 xml:space="preserve">- </w:t>
            </w:r>
            <w:r w:rsidRPr="00737AA0">
              <w:rPr>
                <w:rFonts w:ascii="Times New Roman" w:hAnsi="Times New Roman" w:cs="Times New Roman"/>
                <w:b/>
                <w:sz w:val="24"/>
                <w:szCs w:val="24"/>
              </w:rPr>
              <w:t>Прогнозирование цен.</w:t>
            </w:r>
            <w:r w:rsidRPr="00737AA0">
              <w:rPr>
                <w:rFonts w:ascii="Times New Roman" w:hAnsi="Times New Roman" w:cs="Times New Roman"/>
                <w:sz w:val="24"/>
                <w:szCs w:val="24"/>
              </w:rPr>
              <w:t xml:space="preserve"> Программа будет способна определить статистическую вероятность повышения цен на авиабилеты, основываясь на собранных ею данных, и сообщит пользователю о наилучшем времени покупки билетов через приложение в телефоне.</w:t>
            </w:r>
          </w:p>
          <w:p w:rsidR="00600ABE" w:rsidRDefault="00600ABE" w:rsidP="00EF0CB0">
            <w:pPr>
              <w:autoSpaceDE w:val="0"/>
              <w:autoSpaceDN w:val="0"/>
              <w:adjustRightInd w:val="0"/>
              <w:spacing w:after="0" w:line="240" w:lineRule="auto"/>
              <w:jc w:val="both"/>
              <w:rPr>
                <w:rFonts w:ascii="Times New Roman" w:hAnsi="Times New Roman" w:cs="Times New Roman"/>
                <w:sz w:val="24"/>
                <w:szCs w:val="24"/>
              </w:rPr>
            </w:pPr>
          </w:p>
          <w:p w:rsidR="00600ABE" w:rsidRPr="00737AA0" w:rsidRDefault="00600ABE" w:rsidP="00EF0CB0">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 xml:space="preserve">- </w:t>
            </w:r>
            <w:r w:rsidRPr="00737AA0">
              <w:rPr>
                <w:rFonts w:ascii="Times New Roman" w:hAnsi="Times New Roman" w:cs="Times New Roman"/>
                <w:b/>
                <w:sz w:val="24"/>
                <w:szCs w:val="24"/>
              </w:rPr>
              <w:t xml:space="preserve">Помощь пользователям. </w:t>
            </w:r>
            <w:r w:rsidRPr="00737AA0">
              <w:rPr>
                <w:rFonts w:ascii="Times New Roman" w:hAnsi="Times New Roman" w:cs="Times New Roman"/>
                <w:sz w:val="24"/>
                <w:szCs w:val="24"/>
              </w:rPr>
              <w:t xml:space="preserve">Искусственный интеллект в виде  тревел-бота может давать подсказки туристам в режиме реального времени, улучшая качество сервиса, особенно при планировании сложного маршрута. Сообщит на что нужно обратить внимание или сделать прививки для посещения той или иной страны и подготовит соответствующую памятку </w:t>
            </w:r>
            <w:proofErr w:type="gramStart"/>
            <w:r w:rsidRPr="00737AA0">
              <w:rPr>
                <w:rFonts w:ascii="Times New Roman" w:hAnsi="Times New Roman" w:cs="Times New Roman"/>
                <w:sz w:val="24"/>
                <w:szCs w:val="24"/>
              </w:rPr>
              <w:t>-н</w:t>
            </w:r>
            <w:proofErr w:type="gramEnd"/>
            <w:r w:rsidRPr="00737AA0">
              <w:rPr>
                <w:rFonts w:ascii="Times New Roman" w:hAnsi="Times New Roman" w:cs="Times New Roman"/>
                <w:sz w:val="24"/>
                <w:szCs w:val="24"/>
              </w:rPr>
              <w:t>апоминалку.</w:t>
            </w:r>
          </w:p>
          <w:p w:rsidR="00600ABE" w:rsidRDefault="00600ABE" w:rsidP="00737AA0">
            <w:pPr>
              <w:pStyle w:val="paragraph"/>
              <w:shd w:val="clear" w:color="auto" w:fill="FFFFFF"/>
              <w:spacing w:before="0" w:beforeAutospacing="0" w:after="0" w:afterAutospacing="0"/>
              <w:jc w:val="both"/>
            </w:pPr>
          </w:p>
          <w:p w:rsidR="00600ABE" w:rsidRPr="00737AA0" w:rsidRDefault="00600ABE" w:rsidP="00737AA0">
            <w:pPr>
              <w:pStyle w:val="paragraph"/>
              <w:shd w:val="clear" w:color="auto" w:fill="FFFFFF"/>
              <w:spacing w:before="0" w:beforeAutospacing="0" w:after="0" w:afterAutospacing="0"/>
              <w:jc w:val="both"/>
              <w:rPr>
                <w:color w:val="000000" w:themeColor="text1"/>
                <w:shd w:val="clear" w:color="auto" w:fill="FFFFFF"/>
              </w:rPr>
            </w:pPr>
            <w:r w:rsidRPr="00737AA0">
              <w:t xml:space="preserve"> - </w:t>
            </w:r>
            <w:r w:rsidRPr="00737AA0">
              <w:rPr>
                <w:b/>
                <w:bCs/>
              </w:rPr>
              <w:t xml:space="preserve">Планирование </w:t>
            </w:r>
            <w:r>
              <w:rPr>
                <w:b/>
                <w:bCs/>
              </w:rPr>
              <w:t xml:space="preserve">экскурсионного </w:t>
            </w:r>
            <w:r w:rsidRPr="00737AA0">
              <w:rPr>
                <w:b/>
                <w:bCs/>
              </w:rPr>
              <w:t>маршрута.</w:t>
            </w:r>
            <w:r w:rsidRPr="00737AA0">
              <w:t xml:space="preserve"> Составление маршрута туриста исходя из его  пожеланий и предпочтений по посещению </w:t>
            </w:r>
            <w:r>
              <w:t xml:space="preserve">достопримечательностей с возможностью </w:t>
            </w:r>
            <w:r w:rsidRPr="00737AA0">
              <w:t xml:space="preserve">покупки билетов при необходимости. </w:t>
            </w:r>
            <w:r w:rsidRPr="00737AA0">
              <w:rPr>
                <w:color w:val="000000" w:themeColor="text1"/>
                <w:shd w:val="clear" w:color="auto" w:fill="FFFFFF"/>
              </w:rPr>
              <w:t xml:space="preserve">Эта функция заменяет индивидуального экскурсовода. Нужно  будет ввести место пребывания и количество </w:t>
            </w:r>
            <w:proofErr w:type="gramStart"/>
            <w:r w:rsidRPr="00737AA0">
              <w:rPr>
                <w:color w:val="000000" w:themeColor="text1"/>
                <w:shd w:val="clear" w:color="auto" w:fill="FFFFFF"/>
              </w:rPr>
              <w:t>дней</w:t>
            </w:r>
            <w:proofErr w:type="gramEnd"/>
            <w:r w:rsidRPr="00737AA0">
              <w:rPr>
                <w:color w:val="000000" w:themeColor="text1"/>
                <w:shd w:val="clear" w:color="auto" w:fill="FFFFFF"/>
              </w:rPr>
              <w:t xml:space="preserve"> и приложение создаст маршрут посещения лучших достопримечательностей в этой местности, а также расписание возможных экскурсий в определенный день.</w:t>
            </w:r>
            <w:r w:rsidRPr="00E17AD3">
              <w:rPr>
                <w:color w:val="000000" w:themeColor="text1"/>
                <w:sz w:val="28"/>
                <w:szCs w:val="28"/>
                <w:shd w:val="clear" w:color="auto" w:fill="FFFFFF"/>
              </w:rPr>
              <w:t xml:space="preserve"> </w:t>
            </w:r>
            <w:r w:rsidRPr="00737AA0">
              <w:rPr>
                <w:color w:val="000000" w:themeColor="text1"/>
                <w:shd w:val="clear" w:color="auto" w:fill="FFFFFF"/>
              </w:rPr>
              <w:t>Мобильное приложение также позволит загружать весь маршрут и работать с ним в автономном режиме, что делает его удобным для использования в другой стране.</w:t>
            </w:r>
          </w:p>
          <w:p w:rsidR="00600ABE" w:rsidRPr="00737AA0" w:rsidRDefault="00600ABE" w:rsidP="00737AA0">
            <w:pPr>
              <w:autoSpaceDE w:val="0"/>
              <w:autoSpaceDN w:val="0"/>
              <w:adjustRightInd w:val="0"/>
              <w:spacing w:after="0" w:line="240" w:lineRule="auto"/>
              <w:jc w:val="both"/>
              <w:rPr>
                <w:rFonts w:ascii="Times New Roman" w:eastAsia="Times New Roman" w:hAnsi="Times New Roman" w:cs="Times New Roman"/>
                <w:color w:val="20C8F7" w:themeColor="text2" w:themeTint="99"/>
                <w:sz w:val="24"/>
                <w:szCs w:val="24"/>
                <w:lang w:eastAsia="ru-RU"/>
              </w:rPr>
            </w:pPr>
            <w:r w:rsidRPr="00737AA0">
              <w:rPr>
                <w:rFonts w:ascii="Times New Roman" w:hAnsi="Times New Roman" w:cs="Times New Roman"/>
                <w:color w:val="000000" w:themeColor="text1"/>
                <w:sz w:val="24"/>
                <w:szCs w:val="24"/>
                <w:shd w:val="clear" w:color="auto" w:fill="FFFFFF"/>
              </w:rPr>
              <w:t>Функционал проекта</w:t>
            </w:r>
            <w:r w:rsidRPr="00737AA0">
              <w:rPr>
                <w:rFonts w:ascii="Times New Roman" w:hAnsi="Times New Roman" w:cs="Times New Roman"/>
                <w:color w:val="FF0000"/>
                <w:sz w:val="24"/>
                <w:szCs w:val="24"/>
                <w:shd w:val="clear" w:color="auto" w:fill="FFFFFF"/>
              </w:rPr>
              <w:t xml:space="preserve"> </w:t>
            </w:r>
            <w:r w:rsidR="00FF30EC">
              <w:rPr>
                <w:rFonts w:ascii="Times New Roman" w:hAnsi="Times New Roman" w:cs="Times New Roman"/>
                <w:sz w:val="24"/>
                <w:szCs w:val="24"/>
              </w:rPr>
              <w:t>BOOKINGEM</w:t>
            </w:r>
            <w:r w:rsidRPr="00737AA0">
              <w:rPr>
                <w:rFonts w:ascii="Times New Roman" w:hAnsi="Times New Roman" w:cs="Times New Roman"/>
                <w:sz w:val="24"/>
                <w:szCs w:val="24"/>
              </w:rPr>
              <w:t xml:space="preserve"> будет способствовать развитию экосистемы индустрии гостеприимства, чтобы помочь путешественникам получать уникальный опыт от туров и положительные эмоции, которые будут ассоциироваться и проектом и с отелями, где они будут проживать.</w:t>
            </w:r>
          </w:p>
        </w:tc>
      </w:tr>
      <w:tr w:rsidR="00600ABE" w:rsidRPr="003E5F16" w:rsidTr="00437D21">
        <w:trPr>
          <w:cantSplit/>
          <w:trHeight w:val="720"/>
          <w:jc w:val="center"/>
        </w:trPr>
        <w:tc>
          <w:tcPr>
            <w:tcW w:w="1781" w:type="dxa"/>
            <w:shd w:val="clear" w:color="auto" w:fill="auto"/>
            <w:vAlign w:val="center"/>
          </w:tcPr>
          <w:p w:rsidR="00600ABE" w:rsidRPr="002B2045" w:rsidRDefault="00600ABE" w:rsidP="00A30E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Блокчейн модуль</w:t>
            </w:r>
          </w:p>
        </w:tc>
        <w:tc>
          <w:tcPr>
            <w:tcW w:w="8299" w:type="dxa"/>
            <w:shd w:val="clear" w:color="auto" w:fill="auto"/>
          </w:tcPr>
          <w:p w:rsidR="00600ABE" w:rsidRPr="00737AA0" w:rsidRDefault="00600ABE" w:rsidP="00315202">
            <w:pPr>
              <w:spacing w:after="0" w:line="240" w:lineRule="auto"/>
              <w:ind w:left="176"/>
              <w:jc w:val="both"/>
              <w:rPr>
                <w:rFonts w:ascii="Times New Roman" w:hAnsi="Times New Roman" w:cs="Times New Roman"/>
                <w:b/>
                <w:sz w:val="24"/>
                <w:szCs w:val="24"/>
              </w:rPr>
            </w:pPr>
            <w:r w:rsidRPr="00737AA0">
              <w:rPr>
                <w:rFonts w:ascii="Times New Roman" w:hAnsi="Times New Roman" w:cs="Times New Roman"/>
                <w:b/>
                <w:sz w:val="24"/>
                <w:szCs w:val="24"/>
              </w:rPr>
              <w:t>Функции:</w:t>
            </w:r>
          </w:p>
          <w:p w:rsidR="00600ABE" w:rsidRPr="00737AA0" w:rsidRDefault="00600ABE" w:rsidP="00315202">
            <w:pPr>
              <w:spacing w:after="0" w:line="240" w:lineRule="auto"/>
              <w:rPr>
                <w:rFonts w:ascii="Times New Roman" w:hAnsi="Times New Roman" w:cs="Times New Roman"/>
                <w:sz w:val="24"/>
                <w:szCs w:val="24"/>
              </w:rPr>
            </w:pPr>
            <w:r w:rsidRPr="00737AA0">
              <w:rPr>
                <w:rFonts w:ascii="Times New Roman" w:hAnsi="Times New Roman" w:cs="Times New Roman"/>
                <w:sz w:val="24"/>
                <w:szCs w:val="24"/>
              </w:rPr>
              <w:t>- сервис по бронированию отелей;</w:t>
            </w:r>
          </w:p>
          <w:p w:rsidR="00600ABE" w:rsidRPr="00737AA0" w:rsidRDefault="00600ABE" w:rsidP="00315202">
            <w:pPr>
              <w:spacing w:after="0" w:line="240" w:lineRule="auto"/>
              <w:rPr>
                <w:rFonts w:ascii="Times New Roman" w:hAnsi="Times New Roman" w:cs="Times New Roman"/>
                <w:sz w:val="24"/>
                <w:szCs w:val="24"/>
              </w:rPr>
            </w:pPr>
            <w:r w:rsidRPr="00737AA0">
              <w:rPr>
                <w:rFonts w:ascii="Times New Roman" w:hAnsi="Times New Roman" w:cs="Times New Roman"/>
                <w:sz w:val="24"/>
                <w:szCs w:val="24"/>
              </w:rPr>
              <w:t>- сервис по продаже билетов на транспорт;</w:t>
            </w:r>
          </w:p>
          <w:p w:rsidR="00600ABE" w:rsidRPr="00737AA0" w:rsidRDefault="00600ABE" w:rsidP="00315202">
            <w:pPr>
              <w:spacing w:after="0" w:line="240" w:lineRule="auto"/>
              <w:rPr>
                <w:rFonts w:ascii="Times New Roman" w:hAnsi="Times New Roman" w:cs="Times New Roman"/>
                <w:sz w:val="24"/>
                <w:szCs w:val="24"/>
              </w:rPr>
            </w:pPr>
            <w:r w:rsidRPr="00737AA0">
              <w:rPr>
                <w:rFonts w:ascii="Times New Roman" w:hAnsi="Times New Roman" w:cs="Times New Roman"/>
                <w:sz w:val="24"/>
                <w:szCs w:val="24"/>
              </w:rPr>
              <w:t>- сервис по продаже экскурсий;</w:t>
            </w:r>
          </w:p>
          <w:p w:rsidR="00600ABE" w:rsidRPr="00737AA0" w:rsidRDefault="00600ABE" w:rsidP="00315202">
            <w:pPr>
              <w:spacing w:after="0" w:line="240" w:lineRule="auto"/>
              <w:ind w:left="176" w:hanging="176"/>
              <w:rPr>
                <w:rFonts w:ascii="Times New Roman" w:hAnsi="Times New Roman" w:cs="Times New Roman"/>
                <w:sz w:val="24"/>
                <w:szCs w:val="24"/>
              </w:rPr>
            </w:pPr>
            <w:r w:rsidRPr="00737AA0">
              <w:rPr>
                <w:rFonts w:ascii="Times New Roman" w:hAnsi="Times New Roman" w:cs="Times New Roman"/>
                <w:sz w:val="24"/>
                <w:szCs w:val="24"/>
              </w:rPr>
              <w:t>- децентрализованная рейтинговая система и реферальная    программа;</w:t>
            </w:r>
          </w:p>
          <w:p w:rsidR="00600ABE" w:rsidRPr="00737AA0" w:rsidRDefault="00600ABE" w:rsidP="00315202">
            <w:pPr>
              <w:spacing w:after="0" w:line="240" w:lineRule="auto"/>
              <w:ind w:left="176" w:hanging="176"/>
              <w:rPr>
                <w:rFonts w:ascii="Times New Roman" w:hAnsi="Times New Roman" w:cs="Times New Roman"/>
                <w:sz w:val="24"/>
                <w:szCs w:val="24"/>
              </w:rPr>
            </w:pPr>
            <w:r w:rsidRPr="00737AA0">
              <w:rPr>
                <w:rFonts w:ascii="Times New Roman" w:hAnsi="Times New Roman" w:cs="Times New Roman"/>
                <w:sz w:val="24"/>
                <w:szCs w:val="24"/>
              </w:rPr>
              <w:t>- управление идентификационной информацией (отели, авиакомпании, пассажирские транспортные компании, туристические компании, различные музеи и достопримечательности);</w:t>
            </w:r>
          </w:p>
          <w:p w:rsidR="00600ABE" w:rsidRPr="00737AA0" w:rsidRDefault="00600ABE" w:rsidP="00315202">
            <w:pPr>
              <w:spacing w:after="0" w:line="240" w:lineRule="auto"/>
              <w:ind w:left="176" w:hanging="176"/>
              <w:rPr>
                <w:rFonts w:ascii="Times New Roman" w:hAnsi="Times New Roman" w:cs="Times New Roman"/>
                <w:sz w:val="24"/>
                <w:szCs w:val="24"/>
              </w:rPr>
            </w:pPr>
            <w:r w:rsidRPr="00737AA0">
              <w:rPr>
                <w:rFonts w:ascii="Times New Roman" w:hAnsi="Times New Roman" w:cs="Times New Roman"/>
                <w:sz w:val="24"/>
                <w:szCs w:val="24"/>
              </w:rPr>
              <w:t>- интегрированная платежная система с мультивалютным кошельком.</w:t>
            </w:r>
          </w:p>
          <w:p w:rsidR="00600ABE" w:rsidRPr="00737AA0" w:rsidRDefault="00600ABE" w:rsidP="004E1FE9">
            <w:pPr>
              <w:spacing w:after="0" w:line="240" w:lineRule="auto"/>
              <w:rPr>
                <w:rFonts w:ascii="Times New Roman" w:hAnsi="Times New Roman" w:cs="Times New Roman"/>
                <w:sz w:val="24"/>
                <w:szCs w:val="24"/>
              </w:rPr>
            </w:pPr>
          </w:p>
        </w:tc>
      </w:tr>
      <w:tr w:rsidR="00600ABE" w:rsidRPr="003E5F16" w:rsidTr="00737AA0">
        <w:trPr>
          <w:cantSplit/>
          <w:trHeight w:val="4858"/>
          <w:jc w:val="center"/>
        </w:trPr>
        <w:tc>
          <w:tcPr>
            <w:tcW w:w="1781" w:type="dxa"/>
            <w:shd w:val="clear" w:color="auto" w:fill="auto"/>
            <w:vAlign w:val="center"/>
          </w:tcPr>
          <w:p w:rsidR="00600ABE" w:rsidRPr="002B2045" w:rsidRDefault="00600ABE" w:rsidP="00315202">
            <w:pPr>
              <w:spacing w:after="0" w:line="240" w:lineRule="auto"/>
              <w:jc w:val="center"/>
              <w:rPr>
                <w:rFonts w:ascii="Times New Roman" w:hAnsi="Times New Roman" w:cs="Times New Roman"/>
                <w:sz w:val="28"/>
                <w:szCs w:val="28"/>
              </w:rPr>
            </w:pPr>
            <w:r w:rsidRPr="002B2045">
              <w:rPr>
                <w:rFonts w:ascii="Times New Roman" w:hAnsi="Times New Roman" w:cs="Times New Roman"/>
                <w:sz w:val="28"/>
                <w:szCs w:val="28"/>
              </w:rPr>
              <w:t xml:space="preserve">Ядро </w:t>
            </w:r>
            <w:r>
              <w:rPr>
                <w:rFonts w:ascii="Times New Roman" w:hAnsi="Times New Roman" w:cs="Times New Roman"/>
                <w:sz w:val="28"/>
                <w:szCs w:val="28"/>
              </w:rPr>
              <w:t xml:space="preserve">блокчейн модуля </w:t>
            </w:r>
          </w:p>
        </w:tc>
        <w:tc>
          <w:tcPr>
            <w:tcW w:w="8299" w:type="dxa"/>
            <w:shd w:val="clear" w:color="auto" w:fill="auto"/>
          </w:tcPr>
          <w:p w:rsidR="00600ABE" w:rsidRPr="00737AA0" w:rsidRDefault="00600ABE" w:rsidP="00437D21">
            <w:pPr>
              <w:spacing w:after="0" w:line="240" w:lineRule="auto"/>
              <w:jc w:val="both"/>
              <w:rPr>
                <w:rFonts w:ascii="Times New Roman" w:hAnsi="Times New Roman" w:cs="Times New Roman"/>
                <w:bCs/>
                <w:sz w:val="24"/>
                <w:szCs w:val="24"/>
              </w:rPr>
            </w:pPr>
            <w:r w:rsidRPr="00737AA0">
              <w:rPr>
                <w:rFonts w:ascii="Times New Roman" w:hAnsi="Times New Roman" w:cs="Times New Roman"/>
                <w:bCs/>
                <w:sz w:val="24"/>
                <w:szCs w:val="24"/>
              </w:rPr>
              <w:t xml:space="preserve">Базовым блоком блокчейн модуля является </w:t>
            </w:r>
            <w:r w:rsidRPr="00737AA0">
              <w:rPr>
                <w:rFonts w:ascii="Times New Roman" w:hAnsi="Times New Roman" w:cs="Times New Roman"/>
                <w:bCs/>
                <w:sz w:val="24"/>
                <w:szCs w:val="24"/>
                <w:lang w:val="en-US"/>
              </w:rPr>
              <w:t>security</w:t>
            </w:r>
            <w:r w:rsidRPr="00737AA0">
              <w:rPr>
                <w:rFonts w:ascii="Times New Roman" w:hAnsi="Times New Roman" w:cs="Times New Roman"/>
                <w:bCs/>
                <w:sz w:val="24"/>
                <w:szCs w:val="24"/>
              </w:rPr>
              <w:t xml:space="preserve"> токен </w:t>
            </w:r>
            <w:r w:rsidRPr="00737AA0">
              <w:rPr>
                <w:rFonts w:ascii="Times New Roman" w:hAnsi="Times New Roman" w:cs="Times New Roman"/>
                <w:bCs/>
                <w:sz w:val="24"/>
                <w:szCs w:val="24"/>
                <w:lang w:val="en-US"/>
              </w:rPr>
              <w:t>BING</w:t>
            </w:r>
            <w:r w:rsidRPr="00737AA0">
              <w:rPr>
                <w:rFonts w:ascii="Times New Roman" w:hAnsi="Times New Roman" w:cs="Times New Roman"/>
                <w:bCs/>
                <w:sz w:val="24"/>
                <w:szCs w:val="24"/>
              </w:rPr>
              <w:t>, который служит основным источником ее ценности.</w:t>
            </w:r>
          </w:p>
          <w:p w:rsidR="00600ABE" w:rsidRPr="00737AA0" w:rsidRDefault="00600ABE" w:rsidP="00437D21">
            <w:pPr>
              <w:spacing w:after="0" w:line="240" w:lineRule="auto"/>
              <w:jc w:val="both"/>
              <w:rPr>
                <w:rFonts w:ascii="Times New Roman" w:hAnsi="Times New Roman" w:cs="Times New Roman"/>
                <w:bCs/>
                <w:sz w:val="24"/>
                <w:szCs w:val="24"/>
              </w:rPr>
            </w:pPr>
            <w:r w:rsidRPr="00737AA0">
              <w:rPr>
                <w:rFonts w:ascii="Times New Roman" w:hAnsi="Times New Roman" w:cs="Times New Roman"/>
                <w:bCs/>
                <w:sz w:val="24"/>
                <w:szCs w:val="24"/>
              </w:rPr>
              <w:t xml:space="preserve">Это доверенный регистр транзакций и среда выполнения для </w:t>
            </w:r>
            <w:r>
              <w:rPr>
                <w:rFonts w:ascii="Times New Roman" w:hAnsi="Times New Roman" w:cs="Times New Roman"/>
                <w:bCs/>
                <w:sz w:val="24"/>
                <w:szCs w:val="24"/>
              </w:rPr>
              <w:t>смарт</w:t>
            </w:r>
            <w:r w:rsidRPr="00737AA0">
              <w:rPr>
                <w:rFonts w:ascii="Times New Roman" w:hAnsi="Times New Roman" w:cs="Times New Roman"/>
                <w:bCs/>
                <w:sz w:val="24"/>
                <w:szCs w:val="24"/>
              </w:rPr>
              <w:t xml:space="preserve"> контрактов, поддерживающих транзакции. Проведение предложения токенов безопасности (STO) с выдачей токенов.</w:t>
            </w:r>
          </w:p>
          <w:p w:rsidR="00600ABE" w:rsidRPr="00737AA0" w:rsidRDefault="00600ABE" w:rsidP="00437D21">
            <w:pPr>
              <w:spacing w:after="0" w:line="240" w:lineRule="auto"/>
              <w:ind w:firstLine="459"/>
              <w:jc w:val="both"/>
              <w:rPr>
                <w:rFonts w:ascii="Times New Roman" w:hAnsi="Times New Roman" w:cs="Times New Roman"/>
                <w:bCs/>
                <w:sz w:val="24"/>
                <w:szCs w:val="24"/>
              </w:rPr>
            </w:pPr>
            <w:r w:rsidRPr="00737AA0">
              <w:rPr>
                <w:rFonts w:ascii="Times New Roman" w:hAnsi="Times New Roman" w:cs="Times New Roman"/>
                <w:bCs/>
                <w:sz w:val="24"/>
                <w:szCs w:val="24"/>
              </w:rPr>
              <w:t xml:space="preserve">Во-первых, токен </w:t>
            </w:r>
            <w:r w:rsidRPr="00737AA0">
              <w:rPr>
                <w:rFonts w:ascii="Times New Roman" w:hAnsi="Times New Roman" w:cs="Times New Roman"/>
                <w:bCs/>
                <w:sz w:val="24"/>
                <w:szCs w:val="24"/>
                <w:lang w:val="en-US"/>
              </w:rPr>
              <w:t>BING</w:t>
            </w:r>
            <w:r w:rsidRPr="00737AA0">
              <w:rPr>
                <w:rFonts w:ascii="Times New Roman" w:hAnsi="Times New Roman" w:cs="Times New Roman"/>
                <w:bCs/>
                <w:sz w:val="24"/>
                <w:szCs w:val="24"/>
              </w:rPr>
              <w:t xml:space="preserve"> является токеном безопасности, а не деньгами.</w:t>
            </w:r>
          </w:p>
          <w:p w:rsidR="00600ABE" w:rsidRPr="00737AA0" w:rsidRDefault="00600ABE" w:rsidP="00437D21">
            <w:pPr>
              <w:spacing w:after="0" w:line="240" w:lineRule="auto"/>
              <w:ind w:firstLine="459"/>
              <w:jc w:val="both"/>
              <w:rPr>
                <w:rFonts w:ascii="Times New Roman" w:hAnsi="Times New Roman" w:cs="Times New Roman"/>
                <w:bCs/>
                <w:sz w:val="24"/>
                <w:szCs w:val="24"/>
              </w:rPr>
            </w:pPr>
            <w:r w:rsidRPr="00737AA0">
              <w:rPr>
                <w:rFonts w:ascii="Times New Roman" w:hAnsi="Times New Roman" w:cs="Times New Roman"/>
                <w:bCs/>
                <w:sz w:val="24"/>
                <w:szCs w:val="24"/>
              </w:rPr>
              <w:t>Во-вторых, с финансовой точки зрения это означает обмен на криптовалютных рынках и в платежных системах.</w:t>
            </w:r>
          </w:p>
          <w:p w:rsidR="00600ABE" w:rsidRPr="00737AA0" w:rsidRDefault="00600ABE" w:rsidP="00437D21">
            <w:pPr>
              <w:spacing w:after="0" w:line="240" w:lineRule="auto"/>
              <w:ind w:firstLine="459"/>
              <w:jc w:val="both"/>
              <w:rPr>
                <w:rFonts w:ascii="Times New Roman" w:hAnsi="Times New Roman" w:cs="Times New Roman"/>
                <w:bCs/>
                <w:sz w:val="24"/>
                <w:szCs w:val="24"/>
              </w:rPr>
            </w:pPr>
            <w:r w:rsidRPr="00737AA0">
              <w:rPr>
                <w:rFonts w:ascii="Times New Roman" w:hAnsi="Times New Roman" w:cs="Times New Roman"/>
                <w:bCs/>
                <w:sz w:val="24"/>
                <w:szCs w:val="24"/>
              </w:rPr>
              <w:t xml:space="preserve">В-третьих, он является ядром платформы </w:t>
            </w:r>
            <w:r w:rsidR="00FF30EC">
              <w:rPr>
                <w:rFonts w:ascii="Times New Roman" w:hAnsi="Times New Roman" w:cs="Times New Roman"/>
                <w:sz w:val="24"/>
                <w:szCs w:val="24"/>
              </w:rPr>
              <w:t>BOOKINGEM</w:t>
            </w:r>
            <w:r w:rsidRPr="00737AA0">
              <w:rPr>
                <w:rFonts w:ascii="Times New Roman" w:hAnsi="Times New Roman" w:cs="Times New Roman"/>
                <w:bCs/>
                <w:sz w:val="24"/>
                <w:szCs w:val="24"/>
              </w:rPr>
              <w:t xml:space="preserve"> и обеспечит стабильную работу всей экосистемы с использованием </w:t>
            </w:r>
            <w:r>
              <w:rPr>
                <w:rFonts w:ascii="Times New Roman" w:hAnsi="Times New Roman" w:cs="Times New Roman"/>
                <w:bCs/>
                <w:sz w:val="24"/>
                <w:szCs w:val="24"/>
              </w:rPr>
              <w:t>смарт</w:t>
            </w:r>
            <w:r w:rsidRPr="00737AA0">
              <w:rPr>
                <w:rFonts w:ascii="Times New Roman" w:hAnsi="Times New Roman" w:cs="Times New Roman"/>
                <w:bCs/>
                <w:sz w:val="24"/>
                <w:szCs w:val="24"/>
              </w:rPr>
              <w:t xml:space="preserve"> контрактов, гарантия транзакций и ликвидности дает владельцам </w:t>
            </w:r>
            <w:r w:rsidRPr="00737AA0">
              <w:rPr>
                <w:rFonts w:ascii="Times New Roman" w:hAnsi="Times New Roman" w:cs="Times New Roman"/>
                <w:bCs/>
                <w:sz w:val="24"/>
                <w:szCs w:val="24"/>
                <w:lang w:val="en-US"/>
              </w:rPr>
              <w:t>BING</w:t>
            </w:r>
            <w:r w:rsidRPr="00737AA0">
              <w:rPr>
                <w:rFonts w:ascii="Times New Roman" w:hAnsi="Times New Roman" w:cs="Times New Roman"/>
                <w:bCs/>
                <w:sz w:val="24"/>
                <w:szCs w:val="24"/>
              </w:rPr>
              <w:t xml:space="preserve"> следующие права:</w:t>
            </w:r>
          </w:p>
          <w:p w:rsidR="00600ABE" w:rsidRPr="00737AA0" w:rsidRDefault="00600ABE" w:rsidP="00437D21">
            <w:pPr>
              <w:spacing w:after="0" w:line="240" w:lineRule="auto"/>
              <w:ind w:firstLine="459"/>
              <w:rPr>
                <w:rFonts w:ascii="Times New Roman" w:hAnsi="Times New Roman" w:cs="Times New Roman"/>
                <w:bCs/>
                <w:sz w:val="24"/>
                <w:szCs w:val="24"/>
              </w:rPr>
            </w:pPr>
            <w:r w:rsidRPr="00737AA0">
              <w:rPr>
                <w:rFonts w:ascii="Times New Roman" w:hAnsi="Times New Roman" w:cs="Times New Roman"/>
                <w:bCs/>
                <w:sz w:val="24"/>
                <w:szCs w:val="24"/>
              </w:rPr>
              <w:t>- право на получение партнерских скидок;</w:t>
            </w:r>
          </w:p>
          <w:p w:rsidR="00600ABE" w:rsidRPr="00737AA0" w:rsidRDefault="00600ABE" w:rsidP="00437D21">
            <w:pPr>
              <w:spacing w:after="0" w:line="240" w:lineRule="auto"/>
              <w:ind w:firstLine="459"/>
              <w:rPr>
                <w:rFonts w:ascii="Times New Roman" w:hAnsi="Times New Roman" w:cs="Times New Roman"/>
                <w:bCs/>
                <w:sz w:val="24"/>
                <w:szCs w:val="24"/>
              </w:rPr>
            </w:pPr>
            <w:r w:rsidRPr="00737AA0">
              <w:rPr>
                <w:rFonts w:ascii="Times New Roman" w:hAnsi="Times New Roman" w:cs="Times New Roman"/>
                <w:bCs/>
                <w:sz w:val="24"/>
                <w:szCs w:val="24"/>
              </w:rPr>
              <w:t xml:space="preserve">- право на получение комиссионных от привлечения третьих лиц для разработки приложений на </w:t>
            </w:r>
            <w:r w:rsidR="00FF30EC">
              <w:rPr>
                <w:rFonts w:ascii="Times New Roman" w:hAnsi="Times New Roman" w:cs="Times New Roman"/>
                <w:sz w:val="24"/>
                <w:szCs w:val="24"/>
              </w:rPr>
              <w:t>BOOKINGEM</w:t>
            </w:r>
            <w:r w:rsidRPr="00737AA0">
              <w:rPr>
                <w:rFonts w:ascii="Times New Roman" w:hAnsi="Times New Roman" w:cs="Times New Roman"/>
                <w:bCs/>
                <w:sz w:val="24"/>
                <w:szCs w:val="24"/>
              </w:rPr>
              <w:t>;</w:t>
            </w:r>
          </w:p>
          <w:p w:rsidR="00600ABE" w:rsidRPr="00737AA0" w:rsidRDefault="00600ABE" w:rsidP="00437D21">
            <w:pPr>
              <w:spacing w:after="0" w:line="240" w:lineRule="auto"/>
              <w:ind w:firstLine="459"/>
              <w:rPr>
                <w:rFonts w:ascii="Times New Roman" w:hAnsi="Times New Roman" w:cs="Times New Roman"/>
                <w:bCs/>
                <w:sz w:val="24"/>
                <w:szCs w:val="24"/>
              </w:rPr>
            </w:pPr>
            <w:r w:rsidRPr="00737AA0">
              <w:rPr>
                <w:rFonts w:ascii="Times New Roman" w:hAnsi="Times New Roman" w:cs="Times New Roman"/>
                <w:bCs/>
                <w:sz w:val="24"/>
                <w:szCs w:val="24"/>
              </w:rPr>
              <w:t>- право участвовать в реферальных программах;</w:t>
            </w:r>
          </w:p>
          <w:p w:rsidR="00600ABE" w:rsidRPr="00737AA0" w:rsidRDefault="00600ABE" w:rsidP="00437D21">
            <w:pPr>
              <w:spacing w:after="0" w:line="240" w:lineRule="auto"/>
              <w:ind w:firstLine="459"/>
              <w:rPr>
                <w:rFonts w:ascii="Times New Roman" w:hAnsi="Times New Roman" w:cs="Times New Roman"/>
                <w:bCs/>
                <w:sz w:val="24"/>
                <w:szCs w:val="24"/>
              </w:rPr>
            </w:pPr>
            <w:r w:rsidRPr="00737AA0">
              <w:rPr>
                <w:rFonts w:ascii="Times New Roman" w:hAnsi="Times New Roman" w:cs="Times New Roman"/>
                <w:bCs/>
                <w:sz w:val="24"/>
                <w:szCs w:val="24"/>
              </w:rPr>
              <w:t>- право продавать, обменивать, жертвовать;</w:t>
            </w:r>
          </w:p>
          <w:p w:rsidR="00600ABE" w:rsidRPr="00737AA0" w:rsidRDefault="00600ABE" w:rsidP="00437D21">
            <w:pPr>
              <w:spacing w:after="0" w:line="240" w:lineRule="auto"/>
              <w:ind w:firstLine="459"/>
              <w:rPr>
                <w:rFonts w:ascii="Times New Roman" w:hAnsi="Times New Roman" w:cs="Times New Roman"/>
                <w:bCs/>
                <w:sz w:val="24"/>
                <w:szCs w:val="24"/>
              </w:rPr>
            </w:pPr>
            <w:r w:rsidRPr="00737AA0">
              <w:rPr>
                <w:rFonts w:ascii="Times New Roman" w:hAnsi="Times New Roman" w:cs="Times New Roman"/>
                <w:bCs/>
                <w:sz w:val="24"/>
                <w:szCs w:val="24"/>
              </w:rPr>
              <w:t xml:space="preserve">- Обеспечить голос во всей экосистеме </w:t>
            </w:r>
            <w:r w:rsidR="00FF30EC">
              <w:rPr>
                <w:rFonts w:ascii="Times New Roman" w:hAnsi="Times New Roman" w:cs="Times New Roman"/>
                <w:sz w:val="24"/>
                <w:szCs w:val="24"/>
              </w:rPr>
              <w:t>BOOKINGEM</w:t>
            </w:r>
            <w:r w:rsidRPr="00737AA0">
              <w:rPr>
                <w:rFonts w:ascii="Times New Roman" w:hAnsi="Times New Roman" w:cs="Times New Roman"/>
                <w:bCs/>
                <w:sz w:val="24"/>
                <w:szCs w:val="24"/>
              </w:rPr>
              <w:t>.</w:t>
            </w:r>
          </w:p>
        </w:tc>
      </w:tr>
      <w:tr w:rsidR="00600ABE" w:rsidRPr="003E5F16" w:rsidTr="00737AA0">
        <w:trPr>
          <w:cantSplit/>
          <w:trHeight w:hRule="exact" w:val="554"/>
          <w:jc w:val="center"/>
        </w:trPr>
        <w:tc>
          <w:tcPr>
            <w:tcW w:w="1781" w:type="dxa"/>
            <w:shd w:val="clear" w:color="auto" w:fill="auto"/>
            <w:vAlign w:val="center"/>
          </w:tcPr>
          <w:p w:rsidR="00600ABE" w:rsidRPr="002B2045" w:rsidRDefault="00600ABE" w:rsidP="00437D21">
            <w:pPr>
              <w:spacing w:after="0" w:line="240" w:lineRule="auto"/>
              <w:jc w:val="center"/>
              <w:rPr>
                <w:rFonts w:ascii="Times New Roman" w:hAnsi="Times New Roman" w:cs="Times New Roman"/>
                <w:sz w:val="28"/>
                <w:szCs w:val="28"/>
              </w:rPr>
            </w:pPr>
            <w:r w:rsidRPr="002B2045">
              <w:rPr>
                <w:rFonts w:ascii="Times New Roman" w:hAnsi="Times New Roman" w:cs="Times New Roman"/>
                <w:sz w:val="28"/>
                <w:szCs w:val="28"/>
              </w:rPr>
              <w:t>Ценность</w:t>
            </w:r>
          </w:p>
        </w:tc>
        <w:tc>
          <w:tcPr>
            <w:tcW w:w="8299" w:type="dxa"/>
            <w:shd w:val="clear" w:color="auto" w:fill="auto"/>
          </w:tcPr>
          <w:p w:rsidR="00600ABE" w:rsidRPr="00737AA0" w:rsidRDefault="00FF30EC" w:rsidP="00437D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BOOKINGEM</w:t>
            </w:r>
            <w:r w:rsidR="00600ABE" w:rsidRPr="00737AA0">
              <w:rPr>
                <w:rFonts w:ascii="Times New Roman" w:hAnsi="Times New Roman" w:cs="Times New Roman"/>
                <w:sz w:val="24"/>
                <w:szCs w:val="24"/>
              </w:rPr>
              <w:t xml:space="preserve"> устраняет в цепочке сервиса всех ненужных посредников, практически обнуляет все комиссии.</w:t>
            </w:r>
          </w:p>
        </w:tc>
      </w:tr>
      <w:tr w:rsidR="00600ABE" w:rsidRPr="003E5F16" w:rsidTr="00437D21">
        <w:trPr>
          <w:cantSplit/>
          <w:trHeight w:hRule="exact" w:val="1014"/>
          <w:jc w:val="center"/>
        </w:trPr>
        <w:tc>
          <w:tcPr>
            <w:tcW w:w="1781" w:type="dxa"/>
            <w:shd w:val="clear" w:color="auto" w:fill="auto"/>
            <w:vAlign w:val="center"/>
          </w:tcPr>
          <w:p w:rsidR="00600ABE" w:rsidRPr="002B2045" w:rsidRDefault="00600ABE" w:rsidP="00437D21">
            <w:pPr>
              <w:spacing w:after="0" w:line="240" w:lineRule="auto"/>
              <w:jc w:val="center"/>
              <w:rPr>
                <w:rFonts w:ascii="Times New Roman" w:hAnsi="Times New Roman" w:cs="Times New Roman"/>
                <w:sz w:val="28"/>
                <w:szCs w:val="28"/>
              </w:rPr>
            </w:pPr>
            <w:r w:rsidRPr="002B2045">
              <w:rPr>
                <w:rFonts w:ascii="Times New Roman" w:hAnsi="Times New Roman" w:cs="Times New Roman"/>
                <w:sz w:val="28"/>
                <w:szCs w:val="28"/>
              </w:rPr>
              <w:t>Уникальные опции</w:t>
            </w:r>
          </w:p>
        </w:tc>
        <w:tc>
          <w:tcPr>
            <w:tcW w:w="8299" w:type="dxa"/>
            <w:shd w:val="clear" w:color="auto" w:fill="auto"/>
          </w:tcPr>
          <w:p w:rsidR="00600ABE" w:rsidRPr="00737AA0" w:rsidRDefault="00600ABE" w:rsidP="00437D21">
            <w:pPr>
              <w:autoSpaceDE w:val="0"/>
              <w:autoSpaceDN w:val="0"/>
              <w:adjustRightInd w:val="0"/>
              <w:spacing w:after="0" w:line="240" w:lineRule="auto"/>
              <w:jc w:val="both"/>
              <w:rPr>
                <w:rFonts w:ascii="Times New Roman" w:hAnsi="Times New Roman" w:cs="Times New Roman"/>
                <w:sz w:val="24"/>
                <w:szCs w:val="24"/>
              </w:rPr>
            </w:pPr>
            <w:r w:rsidRPr="00737AA0">
              <w:rPr>
                <w:rFonts w:ascii="Times New Roman" w:hAnsi="Times New Roman" w:cs="Times New Roman"/>
                <w:sz w:val="24"/>
                <w:szCs w:val="24"/>
              </w:rPr>
              <w:t xml:space="preserve">Сервис </w:t>
            </w:r>
            <w:r w:rsidR="00FF30EC">
              <w:rPr>
                <w:rFonts w:ascii="Times New Roman" w:hAnsi="Times New Roman" w:cs="Times New Roman"/>
                <w:sz w:val="24"/>
                <w:szCs w:val="24"/>
              </w:rPr>
              <w:t>BOOKINGEM</w:t>
            </w:r>
            <w:r w:rsidRPr="00737AA0">
              <w:rPr>
                <w:rFonts w:ascii="Times New Roman" w:hAnsi="Times New Roman" w:cs="Times New Roman"/>
                <w:sz w:val="24"/>
                <w:szCs w:val="24"/>
              </w:rPr>
              <w:t xml:space="preserve">  становится максимально прозрачным и честным  для пользователей системы. Система рейтинга будет стимулировать всех членов заботиться о своей e-reputation и вести себя соответственно</w:t>
            </w:r>
          </w:p>
        </w:tc>
      </w:tr>
    </w:tbl>
    <w:p w:rsidR="00B30CD1" w:rsidRPr="006B2189" w:rsidRDefault="00B30CD1" w:rsidP="00B30CD1">
      <w:pPr>
        <w:shd w:val="clear" w:color="auto" w:fill="FFFFFF"/>
        <w:spacing w:after="0" w:line="240" w:lineRule="auto"/>
        <w:jc w:val="both"/>
        <w:rPr>
          <w:rFonts w:ascii="Times New Roman" w:hAnsi="Times New Roman" w:cs="Times New Roman"/>
          <w:sz w:val="28"/>
          <w:szCs w:val="28"/>
        </w:rPr>
      </w:pPr>
    </w:p>
    <w:p w:rsidR="00B30CD1" w:rsidRPr="006B2189" w:rsidRDefault="00B30CD1" w:rsidP="00B30CD1">
      <w:pPr>
        <w:spacing w:after="0" w:line="240" w:lineRule="auto"/>
        <w:jc w:val="both"/>
        <w:rPr>
          <w:rFonts w:ascii="Times New Roman" w:hAnsi="Times New Roman" w:cs="Times New Roman"/>
          <w:color w:val="222222"/>
          <w:sz w:val="28"/>
          <w:szCs w:val="28"/>
          <w:shd w:val="clear" w:color="auto" w:fill="FFFFFF"/>
        </w:rPr>
      </w:pPr>
      <w:r w:rsidRPr="006B2189">
        <w:rPr>
          <w:rFonts w:ascii="Times New Roman" w:hAnsi="Times New Roman" w:cs="Times New Roman"/>
          <w:iCs/>
          <w:sz w:val="28"/>
          <w:szCs w:val="28"/>
        </w:rPr>
        <w:t>Любая компания</w:t>
      </w:r>
      <w:r w:rsidR="00FE50F2">
        <w:rPr>
          <w:rFonts w:ascii="Times New Roman" w:hAnsi="Times New Roman" w:cs="Times New Roman"/>
          <w:iCs/>
          <w:sz w:val="28"/>
          <w:szCs w:val="28"/>
        </w:rPr>
        <w:t xml:space="preserve"> индустрии гостеприимства</w:t>
      </w:r>
      <w:r w:rsidRPr="006B2189">
        <w:rPr>
          <w:rFonts w:ascii="Times New Roman" w:hAnsi="Times New Roman" w:cs="Times New Roman"/>
          <w:iCs/>
          <w:sz w:val="28"/>
          <w:szCs w:val="28"/>
        </w:rPr>
        <w:t xml:space="preserve">, которая захочет внедрить в свой бизнес технологию блокчейн, получит возможность создать свой </w:t>
      </w:r>
      <w:r>
        <w:rPr>
          <w:rFonts w:ascii="Times New Roman" w:hAnsi="Times New Roman" w:cs="Times New Roman"/>
          <w:iCs/>
          <w:sz w:val="28"/>
          <w:szCs w:val="28"/>
        </w:rPr>
        <w:t>приватный</w:t>
      </w:r>
      <w:r w:rsidRPr="006B2189">
        <w:rPr>
          <w:rFonts w:ascii="Times New Roman" w:hAnsi="Times New Roman" w:cs="Times New Roman"/>
          <w:iCs/>
          <w:sz w:val="28"/>
          <w:szCs w:val="28"/>
        </w:rPr>
        <w:t xml:space="preserve"> блокчейн и свои токены, а группа предприятий (</w:t>
      </w:r>
      <w:r w:rsidR="00FE50F2">
        <w:rPr>
          <w:rFonts w:ascii="Times New Roman" w:hAnsi="Times New Roman" w:cs="Times New Roman"/>
          <w:iCs/>
          <w:sz w:val="28"/>
          <w:szCs w:val="28"/>
        </w:rPr>
        <w:t>сеть или отрасль</w:t>
      </w:r>
      <w:r w:rsidRPr="006B2189">
        <w:rPr>
          <w:rFonts w:ascii="Times New Roman" w:hAnsi="Times New Roman" w:cs="Times New Roman"/>
          <w:iCs/>
          <w:sz w:val="28"/>
          <w:szCs w:val="28"/>
        </w:rPr>
        <w:t xml:space="preserve">) может создать </w:t>
      </w:r>
      <w:r>
        <w:rPr>
          <w:rFonts w:ascii="Times New Roman" w:hAnsi="Times New Roman" w:cs="Times New Roman"/>
          <w:iCs/>
          <w:sz w:val="28"/>
          <w:szCs w:val="28"/>
        </w:rPr>
        <w:t xml:space="preserve">корпоративный или </w:t>
      </w:r>
      <w:proofErr w:type="spellStart"/>
      <w:r w:rsidRPr="006B2189">
        <w:rPr>
          <w:rFonts w:ascii="Times New Roman" w:hAnsi="Times New Roman" w:cs="Times New Roman"/>
          <w:iCs/>
          <w:sz w:val="28"/>
          <w:szCs w:val="28"/>
        </w:rPr>
        <w:t>блокчейн-консорциум</w:t>
      </w:r>
      <w:proofErr w:type="spellEnd"/>
      <w:r w:rsidRPr="006B2189">
        <w:rPr>
          <w:rFonts w:ascii="Times New Roman" w:hAnsi="Times New Roman" w:cs="Times New Roman"/>
          <w:iCs/>
          <w:sz w:val="28"/>
          <w:szCs w:val="28"/>
        </w:rPr>
        <w:t xml:space="preserve"> также </w:t>
      </w:r>
      <w:proofErr w:type="gramStart"/>
      <w:r w:rsidRPr="006B2189">
        <w:rPr>
          <w:rFonts w:ascii="Times New Roman" w:hAnsi="Times New Roman" w:cs="Times New Roman"/>
          <w:iCs/>
          <w:sz w:val="28"/>
          <w:szCs w:val="28"/>
        </w:rPr>
        <w:t>со</w:t>
      </w:r>
      <w:proofErr w:type="gramEnd"/>
      <w:r w:rsidRPr="006B2189">
        <w:rPr>
          <w:rFonts w:ascii="Times New Roman" w:hAnsi="Times New Roman" w:cs="Times New Roman"/>
          <w:iCs/>
          <w:sz w:val="28"/>
          <w:szCs w:val="28"/>
        </w:rPr>
        <w:t xml:space="preserve"> своими токенами. Токены в </w:t>
      </w:r>
      <w:r>
        <w:rPr>
          <w:rFonts w:ascii="Times New Roman" w:hAnsi="Times New Roman" w:cs="Times New Roman"/>
          <w:iCs/>
          <w:sz w:val="28"/>
          <w:szCs w:val="28"/>
        </w:rPr>
        <w:t>приватном</w:t>
      </w:r>
      <w:r w:rsidRPr="006B2189">
        <w:rPr>
          <w:rFonts w:ascii="Times New Roman" w:hAnsi="Times New Roman" w:cs="Times New Roman"/>
          <w:iCs/>
          <w:sz w:val="28"/>
          <w:szCs w:val="28"/>
        </w:rPr>
        <w:t xml:space="preserve"> блокчейн и </w:t>
      </w:r>
      <w:r>
        <w:rPr>
          <w:rFonts w:ascii="Times New Roman" w:hAnsi="Times New Roman" w:cs="Times New Roman"/>
          <w:iCs/>
          <w:sz w:val="28"/>
          <w:szCs w:val="28"/>
        </w:rPr>
        <w:t xml:space="preserve">корпоративном </w:t>
      </w:r>
      <w:r w:rsidRPr="006B2189">
        <w:rPr>
          <w:rFonts w:ascii="Times New Roman" w:hAnsi="Times New Roman" w:cs="Times New Roman"/>
          <w:iCs/>
          <w:sz w:val="28"/>
          <w:szCs w:val="28"/>
        </w:rPr>
        <w:t xml:space="preserve">блокчейн будут являться </w:t>
      </w:r>
      <w:r w:rsidRPr="006B2189">
        <w:rPr>
          <w:rFonts w:ascii="Times New Roman" w:hAnsi="Times New Roman" w:cs="Times New Roman"/>
          <w:color w:val="222222"/>
          <w:sz w:val="28"/>
          <w:szCs w:val="28"/>
          <w:shd w:val="clear" w:color="auto" w:fill="FFFFFF"/>
        </w:rPr>
        <w:t xml:space="preserve">цифровым правом – на владение недвижимостью, товарами на складе, услугами, программным обеспечением, </w:t>
      </w:r>
      <w:proofErr w:type="spellStart"/>
      <w:r w:rsidRPr="006B2189">
        <w:rPr>
          <w:rFonts w:ascii="Times New Roman" w:hAnsi="Times New Roman" w:cs="Times New Roman"/>
          <w:color w:val="222222"/>
          <w:sz w:val="28"/>
          <w:szCs w:val="28"/>
          <w:shd w:val="clear" w:color="auto" w:fill="FFFFFF"/>
        </w:rPr>
        <w:t>контентом</w:t>
      </w:r>
      <w:proofErr w:type="spellEnd"/>
      <w:r w:rsidRPr="006B2189">
        <w:rPr>
          <w:rFonts w:ascii="Times New Roman" w:hAnsi="Times New Roman" w:cs="Times New Roman"/>
          <w:color w:val="222222"/>
          <w:sz w:val="28"/>
          <w:szCs w:val="28"/>
          <w:shd w:val="clear" w:color="auto" w:fill="FFFFFF"/>
        </w:rPr>
        <w:t> и другими реальными или виртуальными активами.</w:t>
      </w:r>
    </w:p>
    <w:p w:rsidR="00B30CD1" w:rsidRPr="006B2189" w:rsidRDefault="00B30CD1" w:rsidP="00B30CD1">
      <w:pPr>
        <w:spacing w:after="0" w:line="240" w:lineRule="auto"/>
        <w:jc w:val="both"/>
        <w:rPr>
          <w:rFonts w:ascii="Times New Roman" w:hAnsi="Times New Roman" w:cs="Times New Roman"/>
          <w:iCs/>
          <w:sz w:val="28"/>
          <w:szCs w:val="28"/>
        </w:rPr>
      </w:pPr>
      <w:r w:rsidRPr="006B2189">
        <w:rPr>
          <w:rFonts w:ascii="Times New Roman" w:hAnsi="Times New Roman" w:cs="Times New Roman"/>
          <w:color w:val="222222"/>
          <w:sz w:val="28"/>
          <w:szCs w:val="28"/>
          <w:shd w:val="clear" w:color="auto" w:fill="FFFFFF"/>
        </w:rPr>
        <w:t>Например,</w:t>
      </w:r>
    </w:p>
    <w:p w:rsidR="00B30CD1" w:rsidRDefault="00B30CD1" w:rsidP="00B30CD1">
      <w:pPr>
        <w:spacing w:after="0" w:line="240" w:lineRule="auto"/>
        <w:jc w:val="both"/>
        <w:rPr>
          <w:rFonts w:ascii="Times New Roman" w:hAnsi="Times New Roman" w:cs="Times New Roman"/>
          <w:iCs/>
          <w:sz w:val="28"/>
          <w:szCs w:val="28"/>
        </w:rPr>
      </w:pPr>
      <w:r w:rsidRPr="006B2189">
        <w:rPr>
          <w:rFonts w:ascii="Times New Roman" w:hAnsi="Times New Roman" w:cs="Times New Roman"/>
          <w:iCs/>
          <w:sz w:val="28"/>
          <w:szCs w:val="28"/>
        </w:rPr>
        <w:t xml:space="preserve">   Для использования</w:t>
      </w:r>
      <w:r>
        <w:rPr>
          <w:rFonts w:ascii="Times New Roman" w:hAnsi="Times New Roman" w:cs="Times New Roman"/>
          <w:iCs/>
          <w:sz w:val="28"/>
          <w:szCs w:val="28"/>
        </w:rPr>
        <w:t xml:space="preserve"> </w:t>
      </w:r>
      <w:r w:rsidRPr="006B2189">
        <w:rPr>
          <w:rFonts w:ascii="Times New Roman" w:hAnsi="Times New Roman" w:cs="Times New Roman"/>
          <w:iCs/>
          <w:sz w:val="28"/>
          <w:szCs w:val="28"/>
        </w:rPr>
        <w:t>блокчейн, как технологии, в отельном бизнесе</w:t>
      </w:r>
      <w:r w:rsidR="00840577" w:rsidRPr="00840577">
        <w:rPr>
          <w:rFonts w:ascii="Times New Roman" w:hAnsi="Times New Roman" w:cs="Times New Roman"/>
          <w:iCs/>
          <w:sz w:val="28"/>
          <w:szCs w:val="28"/>
        </w:rPr>
        <w:t xml:space="preserve"> </w:t>
      </w:r>
      <w:r w:rsidR="00840577">
        <w:rPr>
          <w:rFonts w:ascii="Times New Roman" w:hAnsi="Times New Roman" w:cs="Times New Roman"/>
          <w:iCs/>
          <w:sz w:val="28"/>
          <w:szCs w:val="28"/>
        </w:rPr>
        <w:t xml:space="preserve">сетевые отели могут  создать на базе платформы </w:t>
      </w:r>
      <w:r w:rsidR="00FF30EC">
        <w:rPr>
          <w:rFonts w:ascii="Times New Roman" w:hAnsi="Times New Roman" w:cs="Times New Roman"/>
          <w:sz w:val="28"/>
          <w:szCs w:val="28"/>
        </w:rPr>
        <w:t>BOOKINGEM</w:t>
      </w:r>
      <w:r w:rsidRPr="006B2189">
        <w:rPr>
          <w:rFonts w:ascii="Times New Roman" w:hAnsi="Times New Roman" w:cs="Times New Roman"/>
          <w:iCs/>
          <w:sz w:val="28"/>
          <w:szCs w:val="28"/>
        </w:rPr>
        <w:t>:</w:t>
      </w:r>
    </w:p>
    <w:p w:rsidR="00B30CD1" w:rsidRPr="006B2189" w:rsidRDefault="00B30CD1" w:rsidP="00B30CD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 блокчейн консорциум;</w:t>
      </w:r>
    </w:p>
    <w:p w:rsidR="00B30CD1" w:rsidRPr="006B2189" w:rsidRDefault="00B30CD1" w:rsidP="00B30CD1">
      <w:pPr>
        <w:spacing w:after="0" w:line="240" w:lineRule="auto"/>
        <w:jc w:val="both"/>
        <w:rPr>
          <w:rFonts w:ascii="Times New Roman" w:hAnsi="Times New Roman" w:cs="Times New Roman"/>
          <w:iCs/>
          <w:sz w:val="28"/>
          <w:szCs w:val="28"/>
        </w:rPr>
      </w:pPr>
      <w:r w:rsidRPr="006B2189">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6B2189">
        <w:rPr>
          <w:rFonts w:ascii="Times New Roman" w:hAnsi="Times New Roman" w:cs="Times New Roman"/>
          <w:iCs/>
          <w:sz w:val="28"/>
          <w:szCs w:val="28"/>
        </w:rPr>
        <w:t>- свои правила работы с транзакциями и тарифы</w:t>
      </w:r>
      <w:r>
        <w:rPr>
          <w:rFonts w:ascii="Times New Roman" w:hAnsi="Times New Roman" w:cs="Times New Roman"/>
          <w:iCs/>
          <w:sz w:val="28"/>
          <w:szCs w:val="28"/>
        </w:rPr>
        <w:t>;</w:t>
      </w:r>
      <w:r w:rsidRPr="006B2189">
        <w:rPr>
          <w:rFonts w:ascii="Times New Roman" w:hAnsi="Times New Roman" w:cs="Times New Roman"/>
          <w:iCs/>
          <w:sz w:val="28"/>
          <w:szCs w:val="28"/>
        </w:rPr>
        <w:t xml:space="preserve"> </w:t>
      </w:r>
    </w:p>
    <w:p w:rsidR="00B30CD1" w:rsidRPr="006B2189" w:rsidRDefault="00B30CD1" w:rsidP="00B30CD1">
      <w:pPr>
        <w:spacing w:after="0" w:line="240" w:lineRule="auto"/>
        <w:jc w:val="both"/>
        <w:rPr>
          <w:rFonts w:ascii="Times New Roman" w:hAnsi="Times New Roman" w:cs="Times New Roman"/>
          <w:iCs/>
          <w:sz w:val="28"/>
          <w:szCs w:val="28"/>
        </w:rPr>
      </w:pPr>
      <w:r w:rsidRPr="006B2189">
        <w:rPr>
          <w:rFonts w:ascii="Times New Roman" w:hAnsi="Times New Roman" w:cs="Times New Roman"/>
          <w:spacing w:val="-2"/>
          <w:sz w:val="28"/>
          <w:szCs w:val="28"/>
        </w:rPr>
        <w:t xml:space="preserve">     - ноды с закрытыми и открытыми ключами.</w:t>
      </w:r>
      <w:r>
        <w:rPr>
          <w:rFonts w:ascii="Times New Roman" w:hAnsi="Times New Roman" w:cs="Times New Roman"/>
          <w:spacing w:val="-2"/>
          <w:sz w:val="28"/>
          <w:szCs w:val="28"/>
        </w:rPr>
        <w:t xml:space="preserve"> </w:t>
      </w:r>
    </w:p>
    <w:p w:rsidR="00B30CD1" w:rsidRPr="006B2189" w:rsidRDefault="00B30CD1" w:rsidP="00B30CD1">
      <w:pPr>
        <w:shd w:val="clear" w:color="auto" w:fill="FFFFFF"/>
        <w:spacing w:after="0" w:line="240" w:lineRule="auto"/>
        <w:jc w:val="both"/>
        <w:rPr>
          <w:rFonts w:ascii="Times New Roman" w:hAnsi="Times New Roman" w:cs="Times New Roman"/>
          <w:color w:val="2F2F2F"/>
          <w:spacing w:val="-2"/>
          <w:sz w:val="28"/>
          <w:szCs w:val="28"/>
        </w:rPr>
      </w:pPr>
      <w:r w:rsidRPr="006B2189">
        <w:rPr>
          <w:rFonts w:ascii="Times New Roman" w:hAnsi="Times New Roman" w:cs="Times New Roman"/>
          <w:iCs/>
          <w:sz w:val="28"/>
          <w:szCs w:val="28"/>
        </w:rPr>
        <w:t xml:space="preserve">      Каждый номер отеля, участника и пользователя платформы </w:t>
      </w:r>
      <w:r w:rsidR="00FF30EC">
        <w:rPr>
          <w:rFonts w:ascii="Times New Roman" w:hAnsi="Times New Roman" w:cs="Times New Roman"/>
          <w:sz w:val="28"/>
          <w:szCs w:val="28"/>
        </w:rPr>
        <w:t>BOOKINGEM</w:t>
      </w:r>
      <w:r w:rsidRPr="006B2189">
        <w:rPr>
          <w:rFonts w:ascii="Times New Roman" w:hAnsi="Times New Roman" w:cs="Times New Roman"/>
          <w:iCs/>
          <w:sz w:val="28"/>
          <w:szCs w:val="28"/>
        </w:rPr>
        <w:t xml:space="preserve">, оцифровывается по технологии блокчейн и его статус на каждый день (свободный для продажи, на ремонте, забронирован, в резерве, заселён) записан в блоке. Изменение статуса номера производится </w:t>
      </w:r>
      <w:r w:rsidRPr="006B2189">
        <w:rPr>
          <w:rFonts w:ascii="Times New Roman" w:hAnsi="Times New Roman" w:cs="Times New Roman"/>
          <w:color w:val="2F2F2F"/>
          <w:spacing w:val="-2"/>
          <w:sz w:val="28"/>
          <w:szCs w:val="28"/>
        </w:rPr>
        <w:t xml:space="preserve">записью транзакции в блоке, который </w:t>
      </w:r>
      <w:r w:rsidRPr="006B2189">
        <w:rPr>
          <w:rFonts w:ascii="Times New Roman" w:hAnsi="Times New Roman" w:cs="Times New Roman"/>
          <w:color w:val="2F2F2F"/>
          <w:spacing w:val="-2"/>
          <w:sz w:val="28"/>
          <w:szCs w:val="28"/>
        </w:rPr>
        <w:lastRenderedPageBreak/>
        <w:t>последовательно включается в единую цепь.</w:t>
      </w:r>
      <w:r>
        <w:rPr>
          <w:rFonts w:ascii="Times New Roman" w:hAnsi="Times New Roman" w:cs="Times New Roman"/>
          <w:color w:val="2F2F2F"/>
          <w:spacing w:val="-2"/>
          <w:sz w:val="28"/>
          <w:szCs w:val="28"/>
        </w:rPr>
        <w:t xml:space="preserve"> </w:t>
      </w:r>
      <w:r w:rsidRPr="006B2189">
        <w:rPr>
          <w:rFonts w:ascii="Times New Roman" w:hAnsi="Times New Roman" w:cs="Times New Roman"/>
          <w:iCs/>
          <w:sz w:val="28"/>
          <w:szCs w:val="28"/>
        </w:rPr>
        <w:t xml:space="preserve">Токен в данном случае </w:t>
      </w:r>
      <w:r w:rsidR="00840577">
        <w:rPr>
          <w:rFonts w:ascii="Times New Roman" w:hAnsi="Times New Roman" w:cs="Times New Roman"/>
          <w:iCs/>
          <w:sz w:val="28"/>
          <w:szCs w:val="28"/>
        </w:rPr>
        <w:t>будет явля</w:t>
      </w:r>
      <w:r w:rsidRPr="006B2189">
        <w:rPr>
          <w:rFonts w:ascii="Times New Roman" w:hAnsi="Times New Roman" w:cs="Times New Roman"/>
          <w:iCs/>
          <w:sz w:val="28"/>
          <w:szCs w:val="28"/>
        </w:rPr>
        <w:t>т</w:t>
      </w:r>
      <w:r w:rsidR="00840577">
        <w:rPr>
          <w:rFonts w:ascii="Times New Roman" w:hAnsi="Times New Roman" w:cs="Times New Roman"/>
          <w:iCs/>
          <w:sz w:val="28"/>
          <w:szCs w:val="28"/>
        </w:rPr>
        <w:t>ь</w:t>
      </w:r>
      <w:r w:rsidRPr="006B2189">
        <w:rPr>
          <w:rFonts w:ascii="Times New Roman" w:hAnsi="Times New Roman" w:cs="Times New Roman"/>
          <w:iCs/>
          <w:sz w:val="28"/>
          <w:szCs w:val="28"/>
        </w:rPr>
        <w:t xml:space="preserve">ся своего рода </w:t>
      </w:r>
      <w:proofErr w:type="spellStart"/>
      <w:r w:rsidRPr="006B2189">
        <w:rPr>
          <w:rFonts w:ascii="Times New Roman" w:hAnsi="Times New Roman" w:cs="Times New Roman"/>
          <w:iCs/>
          <w:sz w:val="28"/>
          <w:szCs w:val="28"/>
        </w:rPr>
        <w:t>криптоваучером</w:t>
      </w:r>
      <w:proofErr w:type="spellEnd"/>
      <w:r>
        <w:rPr>
          <w:rFonts w:ascii="Times New Roman" w:hAnsi="Times New Roman" w:cs="Times New Roman"/>
          <w:iCs/>
          <w:sz w:val="28"/>
          <w:szCs w:val="28"/>
        </w:rPr>
        <w:t xml:space="preserve"> (электронным ключом)</w:t>
      </w:r>
      <w:r w:rsidR="00840577">
        <w:rPr>
          <w:rFonts w:ascii="Times New Roman" w:hAnsi="Times New Roman" w:cs="Times New Roman"/>
          <w:iCs/>
          <w:sz w:val="28"/>
          <w:szCs w:val="28"/>
        </w:rPr>
        <w:t xml:space="preserve">, </w:t>
      </w:r>
      <w:r w:rsidRPr="006B2189">
        <w:rPr>
          <w:rFonts w:ascii="Times New Roman" w:hAnsi="Times New Roman" w:cs="Times New Roman"/>
          <w:iCs/>
          <w:sz w:val="28"/>
          <w:szCs w:val="28"/>
        </w:rPr>
        <w:t>за</w:t>
      </w:r>
      <w:r w:rsidRPr="006B2189">
        <w:rPr>
          <w:rFonts w:ascii="Times New Roman" w:hAnsi="Times New Roman" w:cs="Times New Roman"/>
          <w:sz w:val="28"/>
          <w:szCs w:val="28"/>
        </w:rPr>
        <w:t>пись</w:t>
      </w:r>
      <w:r w:rsidR="00840577">
        <w:rPr>
          <w:rFonts w:ascii="Times New Roman" w:hAnsi="Times New Roman" w:cs="Times New Roman"/>
          <w:sz w:val="28"/>
          <w:szCs w:val="28"/>
        </w:rPr>
        <w:t>ю</w:t>
      </w:r>
      <w:r w:rsidRPr="006B2189">
        <w:rPr>
          <w:rFonts w:ascii="Times New Roman" w:hAnsi="Times New Roman" w:cs="Times New Roman"/>
          <w:sz w:val="28"/>
          <w:szCs w:val="28"/>
        </w:rPr>
        <w:t xml:space="preserve"> о праве собственности (прав</w:t>
      </w:r>
      <w:r w:rsidR="00840577">
        <w:rPr>
          <w:rFonts w:ascii="Times New Roman" w:hAnsi="Times New Roman" w:cs="Times New Roman"/>
          <w:sz w:val="28"/>
          <w:szCs w:val="28"/>
        </w:rPr>
        <w:t>е</w:t>
      </w:r>
      <w:r w:rsidRPr="006B2189">
        <w:rPr>
          <w:rFonts w:ascii="Times New Roman" w:hAnsi="Times New Roman" w:cs="Times New Roman"/>
          <w:sz w:val="28"/>
          <w:szCs w:val="28"/>
        </w:rPr>
        <w:t xml:space="preserve"> пользования) на конкретный номер (услугу) и соответствующую дату. </w:t>
      </w:r>
      <w:proofErr w:type="gramStart"/>
      <w:r w:rsidRPr="006B2189">
        <w:rPr>
          <w:rFonts w:ascii="Times New Roman" w:hAnsi="Times New Roman" w:cs="Times New Roman"/>
          <w:sz w:val="28"/>
          <w:szCs w:val="28"/>
        </w:rPr>
        <w:t>Данный криптоваучер генерируется при покупке (бронированию) через сервис и связывается с записью в системе управления номерами</w:t>
      </w:r>
      <w:r>
        <w:rPr>
          <w:rFonts w:ascii="Times New Roman" w:hAnsi="Times New Roman" w:cs="Times New Roman"/>
          <w:sz w:val="28"/>
          <w:szCs w:val="28"/>
        </w:rPr>
        <w:t xml:space="preserve"> </w:t>
      </w:r>
      <w:r w:rsidRPr="006B2189">
        <w:rPr>
          <w:rFonts w:ascii="Times New Roman" w:hAnsi="Times New Roman" w:cs="Times New Roman"/>
          <w:sz w:val="28"/>
          <w:szCs w:val="28"/>
        </w:rPr>
        <w:t>отеля.</w:t>
      </w:r>
      <w:proofErr w:type="gramEnd"/>
      <w:r w:rsidRPr="006B2189">
        <w:rPr>
          <w:rFonts w:ascii="Times New Roman" w:hAnsi="Times New Roman" w:cs="Times New Roman"/>
          <w:sz w:val="28"/>
          <w:szCs w:val="28"/>
        </w:rPr>
        <w:t xml:space="preserve"> </w:t>
      </w:r>
      <w:proofErr w:type="gramStart"/>
      <w:r w:rsidRPr="006B2189">
        <w:rPr>
          <w:rFonts w:ascii="Times New Roman" w:hAnsi="Times New Roman" w:cs="Times New Roman"/>
          <w:sz w:val="28"/>
          <w:szCs w:val="28"/>
        </w:rPr>
        <w:t>При передаче (продаже)</w:t>
      </w:r>
      <w:r>
        <w:rPr>
          <w:rFonts w:ascii="Times New Roman" w:hAnsi="Times New Roman" w:cs="Times New Roman"/>
          <w:sz w:val="28"/>
          <w:szCs w:val="28"/>
        </w:rPr>
        <w:t xml:space="preserve"> </w:t>
      </w:r>
      <w:r w:rsidRPr="006B2189">
        <w:rPr>
          <w:rFonts w:ascii="Times New Roman" w:hAnsi="Times New Roman" w:cs="Times New Roman"/>
          <w:sz w:val="28"/>
          <w:szCs w:val="28"/>
        </w:rPr>
        <w:t>криптоваучера передается</w:t>
      </w:r>
      <w:r>
        <w:rPr>
          <w:rFonts w:ascii="Times New Roman" w:hAnsi="Times New Roman" w:cs="Times New Roman"/>
          <w:sz w:val="28"/>
          <w:szCs w:val="28"/>
        </w:rPr>
        <w:t xml:space="preserve"> </w:t>
      </w:r>
      <w:r w:rsidRPr="006B2189">
        <w:rPr>
          <w:rFonts w:ascii="Times New Roman" w:hAnsi="Times New Roman" w:cs="Times New Roman"/>
          <w:sz w:val="28"/>
          <w:szCs w:val="28"/>
        </w:rPr>
        <w:t>запись (право на использование номером (услугой).</w:t>
      </w:r>
      <w:proofErr w:type="gramEnd"/>
      <w:r>
        <w:rPr>
          <w:rFonts w:ascii="Times New Roman" w:hAnsi="Times New Roman" w:cs="Times New Roman"/>
          <w:sz w:val="28"/>
          <w:szCs w:val="28"/>
        </w:rPr>
        <w:t xml:space="preserve"> </w:t>
      </w:r>
      <w:r w:rsidRPr="006B2189">
        <w:rPr>
          <w:rFonts w:ascii="Times New Roman" w:hAnsi="Times New Roman" w:cs="Times New Roman"/>
          <w:iCs/>
          <w:sz w:val="28"/>
          <w:szCs w:val="28"/>
        </w:rPr>
        <w:t>Децентрализация достигается за счет того, что система состоит из вычислительных узлов (нодов). В роли «нодов» выступают компьютеры (сервера)</w:t>
      </w:r>
      <w:r>
        <w:rPr>
          <w:rFonts w:ascii="Times New Roman" w:hAnsi="Times New Roman" w:cs="Times New Roman"/>
          <w:iCs/>
          <w:sz w:val="28"/>
          <w:szCs w:val="28"/>
        </w:rPr>
        <w:t xml:space="preserve"> </w:t>
      </w:r>
      <w:r w:rsidRPr="006B2189">
        <w:rPr>
          <w:rFonts w:ascii="Times New Roman" w:hAnsi="Times New Roman" w:cs="Times New Roman"/>
          <w:iCs/>
          <w:sz w:val="28"/>
          <w:szCs w:val="28"/>
        </w:rPr>
        <w:t>отелей, которые выступают хранилищем блоков, решают задачи</w:t>
      </w:r>
      <w:r>
        <w:rPr>
          <w:rFonts w:ascii="Times New Roman" w:hAnsi="Times New Roman" w:cs="Times New Roman"/>
          <w:iCs/>
          <w:sz w:val="28"/>
          <w:szCs w:val="28"/>
        </w:rPr>
        <w:t xml:space="preserve"> </w:t>
      </w:r>
      <w:r w:rsidRPr="006B2189">
        <w:rPr>
          <w:rFonts w:ascii="Times New Roman" w:hAnsi="Times New Roman" w:cs="Times New Roman"/>
          <w:iCs/>
          <w:sz w:val="28"/>
          <w:szCs w:val="28"/>
        </w:rPr>
        <w:t>защиты и проверки, а также передачи транзакций. При этом</w:t>
      </w:r>
      <w:r>
        <w:rPr>
          <w:rFonts w:ascii="Times New Roman" w:hAnsi="Times New Roman" w:cs="Times New Roman"/>
          <w:iCs/>
          <w:sz w:val="28"/>
          <w:szCs w:val="28"/>
        </w:rPr>
        <w:t xml:space="preserve"> </w:t>
      </w:r>
      <w:r w:rsidRPr="006B2189">
        <w:rPr>
          <w:rFonts w:ascii="Times New Roman" w:hAnsi="Times New Roman" w:cs="Times New Roman"/>
          <w:iCs/>
          <w:sz w:val="28"/>
          <w:szCs w:val="28"/>
        </w:rPr>
        <w:t>каждый  «нод» (узел) получает копию блокчейн. Каждый «нод» рассматривается как самостоятельный администратор,</w:t>
      </w:r>
      <w:r>
        <w:rPr>
          <w:rFonts w:ascii="Times New Roman" w:hAnsi="Times New Roman" w:cs="Times New Roman"/>
          <w:iCs/>
          <w:sz w:val="28"/>
          <w:szCs w:val="28"/>
        </w:rPr>
        <w:t xml:space="preserve"> </w:t>
      </w:r>
      <w:r w:rsidRPr="006B2189">
        <w:rPr>
          <w:rFonts w:ascii="Times New Roman" w:hAnsi="Times New Roman" w:cs="Times New Roman"/>
          <w:iCs/>
          <w:sz w:val="28"/>
          <w:szCs w:val="28"/>
        </w:rPr>
        <w:t>где его сервер  становится частью распределённого хранилища. Уникальность такого решения в том, что блокчейн более безопасен для хранения базы данных, чем традиционные облачные сервисы. Данные распределяются по жестким дискам серверов</w:t>
      </w:r>
      <w:r>
        <w:rPr>
          <w:rFonts w:ascii="Times New Roman" w:hAnsi="Times New Roman" w:cs="Times New Roman"/>
          <w:iCs/>
          <w:sz w:val="28"/>
          <w:szCs w:val="28"/>
        </w:rPr>
        <w:t xml:space="preserve"> </w:t>
      </w:r>
      <w:r w:rsidRPr="006B2189">
        <w:rPr>
          <w:rFonts w:ascii="Times New Roman" w:hAnsi="Times New Roman" w:cs="Times New Roman"/>
          <w:iCs/>
          <w:sz w:val="28"/>
          <w:szCs w:val="28"/>
        </w:rPr>
        <w:t>отелей - участников платформы, нет централизованных серверов, тем самым достигается децентрализация системы хранения данных. И эту систему взломать практически невозможно, ведь данные не только распределяются по блокам и хранятся в разных местах, но и шифруются.</w:t>
      </w:r>
      <w:r>
        <w:rPr>
          <w:rFonts w:ascii="Times New Roman" w:hAnsi="Times New Roman" w:cs="Times New Roman"/>
          <w:iCs/>
          <w:sz w:val="28"/>
          <w:szCs w:val="28"/>
        </w:rPr>
        <w:t xml:space="preserve"> </w:t>
      </w:r>
      <w:r w:rsidRPr="006B2189">
        <w:rPr>
          <w:rFonts w:ascii="Times New Roman" w:hAnsi="Times New Roman" w:cs="Times New Roman"/>
          <w:iCs/>
          <w:sz w:val="28"/>
          <w:szCs w:val="28"/>
        </w:rPr>
        <w:t>Устроить Ddos-атаку конкретного сервера бессмысленно, т.к. атаковать попросту нечего – ведь централизованной базы данных нет, а на все сервера физически невозможно. И чем больше будет на платформе зарегистрировано отелей, тем надёжней будет система.</w:t>
      </w:r>
    </w:p>
    <w:p w:rsidR="00B30CD1" w:rsidRPr="006B2189" w:rsidRDefault="00B30CD1" w:rsidP="00B30CD1">
      <w:pPr>
        <w:spacing w:after="0" w:line="240" w:lineRule="auto"/>
        <w:jc w:val="both"/>
        <w:rPr>
          <w:rFonts w:ascii="Times New Roman" w:hAnsi="Times New Roman" w:cs="Times New Roman"/>
          <w:iCs/>
          <w:sz w:val="28"/>
          <w:szCs w:val="28"/>
        </w:rPr>
      </w:pPr>
      <w:r w:rsidRPr="006B2189">
        <w:rPr>
          <w:rFonts w:ascii="Times New Roman" w:hAnsi="Times New Roman" w:cs="Times New Roman"/>
          <w:spacing w:val="-2"/>
          <w:sz w:val="28"/>
          <w:szCs w:val="28"/>
        </w:rPr>
        <w:t>Новые блоки в нашем блокчейн создаются с алгоритмами консенсуса «нодами», которые ранее   прошли аутентификацию</w:t>
      </w:r>
      <w:r>
        <w:rPr>
          <w:rFonts w:ascii="Times New Roman" w:hAnsi="Times New Roman" w:cs="Times New Roman"/>
          <w:spacing w:val="-2"/>
          <w:sz w:val="28"/>
          <w:szCs w:val="28"/>
        </w:rPr>
        <w:t xml:space="preserve"> </w:t>
      </w:r>
      <w:r w:rsidRPr="006B2189">
        <w:rPr>
          <w:rFonts w:ascii="Times New Roman" w:hAnsi="Times New Roman" w:cs="Times New Roman"/>
          <w:spacing w:val="-2"/>
          <w:sz w:val="28"/>
          <w:szCs w:val="28"/>
        </w:rPr>
        <w:t>и  имеют пару ключей (открытый и закрытый).</w:t>
      </w:r>
      <w:r>
        <w:rPr>
          <w:rFonts w:ascii="Times New Roman" w:hAnsi="Times New Roman" w:cs="Times New Roman"/>
          <w:spacing w:val="-2"/>
          <w:sz w:val="28"/>
          <w:szCs w:val="28"/>
        </w:rPr>
        <w:t xml:space="preserve"> </w:t>
      </w:r>
      <w:r w:rsidRPr="006B2189">
        <w:rPr>
          <w:rFonts w:ascii="Times New Roman" w:hAnsi="Times New Roman" w:cs="Times New Roman"/>
          <w:iCs/>
          <w:sz w:val="28"/>
          <w:szCs w:val="28"/>
        </w:rPr>
        <w:t>Для повышения уровня</w:t>
      </w:r>
      <w:r>
        <w:rPr>
          <w:rFonts w:ascii="Times New Roman" w:hAnsi="Times New Roman" w:cs="Times New Roman"/>
          <w:iCs/>
          <w:sz w:val="28"/>
          <w:szCs w:val="28"/>
        </w:rPr>
        <w:t xml:space="preserve"> </w:t>
      </w:r>
      <w:r w:rsidRPr="006B2189">
        <w:rPr>
          <w:rFonts w:ascii="Times New Roman" w:hAnsi="Times New Roman" w:cs="Times New Roman"/>
          <w:iCs/>
          <w:sz w:val="28"/>
          <w:szCs w:val="28"/>
        </w:rPr>
        <w:t>доверия  «отраслевого» блокчейн</w:t>
      </w:r>
      <w:r>
        <w:rPr>
          <w:rFonts w:ascii="Times New Roman" w:hAnsi="Times New Roman" w:cs="Times New Roman"/>
          <w:iCs/>
          <w:sz w:val="28"/>
          <w:szCs w:val="28"/>
        </w:rPr>
        <w:t xml:space="preserve"> </w:t>
      </w:r>
      <w:r w:rsidRPr="006B2189">
        <w:rPr>
          <w:rFonts w:ascii="Times New Roman" w:hAnsi="Times New Roman" w:cs="Times New Roman"/>
          <w:iCs/>
          <w:sz w:val="28"/>
          <w:szCs w:val="28"/>
        </w:rPr>
        <w:t>платформы 1 раз в сутки все транзакции внутри платформы одной партией отправляются на фиксацию</w:t>
      </w:r>
      <w:r w:rsidR="00FE50F2">
        <w:rPr>
          <w:rFonts w:ascii="Times New Roman" w:hAnsi="Times New Roman" w:cs="Times New Roman"/>
          <w:iCs/>
          <w:sz w:val="28"/>
          <w:szCs w:val="28"/>
        </w:rPr>
        <w:t>, например</w:t>
      </w:r>
      <w:r w:rsidRPr="006B2189">
        <w:rPr>
          <w:rFonts w:ascii="Times New Roman" w:hAnsi="Times New Roman" w:cs="Times New Roman"/>
          <w:iCs/>
          <w:sz w:val="28"/>
          <w:szCs w:val="28"/>
        </w:rPr>
        <w:t xml:space="preserve"> </w:t>
      </w:r>
      <w:proofErr w:type="gramStart"/>
      <w:r w:rsidRPr="006B2189">
        <w:rPr>
          <w:rFonts w:ascii="Times New Roman" w:hAnsi="Times New Roman" w:cs="Times New Roman"/>
          <w:iCs/>
          <w:sz w:val="28"/>
          <w:szCs w:val="28"/>
        </w:rPr>
        <w:t>в</w:t>
      </w:r>
      <w:proofErr w:type="gramEnd"/>
      <w:r w:rsidRPr="006B2189">
        <w:rPr>
          <w:rFonts w:ascii="Times New Roman" w:hAnsi="Times New Roman" w:cs="Times New Roman"/>
          <w:iCs/>
          <w:sz w:val="28"/>
          <w:szCs w:val="28"/>
        </w:rPr>
        <w:t xml:space="preserve"> публичный блокчейн </w:t>
      </w:r>
      <w:r w:rsidRPr="006B2189">
        <w:rPr>
          <w:rFonts w:ascii="Times New Roman" w:hAnsi="Times New Roman" w:cs="Times New Roman"/>
          <w:iCs/>
          <w:sz w:val="28"/>
          <w:szCs w:val="28"/>
          <w:lang w:val="en-US"/>
        </w:rPr>
        <w:t>Ethereum</w:t>
      </w:r>
      <w:r w:rsidR="00FE50F2">
        <w:rPr>
          <w:rFonts w:ascii="Times New Roman" w:hAnsi="Times New Roman" w:cs="Times New Roman"/>
          <w:iCs/>
          <w:sz w:val="28"/>
          <w:szCs w:val="28"/>
        </w:rPr>
        <w:t xml:space="preserve"> или </w:t>
      </w:r>
      <w:r w:rsidR="00FE50F2">
        <w:rPr>
          <w:rFonts w:ascii="Times New Roman" w:hAnsi="Times New Roman" w:cs="Times New Roman"/>
          <w:iCs/>
          <w:sz w:val="28"/>
          <w:szCs w:val="28"/>
          <w:lang w:val="en-US"/>
        </w:rPr>
        <w:t>Bitcoin</w:t>
      </w:r>
      <w:r w:rsidRPr="006B2189">
        <w:rPr>
          <w:rFonts w:ascii="Times New Roman" w:hAnsi="Times New Roman" w:cs="Times New Roman"/>
          <w:iCs/>
          <w:sz w:val="28"/>
          <w:szCs w:val="28"/>
        </w:rPr>
        <w:t>.</w:t>
      </w:r>
    </w:p>
    <w:p w:rsidR="00B30CD1" w:rsidRPr="006B2189" w:rsidRDefault="00B30CD1" w:rsidP="00B30CD1">
      <w:pPr>
        <w:spacing w:after="0" w:line="240" w:lineRule="auto"/>
        <w:jc w:val="both"/>
        <w:rPr>
          <w:rFonts w:ascii="Times New Roman" w:hAnsi="Times New Roman" w:cs="Times New Roman"/>
          <w:iCs/>
          <w:sz w:val="28"/>
          <w:szCs w:val="28"/>
        </w:rPr>
      </w:pPr>
    </w:p>
    <w:p w:rsidR="00B30CD1" w:rsidRPr="00B30CD1" w:rsidRDefault="00B30CD1" w:rsidP="00CB4EE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i/>
          <w:iCs/>
          <w:sz w:val="28"/>
          <w:szCs w:val="28"/>
        </w:rPr>
      </w:pPr>
      <w:r w:rsidRPr="00B30CD1">
        <w:rPr>
          <w:rFonts w:ascii="Times New Roman" w:hAnsi="Times New Roman" w:cs="Times New Roman"/>
          <w:b/>
          <w:i/>
          <w:color w:val="333333"/>
          <w:sz w:val="28"/>
          <w:szCs w:val="28"/>
        </w:rPr>
        <w:t>Примечание:</w:t>
      </w:r>
      <w:r w:rsidRPr="00B30CD1">
        <w:rPr>
          <w:rFonts w:ascii="Times New Roman" w:hAnsi="Times New Roman" w:cs="Times New Roman"/>
          <w:i/>
          <w:color w:val="333333"/>
        </w:rPr>
        <w:t xml:space="preserve"> </w:t>
      </w:r>
      <w:r w:rsidRPr="00B30CD1">
        <w:rPr>
          <w:rFonts w:ascii="Times New Roman" w:hAnsi="Times New Roman" w:cs="Times New Roman"/>
          <w:i/>
          <w:iCs/>
          <w:sz w:val="28"/>
          <w:szCs w:val="28"/>
        </w:rPr>
        <w:t xml:space="preserve">Учитывая, </w:t>
      </w:r>
      <w:r w:rsidR="003E2251" w:rsidRPr="00B30CD1">
        <w:rPr>
          <w:rFonts w:ascii="Times New Roman" w:hAnsi="Times New Roman" w:cs="Times New Roman"/>
          <w:i/>
          <w:iCs/>
          <w:sz w:val="28"/>
          <w:szCs w:val="28"/>
        </w:rPr>
        <w:t>то,</w:t>
      </w:r>
      <w:r w:rsidRPr="00B30CD1">
        <w:rPr>
          <w:rFonts w:ascii="Times New Roman" w:hAnsi="Times New Roman" w:cs="Times New Roman"/>
          <w:i/>
          <w:iCs/>
          <w:sz w:val="28"/>
          <w:szCs w:val="28"/>
        </w:rPr>
        <w:t xml:space="preserve"> что мы не планируем </w:t>
      </w:r>
      <w:proofErr w:type="spellStart"/>
      <w:r w:rsidRPr="00B30CD1">
        <w:rPr>
          <w:rFonts w:ascii="Times New Roman" w:hAnsi="Times New Roman" w:cs="Times New Roman"/>
          <w:i/>
          <w:iCs/>
          <w:sz w:val="28"/>
          <w:szCs w:val="28"/>
        </w:rPr>
        <w:t>майнить</w:t>
      </w:r>
      <w:proofErr w:type="spellEnd"/>
      <w:r w:rsidRPr="00B30CD1">
        <w:rPr>
          <w:rFonts w:ascii="Times New Roman" w:hAnsi="Times New Roman" w:cs="Times New Roman"/>
          <w:i/>
          <w:iCs/>
          <w:sz w:val="28"/>
          <w:szCs w:val="28"/>
        </w:rPr>
        <w:t xml:space="preserve"> сво</w:t>
      </w:r>
      <w:r w:rsidR="00FE50F2">
        <w:rPr>
          <w:rFonts w:ascii="Times New Roman" w:hAnsi="Times New Roman" w:cs="Times New Roman"/>
          <w:i/>
          <w:iCs/>
          <w:sz w:val="28"/>
          <w:szCs w:val="28"/>
        </w:rPr>
        <w:t>и</w:t>
      </w:r>
      <w:r w:rsidRPr="00B30CD1">
        <w:rPr>
          <w:rFonts w:ascii="Times New Roman" w:hAnsi="Times New Roman" w:cs="Times New Roman"/>
          <w:i/>
          <w:iCs/>
          <w:sz w:val="28"/>
          <w:szCs w:val="28"/>
        </w:rPr>
        <w:t xml:space="preserve"> </w:t>
      </w:r>
      <w:r w:rsidR="00FE50F2">
        <w:rPr>
          <w:rFonts w:ascii="Times New Roman" w:hAnsi="Times New Roman" w:cs="Times New Roman"/>
          <w:i/>
          <w:iCs/>
          <w:sz w:val="28"/>
          <w:szCs w:val="28"/>
          <w:lang w:val="en-US"/>
        </w:rPr>
        <w:t>security</w:t>
      </w:r>
      <w:r w:rsidR="00FE50F2" w:rsidRPr="00FE50F2">
        <w:rPr>
          <w:rFonts w:ascii="Times New Roman" w:hAnsi="Times New Roman" w:cs="Times New Roman"/>
          <w:i/>
          <w:iCs/>
          <w:sz w:val="28"/>
          <w:szCs w:val="28"/>
        </w:rPr>
        <w:t xml:space="preserve"> </w:t>
      </w:r>
      <w:r w:rsidR="00FE50F2">
        <w:rPr>
          <w:rFonts w:ascii="Times New Roman" w:hAnsi="Times New Roman" w:cs="Times New Roman"/>
          <w:i/>
          <w:iCs/>
          <w:sz w:val="28"/>
          <w:szCs w:val="28"/>
        </w:rPr>
        <w:t>токены</w:t>
      </w:r>
      <w:r w:rsidRPr="00B30CD1">
        <w:rPr>
          <w:rFonts w:ascii="Times New Roman" w:hAnsi="Times New Roman" w:cs="Times New Roman"/>
          <w:i/>
          <w:iCs/>
          <w:sz w:val="28"/>
          <w:szCs w:val="28"/>
        </w:rPr>
        <w:t xml:space="preserve">,  привязка  к </w:t>
      </w:r>
      <w:proofErr w:type="gramStart"/>
      <w:r w:rsidRPr="00B30CD1">
        <w:rPr>
          <w:rFonts w:ascii="Times New Roman" w:hAnsi="Times New Roman" w:cs="Times New Roman"/>
          <w:i/>
          <w:iCs/>
          <w:sz w:val="28"/>
          <w:szCs w:val="28"/>
        </w:rPr>
        <w:t>публичному</w:t>
      </w:r>
      <w:proofErr w:type="gramEnd"/>
      <w:r w:rsidRPr="00B30CD1">
        <w:rPr>
          <w:rFonts w:ascii="Times New Roman" w:hAnsi="Times New Roman" w:cs="Times New Roman"/>
          <w:i/>
          <w:iCs/>
          <w:sz w:val="28"/>
          <w:szCs w:val="28"/>
        </w:rPr>
        <w:t xml:space="preserve"> децентрализованному блокчейн, позволяет повысить общую надежность взаимодействия сетей и каждого участника. Так называемый «эффект якоря» гарантирует дополнительную безопасность нашей платформы и многократно увеличивает её легитимность  и уровень доверия</w:t>
      </w:r>
      <w:r w:rsidR="00FE50F2">
        <w:rPr>
          <w:rFonts w:ascii="Times New Roman" w:hAnsi="Times New Roman" w:cs="Times New Roman"/>
          <w:i/>
          <w:iCs/>
          <w:sz w:val="28"/>
          <w:szCs w:val="28"/>
        </w:rPr>
        <w:t>, так как</w:t>
      </w:r>
      <w:r w:rsidRPr="00B30CD1">
        <w:rPr>
          <w:rFonts w:ascii="Times New Roman" w:hAnsi="Times New Roman" w:cs="Times New Roman"/>
          <w:i/>
          <w:iCs/>
          <w:sz w:val="28"/>
          <w:szCs w:val="28"/>
        </w:rPr>
        <w:t xml:space="preserve"> публичные блокчейн платформы имеют высокую степень доверия, несмотря на время от времени возникающие проблемы</w:t>
      </w:r>
      <w:r w:rsidR="00FE50F2">
        <w:rPr>
          <w:rFonts w:ascii="Times New Roman" w:hAnsi="Times New Roman" w:cs="Times New Roman"/>
          <w:i/>
          <w:iCs/>
          <w:sz w:val="28"/>
          <w:szCs w:val="28"/>
        </w:rPr>
        <w:t>.</w:t>
      </w:r>
      <w:r w:rsidRPr="00B30CD1">
        <w:rPr>
          <w:rFonts w:ascii="Times New Roman" w:hAnsi="Times New Roman" w:cs="Times New Roman"/>
          <w:i/>
          <w:iCs/>
          <w:sz w:val="28"/>
          <w:szCs w:val="28"/>
        </w:rPr>
        <w:t xml:space="preserve"> </w:t>
      </w:r>
    </w:p>
    <w:p w:rsidR="00B30CD1" w:rsidRDefault="00B30CD1" w:rsidP="002B2045">
      <w:pPr>
        <w:pStyle w:val="2"/>
        <w:numPr>
          <w:ilvl w:val="1"/>
          <w:numId w:val="24"/>
        </w:numPr>
        <w:ind w:left="709" w:hanging="709"/>
        <w:rPr>
          <w:color w:val="04617B" w:themeColor="text2"/>
          <w:lang w:eastAsia="ru-RU"/>
        </w:rPr>
      </w:pPr>
      <w:bookmarkStart w:id="14" w:name="_Toc40650362"/>
      <w:bookmarkStart w:id="15" w:name="_Toc41253543"/>
      <w:r w:rsidRPr="002B2045">
        <w:rPr>
          <w:color w:val="04617B" w:themeColor="text2"/>
          <w:lang w:eastAsia="ru-RU"/>
        </w:rPr>
        <w:t>Бизнес модель</w:t>
      </w:r>
      <w:bookmarkEnd w:id="14"/>
      <w:bookmarkEnd w:id="15"/>
    </w:p>
    <w:p w:rsidR="00BF71F4" w:rsidRPr="00BF71F4" w:rsidRDefault="00BF71F4" w:rsidP="00BF71F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F71F4">
        <w:rPr>
          <w:rFonts w:ascii="Times New Roman" w:eastAsia="Times New Roman" w:hAnsi="Times New Roman" w:cs="Times New Roman"/>
          <w:color w:val="000000"/>
          <w:sz w:val="28"/>
          <w:szCs w:val="28"/>
          <w:lang w:eastAsia="ru-RU"/>
        </w:rPr>
        <w:t xml:space="preserve">Проектируемая  система  виртуального туристического агентства </w:t>
      </w:r>
      <w:r w:rsidR="00FF30EC">
        <w:rPr>
          <w:rFonts w:ascii="Times New Roman" w:eastAsia="Times New Roman" w:hAnsi="Times New Roman" w:cs="Times New Roman"/>
          <w:color w:val="000000"/>
          <w:sz w:val="28"/>
          <w:szCs w:val="28"/>
          <w:lang w:eastAsia="ru-RU"/>
        </w:rPr>
        <w:t>BOOKINGEM</w:t>
      </w:r>
      <w:r>
        <w:rPr>
          <w:rFonts w:ascii="Times New Roman" w:eastAsia="Times New Roman" w:hAnsi="Times New Roman" w:cs="Times New Roman"/>
          <w:color w:val="000000"/>
          <w:sz w:val="28"/>
          <w:szCs w:val="28"/>
          <w:lang w:eastAsia="ru-RU"/>
        </w:rPr>
        <w:t xml:space="preserve"> будет</w:t>
      </w:r>
      <w:r w:rsidR="002E77E4">
        <w:rPr>
          <w:rFonts w:ascii="Times New Roman" w:eastAsia="Times New Roman" w:hAnsi="Times New Roman" w:cs="Times New Roman"/>
          <w:color w:val="000000"/>
          <w:sz w:val="28"/>
          <w:szCs w:val="28"/>
          <w:lang w:eastAsia="ru-RU"/>
        </w:rPr>
        <w:t xml:space="preserve"> создана</w:t>
      </w:r>
      <w:r>
        <w:rPr>
          <w:rFonts w:ascii="Times New Roman" w:eastAsia="Times New Roman" w:hAnsi="Times New Roman" w:cs="Times New Roman"/>
          <w:color w:val="000000"/>
          <w:sz w:val="28"/>
          <w:szCs w:val="28"/>
          <w:lang w:eastAsia="ru-RU"/>
        </w:rPr>
        <w:t xml:space="preserve"> с</w:t>
      </w:r>
      <w:r w:rsidRPr="00BF71F4">
        <w:rPr>
          <w:rFonts w:ascii="Times New Roman" w:eastAsia="Times New Roman" w:hAnsi="Times New Roman" w:cs="Times New Roman"/>
          <w:color w:val="000000"/>
          <w:sz w:val="28"/>
          <w:szCs w:val="28"/>
          <w:lang w:eastAsia="ru-RU"/>
        </w:rPr>
        <w:t xml:space="preserve"> максимумом сервисов для создания индивидуального тура для туристов и турагентств (бронирование отелей, авиа </w:t>
      </w:r>
      <w:r>
        <w:rPr>
          <w:rFonts w:ascii="Times New Roman" w:eastAsia="Times New Roman" w:hAnsi="Times New Roman" w:cs="Times New Roman"/>
          <w:color w:val="000000"/>
          <w:sz w:val="28"/>
          <w:szCs w:val="28"/>
          <w:lang w:eastAsia="ru-RU"/>
        </w:rPr>
        <w:t xml:space="preserve">и железнодорожных </w:t>
      </w:r>
      <w:r w:rsidRPr="00BF71F4">
        <w:rPr>
          <w:rFonts w:ascii="Times New Roman" w:eastAsia="Times New Roman" w:hAnsi="Times New Roman" w:cs="Times New Roman"/>
          <w:color w:val="000000"/>
          <w:sz w:val="28"/>
          <w:szCs w:val="28"/>
          <w:lang w:eastAsia="ru-RU"/>
        </w:rPr>
        <w:t>билетов, страховок,</w:t>
      </w:r>
      <w:r>
        <w:rPr>
          <w:rFonts w:ascii="Times New Roman" w:eastAsia="Times New Roman" w:hAnsi="Times New Roman" w:cs="Times New Roman"/>
          <w:color w:val="000000"/>
          <w:sz w:val="28"/>
          <w:szCs w:val="28"/>
          <w:lang w:eastAsia="ru-RU"/>
        </w:rPr>
        <w:t xml:space="preserve"> </w:t>
      </w:r>
      <w:r w:rsidRPr="00BF71F4">
        <w:rPr>
          <w:rFonts w:ascii="Times New Roman" w:eastAsia="Times New Roman" w:hAnsi="Times New Roman" w:cs="Times New Roman"/>
          <w:color w:val="000000"/>
          <w:sz w:val="28"/>
          <w:szCs w:val="28"/>
          <w:lang w:eastAsia="ru-RU"/>
        </w:rPr>
        <w:t>VIP сервисов, экскурси</w:t>
      </w:r>
      <w:r>
        <w:rPr>
          <w:rFonts w:ascii="Times New Roman" w:eastAsia="Times New Roman" w:hAnsi="Times New Roman" w:cs="Times New Roman"/>
          <w:color w:val="000000"/>
          <w:sz w:val="28"/>
          <w:szCs w:val="28"/>
          <w:lang w:eastAsia="ru-RU"/>
        </w:rPr>
        <w:t>й</w:t>
      </w:r>
      <w:r w:rsidRPr="00BF71F4">
        <w:rPr>
          <w:rFonts w:ascii="Times New Roman" w:eastAsia="Times New Roman" w:hAnsi="Times New Roman" w:cs="Times New Roman"/>
          <w:color w:val="000000"/>
          <w:sz w:val="28"/>
          <w:szCs w:val="28"/>
          <w:lang w:eastAsia="ru-RU"/>
        </w:rPr>
        <w:t xml:space="preserve">, </w:t>
      </w:r>
      <w:proofErr w:type="spellStart"/>
      <w:r w:rsidRPr="00BF71F4">
        <w:rPr>
          <w:rFonts w:ascii="Times New Roman" w:eastAsia="Times New Roman" w:hAnsi="Times New Roman" w:cs="Times New Roman"/>
          <w:color w:val="000000"/>
          <w:sz w:val="28"/>
          <w:szCs w:val="28"/>
          <w:lang w:eastAsia="ru-RU"/>
        </w:rPr>
        <w:t>трансфер</w:t>
      </w:r>
      <w:r>
        <w:rPr>
          <w:rFonts w:ascii="Times New Roman" w:eastAsia="Times New Roman" w:hAnsi="Times New Roman" w:cs="Times New Roman"/>
          <w:color w:val="000000"/>
          <w:sz w:val="28"/>
          <w:szCs w:val="28"/>
          <w:lang w:eastAsia="ru-RU"/>
        </w:rPr>
        <w:t>ов</w:t>
      </w:r>
      <w:proofErr w:type="spellEnd"/>
      <w:r w:rsidRPr="00BF71F4">
        <w:rPr>
          <w:rFonts w:ascii="Times New Roman" w:eastAsia="Times New Roman" w:hAnsi="Times New Roman" w:cs="Times New Roman"/>
          <w:color w:val="000000"/>
          <w:sz w:val="28"/>
          <w:szCs w:val="28"/>
          <w:lang w:eastAsia="ru-RU"/>
        </w:rPr>
        <w:t xml:space="preserve"> и т.д</w:t>
      </w:r>
      <w:r>
        <w:rPr>
          <w:rFonts w:ascii="Times New Roman" w:eastAsia="Times New Roman" w:hAnsi="Times New Roman" w:cs="Times New Roman"/>
          <w:color w:val="000000"/>
          <w:sz w:val="28"/>
          <w:szCs w:val="28"/>
          <w:lang w:eastAsia="ru-RU"/>
        </w:rPr>
        <w:t>.</w:t>
      </w:r>
      <w:r w:rsidRPr="00BF71F4">
        <w:rPr>
          <w:rFonts w:ascii="Times New Roman" w:eastAsia="Times New Roman" w:hAnsi="Times New Roman" w:cs="Times New Roman"/>
          <w:color w:val="000000"/>
          <w:sz w:val="28"/>
          <w:szCs w:val="28"/>
          <w:lang w:eastAsia="ru-RU"/>
        </w:rPr>
        <w:t>) с гарантией лучшей цены</w:t>
      </w:r>
      <w:r>
        <w:rPr>
          <w:rFonts w:ascii="Times New Roman" w:eastAsia="Times New Roman" w:hAnsi="Times New Roman" w:cs="Times New Roman"/>
          <w:color w:val="000000"/>
          <w:sz w:val="28"/>
          <w:szCs w:val="28"/>
          <w:lang w:eastAsia="ru-RU"/>
        </w:rPr>
        <w:t>.</w:t>
      </w:r>
    </w:p>
    <w:p w:rsidR="00BF71F4" w:rsidRDefault="00BF71F4"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0CD1" w:rsidRPr="00124932" w:rsidRDefault="00FF30EC"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BOOKINGEM</w:t>
      </w:r>
      <w:r w:rsidR="00BF71F4" w:rsidRPr="00124932">
        <w:rPr>
          <w:rFonts w:ascii="Times New Roman" w:eastAsia="Times New Roman" w:hAnsi="Times New Roman" w:cs="Times New Roman"/>
          <w:color w:val="000000"/>
          <w:sz w:val="28"/>
          <w:szCs w:val="28"/>
          <w:lang w:eastAsia="ru-RU"/>
        </w:rPr>
        <w:t xml:space="preserve"> </w:t>
      </w:r>
      <w:r w:rsidR="00B30CD1" w:rsidRPr="00124932">
        <w:rPr>
          <w:rFonts w:ascii="Times New Roman" w:eastAsia="Times New Roman" w:hAnsi="Times New Roman" w:cs="Times New Roman"/>
          <w:color w:val="000000"/>
          <w:sz w:val="28"/>
          <w:szCs w:val="28"/>
          <w:lang w:eastAsia="ru-RU"/>
        </w:rPr>
        <w:t xml:space="preserve">представляет собой одновременно </w:t>
      </w:r>
      <w:r w:rsidR="00B30CD1" w:rsidRPr="00124932">
        <w:rPr>
          <w:rFonts w:ascii="Times New Roman" w:eastAsia="Times New Roman" w:hAnsi="Times New Roman" w:cs="Times New Roman"/>
          <w:color w:val="000000"/>
          <w:sz w:val="28"/>
          <w:szCs w:val="28"/>
          <w:lang w:val="en-US" w:eastAsia="ru-RU"/>
        </w:rPr>
        <w:t>B</w:t>
      </w:r>
      <w:r w:rsidR="00B30CD1" w:rsidRPr="00124932">
        <w:rPr>
          <w:rFonts w:ascii="Times New Roman" w:eastAsia="Times New Roman" w:hAnsi="Times New Roman" w:cs="Times New Roman"/>
          <w:color w:val="000000"/>
          <w:sz w:val="28"/>
          <w:szCs w:val="28"/>
          <w:lang w:eastAsia="ru-RU"/>
        </w:rPr>
        <w:t>2</w:t>
      </w:r>
      <w:r w:rsidR="00B30CD1" w:rsidRPr="00124932">
        <w:rPr>
          <w:rFonts w:ascii="Times New Roman" w:eastAsia="Times New Roman" w:hAnsi="Times New Roman" w:cs="Times New Roman"/>
          <w:color w:val="000000"/>
          <w:sz w:val="28"/>
          <w:szCs w:val="28"/>
          <w:lang w:val="en-US" w:eastAsia="ru-RU"/>
        </w:rPr>
        <w:t>P</w:t>
      </w:r>
      <w:r w:rsidR="00B30CD1" w:rsidRPr="00124932">
        <w:rPr>
          <w:rFonts w:ascii="Times New Roman" w:eastAsia="Times New Roman" w:hAnsi="Times New Roman" w:cs="Times New Roman"/>
          <w:color w:val="000000"/>
          <w:sz w:val="28"/>
          <w:szCs w:val="28"/>
          <w:lang w:eastAsia="ru-RU"/>
        </w:rPr>
        <w:t>, В2В и Р2Р рынок, созданный вокруг основной ценности – системы бронирования и продажи отельных, транспортных  и туристических услуг пользователям: туристам и турфирмам.</w:t>
      </w:r>
    </w:p>
    <w:tbl>
      <w:tblPr>
        <w:tblW w:w="0" w:type="auto"/>
        <w:tblBorders>
          <w:top w:val="single" w:sz="4" w:space="0" w:color="auto"/>
          <w:left w:val="single" w:sz="4" w:space="0" w:color="auto"/>
          <w:bottom w:val="single" w:sz="4" w:space="0" w:color="auto"/>
          <w:right w:val="single" w:sz="4" w:space="0" w:color="auto"/>
          <w:insideH w:val="dotted" w:sz="6" w:space="0" w:color="919191"/>
          <w:insideV w:val="single" w:sz="4" w:space="0" w:color="919191"/>
        </w:tblBorders>
        <w:tblCellMar>
          <w:top w:w="15" w:type="dxa"/>
          <w:left w:w="15" w:type="dxa"/>
          <w:bottom w:w="15" w:type="dxa"/>
          <w:right w:w="15" w:type="dxa"/>
        </w:tblCellMar>
        <w:tblLook w:val="04A0"/>
      </w:tblPr>
      <w:tblGrid>
        <w:gridCol w:w="3341"/>
        <w:gridCol w:w="3519"/>
        <w:gridCol w:w="2798"/>
      </w:tblGrid>
      <w:tr w:rsidR="00B30CD1" w:rsidRPr="00124932" w:rsidTr="00437D21">
        <w:trPr>
          <w:trHeight w:val="480"/>
        </w:trPr>
        <w:tc>
          <w:tcPr>
            <w:tcW w:w="3341" w:type="dxa"/>
            <w:tcMar>
              <w:top w:w="80" w:type="dxa"/>
              <w:left w:w="80" w:type="dxa"/>
              <w:bottom w:w="80" w:type="dxa"/>
              <w:right w:w="80" w:type="dxa"/>
            </w:tcMar>
            <w:hideMark/>
          </w:tcPr>
          <w:p w:rsidR="00B30CD1" w:rsidRPr="00124932" w:rsidRDefault="00B30CD1" w:rsidP="00437D2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24932">
              <w:rPr>
                <w:rFonts w:ascii="Times New Roman" w:eastAsia="Times New Roman" w:hAnsi="Times New Roman" w:cs="Times New Roman"/>
                <w:b/>
                <w:color w:val="000000"/>
                <w:sz w:val="28"/>
                <w:szCs w:val="28"/>
                <w:lang w:eastAsia="ru-RU"/>
              </w:rPr>
              <w:t xml:space="preserve">P2P (peer-to-peer / между </w:t>
            </w:r>
            <w:r w:rsidRPr="00124932">
              <w:rPr>
                <w:rFonts w:ascii="Times New Roman" w:eastAsia="Times New Roman" w:hAnsi="Times New Roman" w:cs="Times New Roman"/>
                <w:b/>
                <w:color w:val="000000"/>
                <w:sz w:val="28"/>
                <w:szCs w:val="28"/>
                <w:lang w:eastAsia="ru-RU"/>
              </w:rPr>
              <w:lastRenderedPageBreak/>
              <w:t>физическими лицами)</w:t>
            </w:r>
          </w:p>
        </w:tc>
        <w:tc>
          <w:tcPr>
            <w:tcW w:w="3519" w:type="dxa"/>
            <w:tcMar>
              <w:top w:w="80" w:type="dxa"/>
              <w:left w:w="80" w:type="dxa"/>
              <w:bottom w:w="80" w:type="dxa"/>
              <w:right w:w="80" w:type="dxa"/>
            </w:tcMar>
            <w:hideMark/>
          </w:tcPr>
          <w:p w:rsidR="00B30CD1" w:rsidRPr="00124932" w:rsidRDefault="00B30CD1" w:rsidP="00437D21">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124932">
              <w:rPr>
                <w:rFonts w:ascii="Times New Roman" w:eastAsia="Times New Roman" w:hAnsi="Times New Roman" w:cs="Times New Roman"/>
                <w:b/>
                <w:color w:val="000000"/>
                <w:sz w:val="28"/>
                <w:szCs w:val="28"/>
                <w:lang w:val="en-US" w:eastAsia="ru-RU"/>
              </w:rPr>
              <w:lastRenderedPageBreak/>
              <w:t>B2C (business-to-business-</w:t>
            </w:r>
            <w:r w:rsidRPr="00124932">
              <w:rPr>
                <w:rFonts w:ascii="Times New Roman" w:eastAsia="Times New Roman" w:hAnsi="Times New Roman" w:cs="Times New Roman"/>
                <w:b/>
                <w:color w:val="000000"/>
                <w:sz w:val="28"/>
                <w:szCs w:val="28"/>
                <w:lang w:val="en-US" w:eastAsia="ru-RU"/>
              </w:rPr>
              <w:lastRenderedPageBreak/>
              <w:t>to-customer)</w:t>
            </w:r>
          </w:p>
        </w:tc>
        <w:tc>
          <w:tcPr>
            <w:tcW w:w="2798" w:type="dxa"/>
            <w:tcMar>
              <w:top w:w="80" w:type="dxa"/>
              <w:left w:w="80" w:type="dxa"/>
              <w:bottom w:w="80" w:type="dxa"/>
              <w:right w:w="80" w:type="dxa"/>
            </w:tcMar>
            <w:hideMark/>
          </w:tcPr>
          <w:p w:rsidR="00B30CD1" w:rsidRPr="00124932" w:rsidRDefault="00B30CD1" w:rsidP="00437D21">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r w:rsidRPr="00124932">
              <w:rPr>
                <w:rFonts w:ascii="Times New Roman" w:eastAsia="Times New Roman" w:hAnsi="Times New Roman" w:cs="Times New Roman"/>
                <w:b/>
                <w:color w:val="000000"/>
                <w:sz w:val="28"/>
                <w:szCs w:val="28"/>
                <w:lang w:val="en-US" w:eastAsia="ru-RU"/>
              </w:rPr>
              <w:lastRenderedPageBreak/>
              <w:t>B2B (business-to-</w:t>
            </w:r>
            <w:r w:rsidRPr="00124932">
              <w:rPr>
                <w:rFonts w:ascii="Times New Roman" w:eastAsia="Times New Roman" w:hAnsi="Times New Roman" w:cs="Times New Roman"/>
                <w:b/>
                <w:color w:val="000000"/>
                <w:sz w:val="28"/>
                <w:szCs w:val="28"/>
                <w:lang w:val="en-US" w:eastAsia="ru-RU"/>
              </w:rPr>
              <w:lastRenderedPageBreak/>
              <w:t>business)</w:t>
            </w:r>
          </w:p>
        </w:tc>
      </w:tr>
      <w:tr w:rsidR="00B30CD1" w:rsidRPr="00124932" w:rsidTr="00437D21">
        <w:trPr>
          <w:trHeight w:val="1688"/>
        </w:trPr>
        <w:tc>
          <w:tcPr>
            <w:tcW w:w="3341" w:type="dxa"/>
            <w:tcMar>
              <w:top w:w="80" w:type="dxa"/>
              <w:left w:w="80" w:type="dxa"/>
              <w:bottom w:w="80" w:type="dxa"/>
              <w:right w:w="80" w:type="dxa"/>
            </w:tcMar>
            <w:hideMark/>
          </w:tcPr>
          <w:p w:rsidR="00B30CD1" w:rsidRPr="00455ADA" w:rsidRDefault="00B30CD1" w:rsidP="00455A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5ADA">
              <w:rPr>
                <w:rFonts w:ascii="Times New Roman" w:eastAsia="Times New Roman" w:hAnsi="Times New Roman" w:cs="Times New Roman"/>
                <w:color w:val="000000"/>
                <w:sz w:val="24"/>
                <w:szCs w:val="24"/>
                <w:lang w:eastAsia="ru-RU"/>
              </w:rPr>
              <w:lastRenderedPageBreak/>
              <w:t>Децентрализованная площадка по продаже отельных, транспортных  и туристических услуг и переуступке бронирования номеров в отелях</w:t>
            </w:r>
          </w:p>
        </w:tc>
        <w:tc>
          <w:tcPr>
            <w:tcW w:w="3519" w:type="dxa"/>
            <w:tcMar>
              <w:top w:w="80" w:type="dxa"/>
              <w:left w:w="80" w:type="dxa"/>
              <w:bottom w:w="80" w:type="dxa"/>
              <w:right w:w="80" w:type="dxa"/>
            </w:tcMar>
            <w:hideMark/>
          </w:tcPr>
          <w:p w:rsidR="00B30CD1" w:rsidRPr="00455ADA" w:rsidRDefault="00B30CD1" w:rsidP="00455A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5ADA">
              <w:rPr>
                <w:rFonts w:ascii="Times New Roman" w:eastAsia="Times New Roman" w:hAnsi="Times New Roman" w:cs="Times New Roman"/>
                <w:color w:val="000000"/>
                <w:sz w:val="24"/>
                <w:szCs w:val="24"/>
                <w:lang w:eastAsia="ru-RU"/>
              </w:rPr>
              <w:t>Сервис по бронированию и продаже отельных, транспортных  и туристических услуг для туристов и турфирм</w:t>
            </w:r>
          </w:p>
        </w:tc>
        <w:tc>
          <w:tcPr>
            <w:tcW w:w="2798" w:type="dxa"/>
            <w:tcMar>
              <w:top w:w="80" w:type="dxa"/>
              <w:left w:w="80" w:type="dxa"/>
              <w:bottom w:w="80" w:type="dxa"/>
              <w:right w:w="80" w:type="dxa"/>
            </w:tcMar>
            <w:hideMark/>
          </w:tcPr>
          <w:p w:rsidR="00B30CD1" w:rsidRPr="00455ADA" w:rsidRDefault="00B30CD1" w:rsidP="00455A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5ADA">
              <w:rPr>
                <w:rFonts w:ascii="Times New Roman" w:eastAsia="Times New Roman" w:hAnsi="Times New Roman" w:cs="Times New Roman"/>
                <w:color w:val="000000"/>
                <w:sz w:val="24"/>
                <w:szCs w:val="24"/>
                <w:lang w:eastAsia="ru-RU"/>
              </w:rPr>
              <w:t>Продажа отельных, транспортных  и туристических услуг турфирмам</w:t>
            </w:r>
          </w:p>
          <w:p w:rsidR="00B30CD1" w:rsidRPr="00455ADA" w:rsidRDefault="00B30CD1" w:rsidP="00455AD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5ADA">
              <w:rPr>
                <w:rFonts w:ascii="Times New Roman" w:eastAsia="Times New Roman" w:hAnsi="Times New Roman" w:cs="Times New Roman"/>
                <w:color w:val="000000"/>
                <w:sz w:val="24"/>
                <w:szCs w:val="24"/>
                <w:lang w:eastAsia="ru-RU"/>
              </w:rPr>
              <w:t>Реклама на платформе</w:t>
            </w:r>
          </w:p>
        </w:tc>
      </w:tr>
    </w:tbl>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932">
        <w:rPr>
          <w:rFonts w:ascii="Times New Roman" w:eastAsia="Times New Roman" w:hAnsi="Times New Roman" w:cs="Times New Roman"/>
          <w:color w:val="000000"/>
          <w:sz w:val="28"/>
          <w:szCs w:val="28"/>
          <w:lang w:eastAsia="ru-RU"/>
        </w:rPr>
        <w:br/>
        <w:t xml:space="preserve">В P2P-системе </w:t>
      </w:r>
      <w:r w:rsidR="00FF30EC">
        <w:rPr>
          <w:rFonts w:ascii="Times New Roman" w:eastAsia="Times New Roman" w:hAnsi="Times New Roman" w:cs="Times New Roman"/>
          <w:color w:val="000000"/>
          <w:sz w:val="28"/>
          <w:szCs w:val="28"/>
          <w:lang w:val="en-US" w:eastAsia="ru-RU"/>
        </w:rPr>
        <w:t>BOOKINGEM</w:t>
      </w:r>
      <w:r w:rsidRPr="00124932">
        <w:rPr>
          <w:rFonts w:ascii="Times New Roman" w:eastAsia="Times New Roman" w:hAnsi="Times New Roman" w:cs="Times New Roman"/>
          <w:color w:val="000000"/>
          <w:sz w:val="28"/>
          <w:szCs w:val="28"/>
          <w:lang w:eastAsia="ru-RU"/>
        </w:rPr>
        <w:t xml:space="preserve"> применяется пиринговая модель, в которой стороны могут выполнять прямые транзакции, напрямую взаимодействуя друг с другом. Монетизация – это  комиссионные в размере </w:t>
      </w:r>
      <w:r>
        <w:rPr>
          <w:rFonts w:ascii="Times New Roman" w:eastAsia="Times New Roman" w:hAnsi="Times New Roman" w:cs="Times New Roman"/>
          <w:color w:val="000000"/>
          <w:sz w:val="28"/>
          <w:szCs w:val="28"/>
          <w:lang w:eastAsia="ru-RU"/>
        </w:rPr>
        <w:t>1</w:t>
      </w:r>
      <w:r w:rsidRPr="00124932">
        <w:rPr>
          <w:rFonts w:ascii="Times New Roman" w:eastAsia="Times New Roman" w:hAnsi="Times New Roman" w:cs="Times New Roman"/>
          <w:color w:val="000000"/>
          <w:sz w:val="28"/>
          <w:szCs w:val="28"/>
          <w:lang w:eastAsia="ru-RU"/>
        </w:rPr>
        <w:t xml:space="preserve"> % за транзакцию с каждой стороны.</w:t>
      </w:r>
    </w:p>
    <w:p w:rsidR="00B30CD1" w:rsidRDefault="00B30CD1" w:rsidP="00455AD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2C21">
        <w:rPr>
          <w:rFonts w:ascii="Times New Roman" w:eastAsia="Times New Roman" w:hAnsi="Times New Roman" w:cs="Times New Roman"/>
          <w:noProof/>
          <w:color w:val="000000"/>
          <w:sz w:val="28"/>
          <w:szCs w:val="28"/>
          <w:lang w:eastAsia="ru-RU"/>
        </w:rPr>
        <w:drawing>
          <wp:inline distT="0" distB="0" distL="0" distR="0">
            <wp:extent cx="5231130" cy="2300625"/>
            <wp:effectExtent l="19050" t="0" r="0" b="0"/>
            <wp:docPr id="2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235320" cy="2302468"/>
                    </a:xfrm>
                    <a:prstGeom prst="rect">
                      <a:avLst/>
                    </a:prstGeom>
                    <a:noFill/>
                    <a:ln>
                      <a:noFill/>
                    </a:ln>
                  </pic:spPr>
                </pic:pic>
              </a:graphicData>
            </a:graphic>
          </wp:inline>
        </w:drawing>
      </w: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932">
        <w:rPr>
          <w:rFonts w:ascii="Times New Roman" w:eastAsia="Times New Roman" w:hAnsi="Times New Roman" w:cs="Times New Roman"/>
          <w:color w:val="000000"/>
          <w:sz w:val="28"/>
          <w:szCs w:val="28"/>
          <w:lang w:eastAsia="ru-RU"/>
        </w:rPr>
        <w:t>В системе B2</w:t>
      </w:r>
      <w:r w:rsidRPr="00124932">
        <w:rPr>
          <w:rFonts w:ascii="Times New Roman" w:eastAsia="Times New Roman" w:hAnsi="Times New Roman" w:cs="Times New Roman"/>
          <w:color w:val="000000"/>
          <w:sz w:val="28"/>
          <w:szCs w:val="28"/>
          <w:lang w:val="en-US" w:eastAsia="ru-RU"/>
        </w:rPr>
        <w:t>B</w:t>
      </w:r>
      <w:r w:rsidRPr="00124932">
        <w:rPr>
          <w:rFonts w:ascii="Times New Roman" w:eastAsia="Times New Roman" w:hAnsi="Times New Roman" w:cs="Times New Roman"/>
          <w:color w:val="000000"/>
          <w:sz w:val="28"/>
          <w:szCs w:val="28"/>
          <w:lang w:eastAsia="ru-RU"/>
        </w:rPr>
        <w:t xml:space="preserve">2С </w:t>
      </w:r>
      <w:r w:rsidR="00FF30EC">
        <w:rPr>
          <w:rFonts w:ascii="Times New Roman" w:eastAsia="Times New Roman" w:hAnsi="Times New Roman" w:cs="Times New Roman"/>
          <w:color w:val="000000"/>
          <w:sz w:val="28"/>
          <w:szCs w:val="28"/>
          <w:lang w:val="en-US" w:eastAsia="ru-RU"/>
        </w:rPr>
        <w:t>BOOKINGEM</w:t>
      </w:r>
      <w:r w:rsidRPr="00124932">
        <w:rPr>
          <w:rFonts w:ascii="Times New Roman" w:eastAsia="Times New Roman" w:hAnsi="Times New Roman" w:cs="Times New Roman"/>
          <w:color w:val="000000"/>
          <w:sz w:val="28"/>
          <w:szCs w:val="28"/>
          <w:lang w:eastAsia="ru-RU"/>
        </w:rPr>
        <w:t xml:space="preserve"> будет использована сетевая оплата в фиксированном размере </w:t>
      </w:r>
      <w:r w:rsidRPr="00124932">
        <w:rPr>
          <w:rFonts w:ascii="Times New Roman" w:eastAsia="Times New Roman" w:hAnsi="Times New Roman" w:cs="Times New Roman"/>
          <w:sz w:val="28"/>
          <w:szCs w:val="28"/>
          <w:bdr w:val="none" w:sz="0" w:space="0" w:color="auto" w:frame="1"/>
          <w:lang w:eastAsia="ru-RU"/>
        </w:rPr>
        <w:t xml:space="preserve">с пользователя за различные действия в сети. </w:t>
      </w: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932">
        <w:rPr>
          <w:rFonts w:ascii="Times New Roman" w:eastAsia="Times New Roman" w:hAnsi="Times New Roman" w:cs="Times New Roman"/>
          <w:color w:val="000000"/>
          <w:sz w:val="28"/>
          <w:szCs w:val="28"/>
          <w:lang w:eastAsia="ru-RU"/>
        </w:rPr>
        <w:t xml:space="preserve"> В системе B2B </w:t>
      </w:r>
      <w:r w:rsidR="00FF30EC">
        <w:rPr>
          <w:rFonts w:ascii="Times New Roman" w:eastAsia="Times New Roman" w:hAnsi="Times New Roman" w:cs="Times New Roman"/>
          <w:color w:val="000000"/>
          <w:sz w:val="28"/>
          <w:szCs w:val="28"/>
          <w:lang w:val="en-US" w:eastAsia="ru-RU"/>
        </w:rPr>
        <w:t>BOOKINGEM</w:t>
      </w:r>
      <w:r w:rsidRPr="00124932">
        <w:rPr>
          <w:rFonts w:ascii="Times New Roman" w:eastAsia="Times New Roman" w:hAnsi="Times New Roman" w:cs="Times New Roman"/>
          <w:color w:val="000000"/>
          <w:sz w:val="28"/>
          <w:szCs w:val="28"/>
          <w:lang w:eastAsia="ru-RU"/>
        </w:rPr>
        <w:t xml:space="preserve"> также  применяется пиринговая модель, в которой стороны могут выполнять прямые транзакции, напрямую взаимодействуя друг с другом. Монетизация – это  комиссионные в размере 0,5 % за транзакцию с каждой стороны.</w:t>
      </w: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0CD1" w:rsidRPr="00124932" w:rsidRDefault="00B30CD1" w:rsidP="00B30CD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24932">
        <w:rPr>
          <w:rFonts w:ascii="Times New Roman" w:eastAsia="Times New Roman" w:hAnsi="Times New Roman" w:cs="Times New Roman"/>
          <w:color w:val="000000"/>
          <w:sz w:val="28"/>
          <w:szCs w:val="28"/>
          <w:lang w:eastAsia="ru-RU"/>
        </w:rPr>
        <w:t xml:space="preserve">В системе B2B </w:t>
      </w:r>
      <w:r w:rsidR="00FF30EC">
        <w:rPr>
          <w:rFonts w:ascii="Times New Roman" w:eastAsia="Times New Roman" w:hAnsi="Times New Roman" w:cs="Times New Roman"/>
          <w:color w:val="000000"/>
          <w:sz w:val="28"/>
          <w:szCs w:val="28"/>
          <w:lang w:val="en-US" w:eastAsia="ru-RU"/>
        </w:rPr>
        <w:t>BOOKINGEM</w:t>
      </w:r>
      <w:r w:rsidRPr="00124932">
        <w:rPr>
          <w:rFonts w:ascii="Times New Roman" w:eastAsia="Times New Roman" w:hAnsi="Times New Roman" w:cs="Times New Roman"/>
          <w:color w:val="000000"/>
          <w:sz w:val="28"/>
          <w:szCs w:val="28"/>
          <w:lang w:eastAsia="ru-RU"/>
        </w:rPr>
        <w:t xml:space="preserve"> готов предоставить платформу для размещения целевой рекламы по конкурентоспособным ценам. </w:t>
      </w:r>
    </w:p>
    <w:p w:rsidR="00B30CD1" w:rsidRPr="00124932" w:rsidRDefault="00B30CD1" w:rsidP="00B30CD1">
      <w:pPr>
        <w:shd w:val="clear" w:color="auto" w:fill="FFFFFF"/>
        <w:spacing w:after="0" w:line="240" w:lineRule="auto"/>
        <w:textAlignment w:val="baseline"/>
        <w:outlineLvl w:val="2"/>
        <w:rPr>
          <w:rFonts w:ascii="Times New Roman" w:eastAsia="Times New Roman" w:hAnsi="Times New Roman" w:cs="Times New Roman"/>
          <w:b/>
          <w:bCs/>
          <w:color w:val="19232D"/>
          <w:sz w:val="28"/>
          <w:szCs w:val="28"/>
          <w:lang w:eastAsia="ru-RU"/>
        </w:rPr>
      </w:pPr>
    </w:p>
    <w:p w:rsidR="00B242D6" w:rsidRPr="006C25D4"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C25D4">
        <w:rPr>
          <w:rFonts w:ascii="Times New Roman" w:eastAsia="Times New Roman" w:hAnsi="Times New Roman" w:cs="Times New Roman"/>
          <w:color w:val="000000"/>
          <w:sz w:val="28"/>
          <w:szCs w:val="28"/>
          <w:lang w:eastAsia="ru-RU"/>
        </w:rPr>
        <w:t>Бронирование отельных, транспортных  и туристических услуг - это фрагментированный рынок, на котором многие посредники и инфраструктура решают проблему соединения туристов и компаний в индустрии гостеприимства. GDS и OTA остаются действующими игроками в сфере бронирования отелей.</w:t>
      </w:r>
    </w:p>
    <w:p w:rsidR="00B242D6"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42D6" w:rsidRPr="00B242D6"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Сервис </w:t>
      </w:r>
      <w:r w:rsidR="00FF30EC">
        <w:rPr>
          <w:rFonts w:ascii="Times New Roman" w:eastAsia="Times New Roman" w:hAnsi="Times New Roman" w:cs="Times New Roman"/>
          <w:color w:val="000000"/>
          <w:sz w:val="28"/>
          <w:szCs w:val="28"/>
          <w:lang w:val="en-US" w:eastAsia="ru-RU"/>
        </w:rPr>
        <w:t>BOOKINGEM</w:t>
      </w:r>
      <w:r w:rsidRPr="006C25D4">
        <w:rPr>
          <w:rFonts w:ascii="Times New Roman" w:eastAsia="Times New Roman" w:hAnsi="Times New Roman" w:cs="Times New Roman"/>
          <w:color w:val="000000"/>
          <w:sz w:val="28"/>
          <w:szCs w:val="28"/>
          <w:lang w:eastAsia="ru-RU"/>
        </w:rPr>
        <w:t xml:space="preserve"> обеспечит эффективность и значительную экономию сре</w:t>
      </w:r>
      <w:proofErr w:type="gramStart"/>
      <w:r w:rsidRPr="006C25D4">
        <w:rPr>
          <w:rFonts w:ascii="Times New Roman" w:eastAsia="Times New Roman" w:hAnsi="Times New Roman" w:cs="Times New Roman"/>
          <w:color w:val="000000"/>
          <w:sz w:val="28"/>
          <w:szCs w:val="28"/>
          <w:lang w:eastAsia="ru-RU"/>
        </w:rPr>
        <w:t>дств дл</w:t>
      </w:r>
      <w:proofErr w:type="gramEnd"/>
      <w:r w:rsidRPr="006C25D4">
        <w:rPr>
          <w:rFonts w:ascii="Times New Roman" w:eastAsia="Times New Roman" w:hAnsi="Times New Roman" w:cs="Times New Roman"/>
          <w:color w:val="000000"/>
          <w:sz w:val="28"/>
          <w:szCs w:val="28"/>
          <w:lang w:eastAsia="ru-RU"/>
        </w:rPr>
        <w:t>я отелей,</w:t>
      </w:r>
      <w:r w:rsidRPr="00F66EEA">
        <w:rPr>
          <w:rFonts w:ascii="Times New Roman" w:eastAsia="Times New Roman" w:hAnsi="Times New Roman" w:cs="Times New Roman"/>
          <w:color w:val="000000"/>
          <w:sz w:val="28"/>
          <w:szCs w:val="28"/>
          <w:lang w:eastAsia="ru-RU"/>
        </w:rPr>
        <w:t xml:space="preserve"> </w:t>
      </w:r>
      <w:r w:rsidRPr="00F5350E">
        <w:rPr>
          <w:rFonts w:ascii="Times New Roman" w:eastAsia="Times New Roman" w:hAnsi="Times New Roman" w:cs="Times New Roman"/>
          <w:color w:val="000000"/>
          <w:sz w:val="28"/>
          <w:szCs w:val="28"/>
          <w:lang w:eastAsia="ru-RU"/>
        </w:rPr>
        <w:t>устран</w:t>
      </w:r>
      <w:r>
        <w:rPr>
          <w:rFonts w:ascii="Times New Roman" w:eastAsia="Times New Roman" w:hAnsi="Times New Roman" w:cs="Times New Roman"/>
          <w:color w:val="000000"/>
          <w:sz w:val="28"/>
          <w:szCs w:val="28"/>
          <w:lang w:eastAsia="ru-RU"/>
        </w:rPr>
        <w:t>ив</w:t>
      </w:r>
      <w:r w:rsidRPr="00F5350E">
        <w:rPr>
          <w:rFonts w:ascii="Times New Roman" w:eastAsia="Times New Roman" w:hAnsi="Times New Roman" w:cs="Times New Roman"/>
          <w:color w:val="000000"/>
          <w:sz w:val="28"/>
          <w:szCs w:val="28"/>
          <w:lang w:eastAsia="ru-RU"/>
        </w:rPr>
        <w:t xml:space="preserve"> в цепочке сервиса всех ненужных посредников, </w:t>
      </w:r>
      <w:r>
        <w:rPr>
          <w:rFonts w:ascii="Times New Roman" w:eastAsia="Times New Roman" w:hAnsi="Times New Roman" w:cs="Times New Roman"/>
          <w:color w:val="000000"/>
          <w:sz w:val="28"/>
          <w:szCs w:val="28"/>
          <w:lang w:eastAsia="ru-RU"/>
        </w:rPr>
        <w:t xml:space="preserve">и </w:t>
      </w:r>
      <w:r w:rsidRPr="00F5350E">
        <w:rPr>
          <w:rFonts w:ascii="Times New Roman" w:eastAsia="Times New Roman" w:hAnsi="Times New Roman" w:cs="Times New Roman"/>
          <w:color w:val="000000"/>
          <w:sz w:val="28"/>
          <w:szCs w:val="28"/>
          <w:lang w:eastAsia="ru-RU"/>
        </w:rPr>
        <w:t>практически</w:t>
      </w:r>
      <w:r>
        <w:rPr>
          <w:rFonts w:ascii="Times New Roman" w:eastAsia="Times New Roman" w:hAnsi="Times New Roman" w:cs="Times New Roman"/>
          <w:color w:val="000000"/>
          <w:sz w:val="28"/>
          <w:szCs w:val="28"/>
          <w:lang w:eastAsia="ru-RU"/>
        </w:rPr>
        <w:t xml:space="preserve"> обнулит</w:t>
      </w:r>
      <w:r w:rsidRPr="00F5350E">
        <w:rPr>
          <w:rFonts w:ascii="Times New Roman" w:eastAsia="Times New Roman" w:hAnsi="Times New Roman" w:cs="Times New Roman"/>
          <w:color w:val="000000"/>
          <w:sz w:val="28"/>
          <w:szCs w:val="28"/>
          <w:lang w:eastAsia="ru-RU"/>
        </w:rPr>
        <w:t xml:space="preserve"> все комиссии.</w:t>
      </w:r>
      <w:r w:rsidRPr="006C25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Также </w:t>
      </w:r>
      <w:r w:rsidR="00FF30EC">
        <w:rPr>
          <w:rFonts w:ascii="Times New Roman" w:eastAsia="Times New Roman" w:hAnsi="Times New Roman" w:cs="Times New Roman"/>
          <w:color w:val="000000"/>
          <w:sz w:val="28"/>
          <w:szCs w:val="28"/>
          <w:lang w:val="en-US" w:eastAsia="ru-RU"/>
        </w:rPr>
        <w:t>BOOKINGEM</w:t>
      </w:r>
      <w:r w:rsidRPr="006C25D4">
        <w:rPr>
          <w:rFonts w:ascii="Times New Roman" w:eastAsia="Times New Roman" w:hAnsi="Times New Roman" w:cs="Times New Roman"/>
          <w:color w:val="000000"/>
          <w:sz w:val="28"/>
          <w:szCs w:val="28"/>
          <w:lang w:eastAsia="ru-RU"/>
        </w:rPr>
        <w:t xml:space="preserve"> повы</w:t>
      </w:r>
      <w:r>
        <w:rPr>
          <w:rFonts w:ascii="Times New Roman" w:eastAsia="Times New Roman" w:hAnsi="Times New Roman" w:cs="Times New Roman"/>
          <w:color w:val="000000"/>
          <w:sz w:val="28"/>
          <w:szCs w:val="28"/>
          <w:lang w:eastAsia="ru-RU"/>
        </w:rPr>
        <w:t>сит</w:t>
      </w:r>
      <w:r w:rsidRPr="006C25D4">
        <w:rPr>
          <w:rFonts w:ascii="Times New Roman" w:eastAsia="Times New Roman" w:hAnsi="Times New Roman" w:cs="Times New Roman"/>
          <w:color w:val="000000"/>
          <w:sz w:val="28"/>
          <w:szCs w:val="28"/>
          <w:lang w:eastAsia="ru-RU"/>
        </w:rPr>
        <w:t xml:space="preserve"> честность среди всех </w:t>
      </w:r>
      <w:r>
        <w:rPr>
          <w:rFonts w:ascii="Times New Roman" w:eastAsia="Times New Roman" w:hAnsi="Times New Roman" w:cs="Times New Roman"/>
          <w:color w:val="000000"/>
          <w:sz w:val="28"/>
          <w:szCs w:val="28"/>
          <w:lang w:eastAsia="ru-RU"/>
        </w:rPr>
        <w:t>пользователей платформы</w:t>
      </w:r>
      <w:r>
        <w:rPr>
          <w:rFonts w:ascii="Times New Roman" w:hAnsi="Times New Roman" w:cs="Times New Roman"/>
          <w:sz w:val="28"/>
          <w:szCs w:val="28"/>
        </w:rPr>
        <w:t xml:space="preserve">, при этом  </w:t>
      </w:r>
      <w:r>
        <w:rPr>
          <w:rFonts w:ascii="Times New Roman" w:eastAsia="Times New Roman" w:hAnsi="Times New Roman" w:cs="Times New Roman"/>
          <w:color w:val="000000"/>
          <w:sz w:val="28"/>
          <w:szCs w:val="28"/>
          <w:lang w:eastAsia="ru-RU"/>
        </w:rPr>
        <w:t>с</w:t>
      </w:r>
      <w:r w:rsidRPr="00A7505C">
        <w:rPr>
          <w:rFonts w:ascii="Times New Roman" w:eastAsia="Times New Roman" w:hAnsi="Times New Roman" w:cs="Times New Roman"/>
          <w:color w:val="000000"/>
          <w:sz w:val="28"/>
          <w:szCs w:val="28"/>
          <w:lang w:eastAsia="ru-RU"/>
        </w:rPr>
        <w:t xml:space="preserve">истема рейтинга будет стимулировать всех </w:t>
      </w:r>
      <w:r>
        <w:rPr>
          <w:rFonts w:ascii="Times New Roman" w:eastAsia="Times New Roman" w:hAnsi="Times New Roman" w:cs="Times New Roman"/>
          <w:color w:val="000000"/>
          <w:sz w:val="28"/>
          <w:szCs w:val="28"/>
          <w:lang w:eastAsia="ru-RU"/>
        </w:rPr>
        <w:t>участников</w:t>
      </w:r>
      <w:r w:rsidRPr="00A7505C">
        <w:rPr>
          <w:rFonts w:ascii="Times New Roman" w:eastAsia="Times New Roman" w:hAnsi="Times New Roman" w:cs="Times New Roman"/>
          <w:color w:val="000000"/>
          <w:sz w:val="28"/>
          <w:szCs w:val="28"/>
          <w:lang w:eastAsia="ru-RU"/>
        </w:rPr>
        <w:t xml:space="preserve"> заботиться о своей e-reputati</w:t>
      </w:r>
      <w:r>
        <w:rPr>
          <w:rFonts w:ascii="Times New Roman" w:eastAsia="Times New Roman" w:hAnsi="Times New Roman" w:cs="Times New Roman"/>
          <w:color w:val="000000"/>
          <w:sz w:val="28"/>
          <w:szCs w:val="28"/>
          <w:lang w:eastAsia="ru-RU"/>
        </w:rPr>
        <w:t>on и вести себя соответственно.</w:t>
      </w:r>
    </w:p>
    <w:p w:rsidR="00B30CD1" w:rsidRPr="00BD6D73" w:rsidRDefault="00455ADA" w:rsidP="00B30CD1">
      <w:pPr>
        <w:pStyle w:val="a9"/>
        <w:shd w:val="clear" w:color="auto" w:fill="FFFFFF"/>
        <w:spacing w:before="180" w:beforeAutospacing="0" w:after="180" w:afterAutospacing="0"/>
        <w:jc w:val="both"/>
        <w:textAlignment w:val="baseline"/>
        <w:rPr>
          <w:sz w:val="28"/>
          <w:szCs w:val="28"/>
        </w:rPr>
      </w:pPr>
      <w:r>
        <w:rPr>
          <w:sz w:val="28"/>
          <w:szCs w:val="28"/>
        </w:rPr>
        <w:lastRenderedPageBreak/>
        <w:t xml:space="preserve">Именно платформа </w:t>
      </w:r>
      <w:r w:rsidR="00B30CD1" w:rsidRPr="00BD6D73">
        <w:rPr>
          <w:sz w:val="28"/>
          <w:szCs w:val="28"/>
        </w:rPr>
        <w:t>позволя</w:t>
      </w:r>
      <w:r w:rsidR="00B30CD1">
        <w:rPr>
          <w:sz w:val="28"/>
          <w:szCs w:val="28"/>
        </w:rPr>
        <w:t xml:space="preserve">ет </w:t>
      </w:r>
      <w:r w:rsidR="00B30CD1" w:rsidRPr="00BD6D73">
        <w:rPr>
          <w:sz w:val="28"/>
          <w:szCs w:val="28"/>
        </w:rPr>
        <w:t xml:space="preserve">управлять ресурсами. </w:t>
      </w:r>
      <w:proofErr w:type="gramStart"/>
      <w:r w:rsidR="00FF30EC">
        <w:rPr>
          <w:b/>
          <w:sz w:val="28"/>
          <w:szCs w:val="28"/>
          <w:lang w:val="en-US"/>
        </w:rPr>
        <w:t>BOOKINGEM</w:t>
      </w:r>
      <w:r w:rsidR="00B30CD1" w:rsidRPr="00BD6D73">
        <w:rPr>
          <w:sz w:val="28"/>
          <w:szCs w:val="28"/>
        </w:rPr>
        <w:t>- тот движок и база данных, которые лежат в основе между ними, и все обслуживают.</w:t>
      </w:r>
      <w:proofErr w:type="gramEnd"/>
    </w:p>
    <w:p w:rsidR="00B30CD1" w:rsidRPr="00BD6D73" w:rsidRDefault="00B30CD1" w:rsidP="00B30CD1">
      <w:pPr>
        <w:pStyle w:val="a9"/>
        <w:shd w:val="clear" w:color="auto" w:fill="FFFFFF"/>
        <w:spacing w:before="180" w:beforeAutospacing="0" w:after="180" w:afterAutospacing="0"/>
        <w:jc w:val="both"/>
        <w:textAlignment w:val="baseline"/>
        <w:rPr>
          <w:sz w:val="28"/>
          <w:szCs w:val="28"/>
        </w:rPr>
      </w:pPr>
      <w:r w:rsidRPr="00BD6D73">
        <w:rPr>
          <w:sz w:val="28"/>
          <w:szCs w:val="28"/>
        </w:rPr>
        <w:t>Платформа реализует базу данных, алгоритмы бронирования, математику и API для подключения сторонних сервисов, а уже с этими сторонними сервисами и работают конечные пользователи - поставщики, туристы, агентства.</w:t>
      </w:r>
    </w:p>
    <w:p w:rsidR="00B30CD1" w:rsidRPr="00BD6D73" w:rsidRDefault="00B30CD1" w:rsidP="00B30CD1">
      <w:pPr>
        <w:pStyle w:val="a9"/>
        <w:shd w:val="clear" w:color="auto" w:fill="FFFFFF"/>
        <w:spacing w:before="180" w:beforeAutospacing="0" w:after="180" w:afterAutospacing="0"/>
        <w:jc w:val="both"/>
        <w:textAlignment w:val="baseline"/>
        <w:rPr>
          <w:sz w:val="28"/>
          <w:szCs w:val="28"/>
        </w:rPr>
      </w:pPr>
      <w:r w:rsidRPr="00BD6D73">
        <w:rPr>
          <w:sz w:val="28"/>
          <w:szCs w:val="28"/>
        </w:rPr>
        <w:t>Сторонние сервисы:</w:t>
      </w:r>
    </w:p>
    <w:p w:rsidR="00B30CD1" w:rsidRPr="00BD6D73" w:rsidRDefault="00B30CD1" w:rsidP="00B30CD1">
      <w:pPr>
        <w:numPr>
          <w:ilvl w:val="0"/>
          <w:numId w:val="28"/>
        </w:numPr>
        <w:shd w:val="clear" w:color="auto" w:fill="FFFFFF"/>
        <w:spacing w:before="120" w:after="120" w:line="240" w:lineRule="auto"/>
        <w:ind w:left="480"/>
        <w:jc w:val="both"/>
        <w:textAlignment w:val="baseline"/>
        <w:rPr>
          <w:rFonts w:ascii="Times New Roman" w:hAnsi="Times New Roman" w:cs="Times New Roman"/>
          <w:sz w:val="28"/>
          <w:szCs w:val="28"/>
        </w:rPr>
      </w:pPr>
      <w:r w:rsidRPr="00BD6D73">
        <w:rPr>
          <w:rFonts w:ascii="Times New Roman" w:hAnsi="Times New Roman" w:cs="Times New Roman"/>
          <w:sz w:val="28"/>
          <w:szCs w:val="28"/>
        </w:rPr>
        <w:t xml:space="preserve">Для туристов - это сайты бронирования, онлайн турагентства, </w:t>
      </w:r>
      <w:proofErr w:type="spellStart"/>
      <w:r w:rsidRPr="00BD6D73">
        <w:rPr>
          <w:rFonts w:ascii="Times New Roman" w:hAnsi="Times New Roman" w:cs="Times New Roman"/>
          <w:sz w:val="28"/>
          <w:szCs w:val="28"/>
        </w:rPr>
        <w:t>стартапы</w:t>
      </w:r>
      <w:proofErr w:type="spellEnd"/>
      <w:r w:rsidRPr="00BD6D73">
        <w:rPr>
          <w:rFonts w:ascii="Times New Roman" w:hAnsi="Times New Roman" w:cs="Times New Roman"/>
          <w:sz w:val="28"/>
          <w:szCs w:val="28"/>
        </w:rPr>
        <w:t xml:space="preserve"> - они подключаются по API к </w:t>
      </w:r>
      <w:r w:rsidR="00FF30EC">
        <w:rPr>
          <w:rFonts w:ascii="Times New Roman" w:hAnsi="Times New Roman" w:cs="Times New Roman"/>
          <w:b/>
          <w:sz w:val="28"/>
          <w:szCs w:val="28"/>
        </w:rPr>
        <w:t>BOOKINGEM</w:t>
      </w:r>
      <w:r w:rsidRPr="00BD6D73">
        <w:rPr>
          <w:rFonts w:ascii="Times New Roman" w:hAnsi="Times New Roman" w:cs="Times New Roman"/>
          <w:sz w:val="28"/>
          <w:szCs w:val="28"/>
        </w:rPr>
        <w:t xml:space="preserve"> и продают билеты и бронируют номера.</w:t>
      </w:r>
    </w:p>
    <w:p w:rsidR="00B30CD1" w:rsidRPr="00BD6D73" w:rsidRDefault="00B30CD1" w:rsidP="00B30CD1">
      <w:pPr>
        <w:numPr>
          <w:ilvl w:val="0"/>
          <w:numId w:val="28"/>
        </w:numPr>
        <w:shd w:val="clear" w:color="auto" w:fill="FFFFFF"/>
        <w:spacing w:before="120" w:after="120" w:line="240" w:lineRule="auto"/>
        <w:ind w:left="480"/>
        <w:jc w:val="both"/>
        <w:textAlignment w:val="baseline"/>
        <w:rPr>
          <w:rFonts w:ascii="Times New Roman" w:hAnsi="Times New Roman" w:cs="Times New Roman"/>
          <w:sz w:val="28"/>
          <w:szCs w:val="28"/>
        </w:rPr>
      </w:pPr>
      <w:r w:rsidRPr="00BD6D73">
        <w:rPr>
          <w:rFonts w:ascii="Times New Roman" w:hAnsi="Times New Roman" w:cs="Times New Roman"/>
          <w:sz w:val="28"/>
          <w:szCs w:val="28"/>
        </w:rPr>
        <w:t xml:space="preserve">Для </w:t>
      </w:r>
      <w:proofErr w:type="spellStart"/>
      <w:r w:rsidRPr="00BD6D73">
        <w:rPr>
          <w:rFonts w:ascii="Times New Roman" w:hAnsi="Times New Roman" w:cs="Times New Roman"/>
          <w:sz w:val="28"/>
          <w:szCs w:val="28"/>
        </w:rPr>
        <w:t>оффлайн</w:t>
      </w:r>
      <w:proofErr w:type="spellEnd"/>
      <w:r w:rsidRPr="00BD6D73">
        <w:rPr>
          <w:rFonts w:ascii="Times New Roman" w:hAnsi="Times New Roman" w:cs="Times New Roman"/>
          <w:sz w:val="28"/>
          <w:szCs w:val="28"/>
        </w:rPr>
        <w:t xml:space="preserve"> турагентств и </w:t>
      </w:r>
      <w:proofErr w:type="spellStart"/>
      <w:r w:rsidRPr="00BD6D73">
        <w:rPr>
          <w:rFonts w:ascii="Times New Roman" w:hAnsi="Times New Roman" w:cs="Times New Roman"/>
          <w:sz w:val="28"/>
          <w:szCs w:val="28"/>
        </w:rPr>
        <w:t>авиакасс</w:t>
      </w:r>
      <w:proofErr w:type="spellEnd"/>
      <w:r w:rsidRPr="00BD6D73">
        <w:rPr>
          <w:rFonts w:ascii="Times New Roman" w:hAnsi="Times New Roman" w:cs="Times New Roman"/>
          <w:sz w:val="28"/>
          <w:szCs w:val="28"/>
        </w:rPr>
        <w:t xml:space="preserve"> это корпоративный софт и b2b системы бронирования. Такой </w:t>
      </w:r>
      <w:proofErr w:type="spellStart"/>
      <w:r w:rsidRPr="00BD6D73">
        <w:rPr>
          <w:rFonts w:ascii="Times New Roman" w:hAnsi="Times New Roman" w:cs="Times New Roman"/>
          <w:sz w:val="28"/>
          <w:szCs w:val="28"/>
        </w:rPr>
        <w:t>оффлайн</w:t>
      </w:r>
      <w:proofErr w:type="spellEnd"/>
      <w:r w:rsidRPr="00BD6D73">
        <w:rPr>
          <w:rFonts w:ascii="Times New Roman" w:hAnsi="Times New Roman" w:cs="Times New Roman"/>
          <w:sz w:val="28"/>
          <w:szCs w:val="28"/>
        </w:rPr>
        <w:t xml:space="preserve"> посредник для розницы будет исчезать с рынка с развитием технологий.</w:t>
      </w:r>
    </w:p>
    <w:p w:rsidR="00B30CD1" w:rsidRPr="00BD6D73" w:rsidRDefault="00B30CD1" w:rsidP="00B30CD1">
      <w:pPr>
        <w:numPr>
          <w:ilvl w:val="0"/>
          <w:numId w:val="28"/>
        </w:numPr>
        <w:shd w:val="clear" w:color="auto" w:fill="FFFFFF"/>
        <w:spacing w:after="0" w:line="240" w:lineRule="auto"/>
        <w:ind w:left="480"/>
        <w:jc w:val="both"/>
        <w:textAlignment w:val="baseline"/>
        <w:rPr>
          <w:rFonts w:ascii="Times New Roman" w:hAnsi="Times New Roman" w:cs="Times New Roman"/>
          <w:sz w:val="28"/>
          <w:szCs w:val="28"/>
        </w:rPr>
      </w:pPr>
      <w:r w:rsidRPr="00BD6D73">
        <w:rPr>
          <w:rFonts w:ascii="Times New Roman" w:hAnsi="Times New Roman" w:cs="Times New Roman"/>
          <w:sz w:val="28"/>
          <w:szCs w:val="28"/>
        </w:rPr>
        <w:t xml:space="preserve">Для поставщиков ресурсов - PMS системы (софт для управления </w:t>
      </w:r>
      <w:proofErr w:type="spellStart"/>
      <w:r w:rsidRPr="00BD6D73">
        <w:rPr>
          <w:rFonts w:ascii="Times New Roman" w:hAnsi="Times New Roman" w:cs="Times New Roman"/>
          <w:sz w:val="28"/>
          <w:szCs w:val="28"/>
        </w:rPr>
        <w:t>бронью</w:t>
      </w:r>
      <w:proofErr w:type="spellEnd"/>
      <w:r w:rsidRPr="00BD6D73">
        <w:rPr>
          <w:rFonts w:ascii="Times New Roman" w:hAnsi="Times New Roman" w:cs="Times New Roman"/>
          <w:sz w:val="28"/>
          <w:szCs w:val="28"/>
        </w:rPr>
        <w:t xml:space="preserve"> и номерами), собственные системы бронирования, </w:t>
      </w:r>
      <w:proofErr w:type="spellStart"/>
      <w:r w:rsidRPr="00BD6D73">
        <w:rPr>
          <w:rFonts w:ascii="Times New Roman" w:hAnsi="Times New Roman" w:cs="Times New Roman"/>
          <w:sz w:val="28"/>
          <w:szCs w:val="28"/>
        </w:rPr>
        <w:t>стартапы</w:t>
      </w:r>
      <w:proofErr w:type="spellEnd"/>
      <w:r w:rsidRPr="00BD6D73">
        <w:rPr>
          <w:rFonts w:ascii="Times New Roman" w:hAnsi="Times New Roman" w:cs="Times New Roman"/>
          <w:sz w:val="28"/>
          <w:szCs w:val="28"/>
        </w:rPr>
        <w:t xml:space="preserve"> - они подключатся к </w:t>
      </w:r>
      <w:r w:rsidR="00FF30EC">
        <w:rPr>
          <w:rFonts w:ascii="Times New Roman" w:eastAsia="Times New Roman" w:hAnsi="Times New Roman" w:cs="Times New Roman"/>
          <w:b/>
          <w:sz w:val="28"/>
          <w:szCs w:val="28"/>
          <w:lang w:eastAsia="ru-RU"/>
        </w:rPr>
        <w:t>BOOKINGEM</w:t>
      </w:r>
      <w:r w:rsidRPr="005E7764">
        <w:rPr>
          <w:rFonts w:ascii="Times New Roman" w:eastAsia="Times New Roman" w:hAnsi="Times New Roman" w:cs="Times New Roman"/>
          <w:b/>
          <w:sz w:val="28"/>
          <w:szCs w:val="28"/>
          <w:lang w:eastAsia="ru-RU"/>
        </w:rPr>
        <w:t xml:space="preserve"> </w:t>
      </w:r>
      <w:r w:rsidRPr="00BD6D73">
        <w:rPr>
          <w:rFonts w:ascii="Times New Roman" w:hAnsi="Times New Roman" w:cs="Times New Roman"/>
          <w:sz w:val="28"/>
          <w:szCs w:val="28"/>
        </w:rPr>
        <w:t>и предложат поставщикам удобный и дружественный интерфейс по размещению своих ресурсов.</w:t>
      </w:r>
    </w:p>
    <w:p w:rsidR="00B30CD1" w:rsidRPr="00BD6D73" w:rsidRDefault="00FF30EC" w:rsidP="00B63B2B">
      <w:pPr>
        <w:pStyle w:val="a9"/>
        <w:shd w:val="clear" w:color="auto" w:fill="FFFFFF"/>
        <w:spacing w:before="0" w:beforeAutospacing="0" w:after="0" w:afterAutospacing="0"/>
        <w:jc w:val="both"/>
        <w:textAlignment w:val="baseline"/>
        <w:rPr>
          <w:sz w:val="28"/>
          <w:szCs w:val="28"/>
        </w:rPr>
      </w:pPr>
      <w:r>
        <w:rPr>
          <w:sz w:val="28"/>
          <w:szCs w:val="28"/>
          <w:lang w:val="en-US"/>
        </w:rPr>
        <w:t>BOOKINGEM</w:t>
      </w:r>
      <w:r w:rsidR="00B30CD1" w:rsidRPr="00BD6D73">
        <w:rPr>
          <w:sz w:val="28"/>
          <w:szCs w:val="28"/>
        </w:rPr>
        <w:t xml:space="preserve"> дает зеленый свет</w:t>
      </w:r>
      <w:r w:rsidR="00B30CD1">
        <w:rPr>
          <w:sz w:val="28"/>
          <w:szCs w:val="28"/>
        </w:rPr>
        <w:t xml:space="preserve"> большому</w:t>
      </w:r>
      <w:r w:rsidR="00B30CD1" w:rsidRPr="00BD6D73">
        <w:rPr>
          <w:sz w:val="28"/>
          <w:szCs w:val="28"/>
        </w:rPr>
        <w:t xml:space="preserve"> количеству небольших и новых проектов: сайты, </w:t>
      </w:r>
      <w:proofErr w:type="spellStart"/>
      <w:r w:rsidR="00B30CD1" w:rsidRPr="00BD6D73">
        <w:rPr>
          <w:sz w:val="28"/>
          <w:szCs w:val="28"/>
        </w:rPr>
        <w:t>стартапы</w:t>
      </w:r>
      <w:proofErr w:type="spellEnd"/>
      <w:r w:rsidR="00B30CD1" w:rsidRPr="00BD6D73">
        <w:rPr>
          <w:sz w:val="28"/>
          <w:szCs w:val="28"/>
        </w:rPr>
        <w:t>, софт для отелей - ведь все в равных условиях, соревноваться ценами за каче</w:t>
      </w:r>
      <w:r w:rsidR="00420594">
        <w:rPr>
          <w:sz w:val="28"/>
          <w:szCs w:val="28"/>
        </w:rPr>
        <w:t xml:space="preserve">ство и количество контента (туристические </w:t>
      </w:r>
      <w:r w:rsidR="00B30CD1" w:rsidRPr="00BD6D73">
        <w:rPr>
          <w:sz w:val="28"/>
          <w:szCs w:val="28"/>
        </w:rPr>
        <w:t xml:space="preserve">продукты) они не смогут - </w:t>
      </w:r>
      <w:proofErr w:type="spellStart"/>
      <w:r w:rsidR="00B30CD1" w:rsidRPr="00BD6D73">
        <w:rPr>
          <w:sz w:val="28"/>
          <w:szCs w:val="28"/>
        </w:rPr>
        <w:t>контент</w:t>
      </w:r>
      <w:proofErr w:type="spellEnd"/>
      <w:r w:rsidR="00B30CD1" w:rsidRPr="00BD6D73">
        <w:rPr>
          <w:sz w:val="28"/>
          <w:szCs w:val="28"/>
        </w:rPr>
        <w:t xml:space="preserve"> общий, а вот конкурировать качеством сервисов, их удобством и скоростью </w:t>
      </w:r>
      <w:r w:rsidR="00B30CD1">
        <w:rPr>
          <w:sz w:val="28"/>
          <w:szCs w:val="28"/>
        </w:rPr>
        <w:t>–</w:t>
      </w:r>
      <w:r w:rsidR="00B30CD1" w:rsidRPr="00BD6D73">
        <w:rPr>
          <w:sz w:val="28"/>
          <w:szCs w:val="28"/>
        </w:rPr>
        <w:t xml:space="preserve"> </w:t>
      </w:r>
      <w:r w:rsidR="00B30CD1">
        <w:rPr>
          <w:sz w:val="28"/>
          <w:szCs w:val="28"/>
        </w:rPr>
        <w:t>это их возможности</w:t>
      </w:r>
      <w:r w:rsidR="00B30CD1" w:rsidRPr="00BD6D73">
        <w:rPr>
          <w:sz w:val="28"/>
          <w:szCs w:val="28"/>
        </w:rPr>
        <w:t>.</w:t>
      </w:r>
    </w:p>
    <w:p w:rsidR="00B36DB6" w:rsidRDefault="00B36DB6" w:rsidP="00B30CD1">
      <w:pPr>
        <w:spacing w:after="0" w:line="240" w:lineRule="auto"/>
        <w:rPr>
          <w:rFonts w:ascii="Times New Roman" w:hAnsi="Times New Roman" w:cs="Times New Roman"/>
          <w:sz w:val="28"/>
          <w:szCs w:val="28"/>
        </w:rPr>
      </w:pPr>
    </w:p>
    <w:p w:rsidR="00B36DB6" w:rsidRDefault="00B36DB6" w:rsidP="00B30CD1">
      <w:pPr>
        <w:spacing w:after="0" w:line="240" w:lineRule="auto"/>
        <w:rPr>
          <w:rFonts w:ascii="Times New Roman" w:hAnsi="Times New Roman" w:cs="Times New Roman"/>
          <w:sz w:val="28"/>
          <w:szCs w:val="28"/>
        </w:rPr>
      </w:pPr>
    </w:p>
    <w:p w:rsidR="00455ADA" w:rsidRDefault="00B36DB6" w:rsidP="00455ADA">
      <w:pPr>
        <w:spacing w:after="0" w:line="240" w:lineRule="auto"/>
        <w:jc w:val="center"/>
        <w:rPr>
          <w:rFonts w:ascii="Times New Roman" w:hAnsi="Times New Roman" w:cs="Times New Roman"/>
          <w:sz w:val="28"/>
          <w:szCs w:val="28"/>
        </w:rPr>
      </w:pPr>
      <w:r>
        <w:rPr>
          <w:noProof/>
          <w:lang w:eastAsia="ru-RU"/>
        </w:rPr>
        <w:drawing>
          <wp:inline distT="0" distB="0" distL="0" distR="0">
            <wp:extent cx="4092231" cy="2987040"/>
            <wp:effectExtent l="19050" t="0" r="3519" b="0"/>
            <wp:docPr id="6" name="Рисунок 1" descr="E:\ф\Снимок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Снимок123.PNG"/>
                    <pic:cNvPicPr>
                      <a:picLocks noChangeAspect="1" noChangeArrowheads="1"/>
                    </pic:cNvPicPr>
                  </pic:nvPicPr>
                  <pic:blipFill>
                    <a:blip r:embed="rId12" cstate="print"/>
                    <a:srcRect/>
                    <a:stretch>
                      <a:fillRect/>
                    </a:stretch>
                  </pic:blipFill>
                  <pic:spPr bwMode="auto">
                    <a:xfrm>
                      <a:off x="0" y="0"/>
                      <a:ext cx="4097943" cy="2991209"/>
                    </a:xfrm>
                    <a:prstGeom prst="rect">
                      <a:avLst/>
                    </a:prstGeom>
                    <a:noFill/>
                    <a:ln w="9525">
                      <a:noFill/>
                      <a:miter lim="800000"/>
                      <a:headEnd/>
                      <a:tailEnd/>
                    </a:ln>
                  </pic:spPr>
                </pic:pic>
              </a:graphicData>
            </a:graphic>
          </wp:inline>
        </w:drawing>
      </w:r>
    </w:p>
    <w:p w:rsidR="00B30CD1" w:rsidRPr="002A2679" w:rsidRDefault="00B36DB6" w:rsidP="00B36DB6">
      <w:pPr>
        <w:spacing w:after="0" w:line="240" w:lineRule="auto"/>
        <w:rPr>
          <w:rFonts w:ascii="Times New Roman" w:hAnsi="Times New Roman" w:cs="Times New Roman"/>
          <w:sz w:val="28"/>
          <w:szCs w:val="28"/>
        </w:rPr>
      </w:pPr>
      <w:r w:rsidRPr="00B36DB6">
        <w:rPr>
          <w:rFonts w:ascii="Times New Roman" w:hAnsi="Times New Roman" w:cs="Times New Roman"/>
          <w:sz w:val="28"/>
          <w:szCs w:val="28"/>
        </w:rPr>
        <w:t xml:space="preserve"> </w:t>
      </w:r>
      <w:r w:rsidRPr="002A2679">
        <w:rPr>
          <w:rFonts w:ascii="Times New Roman" w:hAnsi="Times New Roman" w:cs="Times New Roman"/>
          <w:sz w:val="28"/>
          <w:szCs w:val="28"/>
        </w:rPr>
        <w:t>В платформе используются следующие фун</w:t>
      </w:r>
      <w:r w:rsidR="00B30CD1" w:rsidRPr="002A2679">
        <w:rPr>
          <w:rFonts w:ascii="Times New Roman" w:hAnsi="Times New Roman" w:cs="Times New Roman"/>
          <w:sz w:val="28"/>
          <w:szCs w:val="28"/>
        </w:rPr>
        <w:t>кциональные компоненты:</w:t>
      </w:r>
      <w:r w:rsidR="00B30CD1" w:rsidRPr="002A2679">
        <w:rPr>
          <w:rFonts w:ascii="Times New Roman" w:hAnsi="Times New Roman" w:cs="Times New Roman"/>
          <w:sz w:val="28"/>
          <w:szCs w:val="28"/>
        </w:rPr>
        <w:br/>
      </w:r>
    </w:p>
    <w:p w:rsidR="00B30CD1" w:rsidRPr="002A2679"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2A2679">
        <w:rPr>
          <w:rFonts w:ascii="Times New Roman" w:hAnsi="Times New Roman" w:cs="Times New Roman"/>
          <w:sz w:val="28"/>
          <w:szCs w:val="28"/>
        </w:rPr>
        <w:t>Блокчейн — как доверенный реестр операций по сделке и среда исполнения смарт-контрактов, обеспечивающих сделки, в частности продажа услуг отелей;</w:t>
      </w:r>
    </w:p>
    <w:p w:rsidR="00B30CD1" w:rsidRPr="002A2679"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2A2679">
        <w:rPr>
          <w:rFonts w:ascii="Times New Roman" w:hAnsi="Times New Roman" w:cs="Times New Roman"/>
          <w:sz w:val="28"/>
          <w:szCs w:val="28"/>
        </w:rPr>
        <w:t>Децентрализованное файловое хранилище с применением стойкой криптографии (DFS), как среда хранения и обмена файлами, связанными с транзакциями</w:t>
      </w:r>
    </w:p>
    <w:p w:rsidR="00B30CD1" w:rsidRPr="002A2679"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r w:rsidRPr="002A2679">
        <w:rPr>
          <w:rFonts w:ascii="Times New Roman" w:hAnsi="Times New Roman" w:cs="Times New Roman"/>
          <w:sz w:val="28"/>
          <w:szCs w:val="28"/>
        </w:rPr>
        <w:t>Сертифицированные средства криптографической защиты информации</w:t>
      </w:r>
      <w:r w:rsidR="00420594">
        <w:rPr>
          <w:rFonts w:ascii="Times New Roman" w:hAnsi="Times New Roman" w:cs="Times New Roman"/>
          <w:sz w:val="28"/>
          <w:szCs w:val="28"/>
        </w:rPr>
        <w:t xml:space="preserve"> </w:t>
      </w:r>
      <w:r w:rsidRPr="002A2679">
        <w:rPr>
          <w:rFonts w:ascii="Times New Roman" w:hAnsi="Times New Roman" w:cs="Times New Roman"/>
          <w:sz w:val="28"/>
          <w:szCs w:val="28"/>
        </w:rPr>
        <w:t xml:space="preserve">(СКЗИ) — как средство обеспечения дополнительного шифрования, юридически значимых электронных подписей и защищенных временных меток. </w:t>
      </w:r>
    </w:p>
    <w:p w:rsidR="00B30CD1"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w:t>
      </w:r>
      <w:r w:rsidRPr="002A2679">
        <w:rPr>
          <w:rFonts w:ascii="Times New Roman" w:hAnsi="Times New Roman" w:cs="Times New Roman"/>
          <w:sz w:val="28"/>
          <w:szCs w:val="28"/>
        </w:rPr>
        <w:t>Оракулы и провайдеры внешних запросов — для доступа к иным базам данных (базы данных отелей,</w:t>
      </w:r>
      <w:r w:rsidR="00420594">
        <w:rPr>
          <w:rFonts w:ascii="Times New Roman" w:hAnsi="Times New Roman" w:cs="Times New Roman"/>
          <w:sz w:val="28"/>
          <w:szCs w:val="28"/>
        </w:rPr>
        <w:t xml:space="preserve"> </w:t>
      </w:r>
      <w:r w:rsidRPr="002A2679">
        <w:rPr>
          <w:rFonts w:ascii="Times New Roman" w:hAnsi="Times New Roman" w:cs="Times New Roman"/>
          <w:sz w:val="28"/>
          <w:szCs w:val="28"/>
        </w:rPr>
        <w:t xml:space="preserve">курсы валют и т.п.). Учитывая, что основные расчеты и анализ документов в реалиях сегодняшнего дня выполняются вне смарт-контрактов, </w:t>
      </w:r>
      <w:r w:rsidRPr="002F43B8">
        <w:rPr>
          <w:rFonts w:ascii="Times New Roman" w:hAnsi="Times New Roman" w:cs="Times New Roman"/>
          <w:sz w:val="28"/>
          <w:szCs w:val="28"/>
        </w:rPr>
        <w:t>непосредственно</w:t>
      </w:r>
      <w:r w:rsidRPr="002A2679">
        <w:rPr>
          <w:rFonts w:ascii="Times New Roman" w:hAnsi="Times New Roman" w:cs="Times New Roman"/>
          <w:sz w:val="28"/>
          <w:szCs w:val="28"/>
        </w:rPr>
        <w:t xml:space="preserve"> в </w:t>
      </w:r>
      <w:proofErr w:type="spellStart"/>
      <w:r w:rsidRPr="002A2679">
        <w:rPr>
          <w:rFonts w:ascii="Times New Roman" w:hAnsi="Times New Roman" w:cs="Times New Roman"/>
          <w:sz w:val="28"/>
          <w:szCs w:val="28"/>
        </w:rPr>
        <w:t>смарт-контракты</w:t>
      </w:r>
      <w:proofErr w:type="spellEnd"/>
      <w:r w:rsidRPr="002A2679">
        <w:rPr>
          <w:rFonts w:ascii="Times New Roman" w:hAnsi="Times New Roman" w:cs="Times New Roman"/>
          <w:sz w:val="28"/>
          <w:szCs w:val="28"/>
        </w:rPr>
        <w:t xml:space="preserve"> передаются только данные, которые те в состоянии обработать. Остальная информация прикрепляется в виде обычных формализованных файлов, при необходимости подписанных усиленной квалифицированной электронной цифровой подписью (ЭЦП) для обеспечения юридической значимости.</w:t>
      </w:r>
    </w:p>
    <w:p w:rsidR="00B30CD1" w:rsidRPr="009A743C"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Внутренние системы</w:t>
      </w:r>
      <w:r w:rsidRPr="009A743C">
        <w:rPr>
          <w:rFonts w:ascii="Times New Roman" w:hAnsi="Times New Roman" w:cs="Times New Roman"/>
          <w:sz w:val="28"/>
          <w:szCs w:val="28"/>
        </w:rPr>
        <w:t xml:space="preserve"> позволяют </w:t>
      </w:r>
      <w:r w:rsidR="00FF30EC">
        <w:rPr>
          <w:rFonts w:ascii="Times New Roman" w:hAnsi="Times New Roman" w:cs="Times New Roman"/>
          <w:sz w:val="28"/>
          <w:szCs w:val="28"/>
        </w:rPr>
        <w:t>BOOKINGEM</w:t>
      </w:r>
      <w:r w:rsidRPr="009A743C">
        <w:rPr>
          <w:rFonts w:ascii="Times New Roman" w:hAnsi="Times New Roman" w:cs="Times New Roman"/>
          <w:sz w:val="28"/>
          <w:szCs w:val="28"/>
        </w:rPr>
        <w:t xml:space="preserve"> интегрировать собственные внутренние и сторонние данные</w:t>
      </w:r>
      <w:r>
        <w:rPr>
          <w:rFonts w:ascii="Times New Roman" w:hAnsi="Times New Roman" w:cs="Times New Roman"/>
          <w:sz w:val="28"/>
          <w:szCs w:val="28"/>
        </w:rPr>
        <w:t>.</w:t>
      </w:r>
      <w:r w:rsidRPr="009A743C">
        <w:rPr>
          <w:rFonts w:ascii="Times New Roman" w:hAnsi="Times New Roman" w:cs="Times New Roman"/>
          <w:sz w:val="28"/>
          <w:szCs w:val="28"/>
        </w:rPr>
        <w:t xml:space="preserve">  В платформу </w:t>
      </w:r>
      <w:r w:rsidR="00FF30EC">
        <w:rPr>
          <w:rFonts w:ascii="Times New Roman" w:hAnsi="Times New Roman" w:cs="Times New Roman"/>
          <w:sz w:val="28"/>
          <w:szCs w:val="28"/>
        </w:rPr>
        <w:t>BOOKINGEM</w:t>
      </w:r>
      <w:r w:rsidRPr="009A743C">
        <w:rPr>
          <w:rFonts w:ascii="Times New Roman" w:hAnsi="Times New Roman" w:cs="Times New Roman"/>
          <w:sz w:val="28"/>
          <w:szCs w:val="28"/>
        </w:rPr>
        <w:t xml:space="preserve"> может быть добавлена поддержка любых дополнительных протоколов обмена данными, позволяющих расширить функциональность</w:t>
      </w:r>
      <w:r>
        <w:rPr>
          <w:rFonts w:ascii="Times New Roman" w:hAnsi="Times New Roman" w:cs="Times New Roman"/>
          <w:sz w:val="28"/>
          <w:szCs w:val="28"/>
        </w:rPr>
        <w:t xml:space="preserve"> (дополнительные сервисы</w:t>
      </w:r>
      <w:r w:rsidR="00DF490E">
        <w:rPr>
          <w:rFonts w:ascii="Times New Roman" w:hAnsi="Times New Roman" w:cs="Times New Roman"/>
          <w:sz w:val="28"/>
          <w:szCs w:val="28"/>
        </w:rPr>
        <w:t>) в</w:t>
      </w:r>
      <w:r>
        <w:rPr>
          <w:rFonts w:ascii="Times New Roman" w:hAnsi="Times New Roman" w:cs="Times New Roman"/>
          <w:sz w:val="28"/>
          <w:szCs w:val="28"/>
        </w:rPr>
        <w:t>сей платформы</w:t>
      </w:r>
      <w:r w:rsidRPr="009A743C">
        <w:rPr>
          <w:rFonts w:ascii="Times New Roman" w:hAnsi="Times New Roman" w:cs="Times New Roman"/>
          <w:sz w:val="28"/>
          <w:szCs w:val="28"/>
        </w:rPr>
        <w:t>.</w:t>
      </w:r>
    </w:p>
    <w:p w:rsidR="00B30CD1" w:rsidRPr="00144D13" w:rsidRDefault="00B30CD1" w:rsidP="00B30CD1">
      <w:pPr>
        <w:autoSpaceDE w:val="0"/>
        <w:autoSpaceDN w:val="0"/>
        <w:adjustRightInd w:val="0"/>
        <w:spacing w:after="0" w:line="240" w:lineRule="auto"/>
        <w:jc w:val="both"/>
        <w:rPr>
          <w:rFonts w:ascii="Times New Roman" w:hAnsi="Times New Roman" w:cs="Times New Roman"/>
          <w:sz w:val="28"/>
          <w:szCs w:val="28"/>
        </w:rPr>
      </w:pPr>
      <w:r w:rsidRPr="00AA2938">
        <w:rPr>
          <w:rFonts w:ascii="Times New Roman" w:eastAsia="Times New Roman" w:hAnsi="Times New Roman" w:cs="Times New Roman"/>
          <w:color w:val="000000"/>
          <w:sz w:val="28"/>
          <w:szCs w:val="28"/>
          <w:lang w:eastAsia="ru-RU"/>
        </w:rPr>
        <w:t>6</w:t>
      </w:r>
      <w:r w:rsidRPr="00AA2938">
        <w:rPr>
          <w:rFonts w:ascii="Times New Roman" w:hAnsi="Times New Roman" w:cs="Times New Roman"/>
          <w:sz w:val="28"/>
          <w:szCs w:val="28"/>
        </w:rPr>
        <w:t xml:space="preserve">.  Мультивалютный </w:t>
      </w:r>
      <w:r w:rsidRPr="00CF55F8">
        <w:rPr>
          <w:rFonts w:ascii="Times New Roman" w:hAnsi="Times New Roman" w:cs="Times New Roman"/>
          <w:sz w:val="28"/>
          <w:szCs w:val="28"/>
        </w:rPr>
        <w:t>онлайн</w:t>
      </w:r>
      <w:r w:rsidR="00105A81">
        <w:rPr>
          <w:rFonts w:ascii="Times New Roman" w:hAnsi="Times New Roman" w:cs="Times New Roman"/>
          <w:sz w:val="28"/>
          <w:szCs w:val="28"/>
        </w:rPr>
        <w:t xml:space="preserve"> </w:t>
      </w:r>
      <w:r w:rsidRPr="00AA2938">
        <w:rPr>
          <w:rFonts w:ascii="Times New Roman" w:hAnsi="Times New Roman" w:cs="Times New Roman"/>
          <w:sz w:val="28"/>
          <w:szCs w:val="28"/>
        </w:rPr>
        <w:t>кошелек</w:t>
      </w:r>
      <w:r>
        <w:rPr>
          <w:rFonts w:ascii="Times New Roman" w:hAnsi="Times New Roman" w:cs="Times New Roman"/>
          <w:sz w:val="28"/>
          <w:szCs w:val="28"/>
        </w:rPr>
        <w:t xml:space="preserve">, </w:t>
      </w:r>
      <w:r w:rsidRPr="009D3DDF">
        <w:rPr>
          <w:rFonts w:ascii="Times New Roman" w:hAnsi="Times New Roman" w:cs="Times New Roman"/>
          <w:sz w:val="28"/>
          <w:szCs w:val="28"/>
        </w:rPr>
        <w:t xml:space="preserve">к которому можно будет привязать </w:t>
      </w:r>
      <w:r w:rsidR="00420594">
        <w:rPr>
          <w:rFonts w:ascii="Times New Roman" w:hAnsi="Times New Roman" w:cs="Times New Roman"/>
          <w:sz w:val="28"/>
          <w:szCs w:val="28"/>
        </w:rPr>
        <w:t>банковск</w:t>
      </w:r>
      <w:r w:rsidRPr="009D3DDF">
        <w:rPr>
          <w:rFonts w:ascii="Times New Roman" w:hAnsi="Times New Roman" w:cs="Times New Roman"/>
          <w:sz w:val="28"/>
          <w:szCs w:val="28"/>
        </w:rPr>
        <w:t>ую карту</w:t>
      </w:r>
      <w:r>
        <w:rPr>
          <w:rFonts w:ascii="Times New Roman" w:hAnsi="Times New Roman" w:cs="Times New Roman"/>
          <w:sz w:val="28"/>
          <w:szCs w:val="28"/>
        </w:rPr>
        <w:t>,</w:t>
      </w:r>
      <w:r w:rsidR="00105A81">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CF55F8">
        <w:rPr>
          <w:rFonts w:ascii="Times New Roman" w:hAnsi="Times New Roman" w:cs="Times New Roman"/>
          <w:sz w:val="28"/>
          <w:szCs w:val="28"/>
        </w:rPr>
        <w:t xml:space="preserve">мерами защиты </w:t>
      </w:r>
      <w:r>
        <w:rPr>
          <w:rFonts w:ascii="Times New Roman" w:hAnsi="Times New Roman" w:cs="Times New Roman"/>
          <w:sz w:val="28"/>
          <w:szCs w:val="28"/>
        </w:rPr>
        <w:t xml:space="preserve">для входа: </w:t>
      </w:r>
      <w:r w:rsidRPr="00CF55F8">
        <w:rPr>
          <w:rFonts w:ascii="Times New Roman" w:hAnsi="Times New Roman" w:cs="Times New Roman"/>
          <w:sz w:val="28"/>
          <w:szCs w:val="28"/>
        </w:rPr>
        <w:t>SMS-подтверждени</w:t>
      </w:r>
      <w:r>
        <w:rPr>
          <w:rFonts w:ascii="Times New Roman" w:hAnsi="Times New Roman" w:cs="Times New Roman"/>
          <w:sz w:val="28"/>
          <w:szCs w:val="28"/>
        </w:rPr>
        <w:t>е</w:t>
      </w:r>
      <w:r w:rsidRPr="00CF55F8">
        <w:rPr>
          <w:rFonts w:ascii="Times New Roman" w:hAnsi="Times New Roman" w:cs="Times New Roman"/>
          <w:sz w:val="28"/>
          <w:szCs w:val="28"/>
        </w:rPr>
        <w:t>, мультиподп</w:t>
      </w:r>
      <w:r>
        <w:rPr>
          <w:rFonts w:ascii="Times New Roman" w:hAnsi="Times New Roman" w:cs="Times New Roman"/>
          <w:sz w:val="28"/>
          <w:szCs w:val="28"/>
        </w:rPr>
        <w:t>ись</w:t>
      </w:r>
      <w:r w:rsidRPr="00CF55F8">
        <w:rPr>
          <w:rFonts w:ascii="Times New Roman" w:hAnsi="Times New Roman" w:cs="Times New Roman"/>
          <w:sz w:val="28"/>
          <w:szCs w:val="28"/>
        </w:rPr>
        <w:t xml:space="preserve"> и </w:t>
      </w:r>
      <w:proofErr w:type="gramStart"/>
      <w:r w:rsidRPr="00CF55F8">
        <w:rPr>
          <w:rFonts w:ascii="Times New Roman" w:hAnsi="Times New Roman" w:cs="Times New Roman"/>
          <w:sz w:val="28"/>
          <w:szCs w:val="28"/>
        </w:rPr>
        <w:t>двухфакторн</w:t>
      </w:r>
      <w:r>
        <w:rPr>
          <w:rFonts w:ascii="Times New Roman" w:hAnsi="Times New Roman" w:cs="Times New Roman"/>
          <w:sz w:val="28"/>
          <w:szCs w:val="28"/>
        </w:rPr>
        <w:t>ая</w:t>
      </w:r>
      <w:proofErr w:type="gramEnd"/>
      <w:r w:rsidRPr="00CF55F8">
        <w:rPr>
          <w:rFonts w:ascii="Times New Roman" w:hAnsi="Times New Roman" w:cs="Times New Roman"/>
          <w:sz w:val="28"/>
          <w:szCs w:val="28"/>
        </w:rPr>
        <w:t xml:space="preserve"> аутентификации</w:t>
      </w:r>
      <w:r>
        <w:rPr>
          <w:rFonts w:ascii="Times New Roman" w:hAnsi="Times New Roman" w:cs="Times New Roman"/>
          <w:sz w:val="28"/>
          <w:szCs w:val="28"/>
        </w:rPr>
        <w:t xml:space="preserve"> (</w:t>
      </w:r>
      <w:r w:rsidRPr="002C76D4">
        <w:rPr>
          <w:rFonts w:ascii="Times New Roman" w:hAnsi="Times New Roman" w:cs="Times New Roman"/>
          <w:sz w:val="28"/>
          <w:szCs w:val="28"/>
        </w:rPr>
        <w:t>2FA)</w:t>
      </w:r>
      <w:r>
        <w:rPr>
          <w:rFonts w:ascii="Times New Roman" w:hAnsi="Times New Roman" w:cs="Times New Roman"/>
          <w:sz w:val="28"/>
          <w:szCs w:val="28"/>
        </w:rPr>
        <w:t>,</w:t>
      </w:r>
      <w:r w:rsidRPr="00CF55F8">
        <w:rPr>
          <w:rFonts w:ascii="Times New Roman" w:hAnsi="Times New Roman" w:cs="Times New Roman"/>
          <w:sz w:val="28"/>
          <w:szCs w:val="28"/>
        </w:rPr>
        <w:t xml:space="preserve"> страховани</w:t>
      </w:r>
      <w:r>
        <w:rPr>
          <w:rFonts w:ascii="Times New Roman" w:hAnsi="Times New Roman" w:cs="Times New Roman"/>
          <w:sz w:val="28"/>
          <w:szCs w:val="28"/>
        </w:rPr>
        <w:t>е</w:t>
      </w:r>
      <w:r w:rsidRPr="00CF55F8">
        <w:rPr>
          <w:rFonts w:ascii="Times New Roman" w:hAnsi="Times New Roman" w:cs="Times New Roman"/>
          <w:sz w:val="28"/>
          <w:szCs w:val="28"/>
        </w:rPr>
        <w:t xml:space="preserve"> и</w:t>
      </w:r>
      <w:r w:rsidR="00420594">
        <w:rPr>
          <w:rFonts w:ascii="Times New Roman" w:hAnsi="Times New Roman" w:cs="Times New Roman"/>
          <w:sz w:val="28"/>
          <w:szCs w:val="28"/>
        </w:rPr>
        <w:t xml:space="preserve"> </w:t>
      </w:r>
      <w:r w:rsidRPr="009D3DDF">
        <w:rPr>
          <w:rFonts w:ascii="Times New Roman" w:hAnsi="Times New Roman" w:cs="Times New Roman"/>
          <w:sz w:val="28"/>
          <w:szCs w:val="28"/>
        </w:rPr>
        <w:t>хранение монет в автономном режиме</w:t>
      </w:r>
      <w:r w:rsidR="00420594">
        <w:rPr>
          <w:rFonts w:ascii="Times New Roman" w:hAnsi="Times New Roman" w:cs="Times New Roman"/>
          <w:sz w:val="28"/>
          <w:szCs w:val="28"/>
        </w:rPr>
        <w:t xml:space="preserve"> </w:t>
      </w:r>
      <w:r>
        <w:rPr>
          <w:rFonts w:ascii="Times New Roman" w:hAnsi="Times New Roman" w:cs="Times New Roman"/>
          <w:sz w:val="28"/>
          <w:szCs w:val="28"/>
        </w:rPr>
        <w:t>(</w:t>
      </w:r>
      <w:r w:rsidRPr="00CF55F8">
        <w:rPr>
          <w:rFonts w:ascii="Times New Roman" w:hAnsi="Times New Roman" w:cs="Times New Roman"/>
          <w:sz w:val="28"/>
          <w:szCs w:val="28"/>
        </w:rPr>
        <w:t>«холодно</w:t>
      </w:r>
      <w:r>
        <w:rPr>
          <w:rFonts w:ascii="Times New Roman" w:hAnsi="Times New Roman" w:cs="Times New Roman"/>
          <w:sz w:val="28"/>
          <w:szCs w:val="28"/>
        </w:rPr>
        <w:t>е</w:t>
      </w:r>
      <w:r w:rsidRPr="00CF55F8">
        <w:rPr>
          <w:rFonts w:ascii="Times New Roman" w:hAnsi="Times New Roman" w:cs="Times New Roman"/>
          <w:sz w:val="28"/>
          <w:szCs w:val="28"/>
        </w:rPr>
        <w:t>» хранени</w:t>
      </w:r>
      <w:r>
        <w:rPr>
          <w:rFonts w:ascii="Times New Roman" w:hAnsi="Times New Roman" w:cs="Times New Roman"/>
          <w:sz w:val="28"/>
          <w:szCs w:val="28"/>
        </w:rPr>
        <w:t>е)</w:t>
      </w:r>
      <w:r w:rsidR="00DF490E">
        <w:rPr>
          <w:rFonts w:ascii="Times New Roman" w:hAnsi="Times New Roman" w:cs="Times New Roman"/>
          <w:sz w:val="28"/>
          <w:szCs w:val="28"/>
        </w:rPr>
        <w:t>.</w:t>
      </w:r>
      <w:r w:rsidR="00DF490E" w:rsidRPr="00AD442D">
        <w:rPr>
          <w:rFonts w:ascii="Times New Roman" w:hAnsi="Times New Roman" w:cs="Times New Roman"/>
          <w:sz w:val="28"/>
          <w:szCs w:val="28"/>
        </w:rPr>
        <w:t xml:space="preserve"> Д</w:t>
      </w:r>
      <w:r w:rsidRPr="00AD442D">
        <w:rPr>
          <w:rFonts w:ascii="Times New Roman" w:hAnsi="Times New Roman" w:cs="Times New Roman"/>
          <w:sz w:val="28"/>
          <w:szCs w:val="28"/>
        </w:rPr>
        <w:t xml:space="preserve">ля удобства пользователей </w:t>
      </w:r>
      <w:r>
        <w:rPr>
          <w:rFonts w:ascii="Times New Roman" w:hAnsi="Times New Roman" w:cs="Times New Roman"/>
          <w:sz w:val="28"/>
          <w:szCs w:val="28"/>
        </w:rPr>
        <w:t xml:space="preserve">кошельки будут </w:t>
      </w:r>
      <w:r w:rsidRPr="00AD442D">
        <w:rPr>
          <w:rFonts w:ascii="Times New Roman" w:hAnsi="Times New Roman" w:cs="Times New Roman"/>
          <w:sz w:val="28"/>
          <w:szCs w:val="28"/>
        </w:rPr>
        <w:t>дв</w:t>
      </w:r>
      <w:r>
        <w:rPr>
          <w:rFonts w:ascii="Times New Roman" w:hAnsi="Times New Roman" w:cs="Times New Roman"/>
          <w:sz w:val="28"/>
          <w:szCs w:val="28"/>
        </w:rPr>
        <w:t>ух типов</w:t>
      </w:r>
      <w:r w:rsidRPr="00AD442D">
        <w:rPr>
          <w:rFonts w:ascii="Times New Roman" w:hAnsi="Times New Roman" w:cs="Times New Roman"/>
          <w:sz w:val="28"/>
          <w:szCs w:val="28"/>
        </w:rPr>
        <w:t xml:space="preserve">: </w:t>
      </w:r>
      <w:r>
        <w:rPr>
          <w:rFonts w:ascii="Times New Roman" w:hAnsi="Times New Roman" w:cs="Times New Roman"/>
          <w:sz w:val="28"/>
          <w:szCs w:val="28"/>
        </w:rPr>
        <w:t xml:space="preserve">в одной версии </w:t>
      </w:r>
      <w:r w:rsidRPr="00AD442D">
        <w:rPr>
          <w:rFonts w:ascii="Times New Roman" w:hAnsi="Times New Roman" w:cs="Times New Roman"/>
          <w:sz w:val="28"/>
          <w:szCs w:val="28"/>
        </w:rPr>
        <w:t xml:space="preserve">ключи хранятся на самой </w:t>
      </w:r>
      <w:r>
        <w:rPr>
          <w:rFonts w:ascii="Times New Roman" w:hAnsi="Times New Roman" w:cs="Times New Roman"/>
          <w:sz w:val="28"/>
          <w:szCs w:val="28"/>
        </w:rPr>
        <w:t xml:space="preserve">платформе, на другой </w:t>
      </w:r>
      <w:r w:rsidRPr="00AD442D">
        <w:rPr>
          <w:rFonts w:ascii="Times New Roman" w:hAnsi="Times New Roman" w:cs="Times New Roman"/>
          <w:sz w:val="28"/>
          <w:szCs w:val="28"/>
        </w:rPr>
        <w:t>ключи хранятся</w:t>
      </w:r>
      <w:r>
        <w:rPr>
          <w:rFonts w:ascii="Times New Roman" w:hAnsi="Times New Roman" w:cs="Times New Roman"/>
          <w:sz w:val="28"/>
          <w:szCs w:val="28"/>
        </w:rPr>
        <w:t xml:space="preserve"> у пользователя</w:t>
      </w:r>
      <w:r w:rsidRPr="00144D13">
        <w:rPr>
          <w:rFonts w:ascii="Times New Roman" w:hAnsi="Times New Roman" w:cs="Times New Roman"/>
          <w:sz w:val="28"/>
          <w:szCs w:val="28"/>
        </w:rPr>
        <w:t xml:space="preserve">. </w:t>
      </w:r>
      <w:proofErr w:type="gramStart"/>
      <w:r w:rsidR="00FF30EC">
        <w:rPr>
          <w:rFonts w:ascii="Times New Roman" w:hAnsi="Times New Roman" w:cs="Times New Roman"/>
          <w:sz w:val="28"/>
          <w:szCs w:val="28"/>
          <w:lang w:val="en-US"/>
        </w:rPr>
        <w:t>BOOKINGEM</w:t>
      </w:r>
      <w:r w:rsidRPr="00144D13">
        <w:rPr>
          <w:rFonts w:ascii="Times New Roman" w:hAnsi="Times New Roman" w:cs="Times New Roman"/>
          <w:sz w:val="28"/>
          <w:szCs w:val="28"/>
        </w:rPr>
        <w:t xml:space="preserve"> будет поддерживать широкий спектр </w:t>
      </w:r>
      <w:proofErr w:type="spellStart"/>
      <w:r w:rsidRPr="00144D13">
        <w:rPr>
          <w:rFonts w:ascii="Times New Roman" w:hAnsi="Times New Roman" w:cs="Times New Roman"/>
          <w:sz w:val="28"/>
          <w:szCs w:val="28"/>
        </w:rPr>
        <w:t>фиатных</w:t>
      </w:r>
      <w:proofErr w:type="spellEnd"/>
      <w:r w:rsidRPr="00144D13">
        <w:rPr>
          <w:rFonts w:ascii="Times New Roman" w:hAnsi="Times New Roman" w:cs="Times New Roman"/>
          <w:sz w:val="28"/>
          <w:szCs w:val="28"/>
        </w:rPr>
        <w:t xml:space="preserve"> валют.</w:t>
      </w:r>
      <w:proofErr w:type="gramEnd"/>
      <w:r w:rsidRPr="00144D13">
        <w:rPr>
          <w:rFonts w:ascii="Times New Roman" w:hAnsi="Times New Roman" w:cs="Times New Roman"/>
          <w:sz w:val="28"/>
          <w:szCs w:val="28"/>
        </w:rPr>
        <w:t xml:space="preserve"> Пользователи смогут</w:t>
      </w:r>
      <w:r w:rsidR="00420594">
        <w:rPr>
          <w:rFonts w:ascii="Times New Roman" w:hAnsi="Times New Roman" w:cs="Times New Roman"/>
          <w:sz w:val="28"/>
          <w:szCs w:val="28"/>
        </w:rPr>
        <w:t xml:space="preserve"> </w:t>
      </w:r>
      <w:r w:rsidRPr="00144D13">
        <w:rPr>
          <w:rFonts w:ascii="Times New Roman" w:hAnsi="Times New Roman" w:cs="Times New Roman"/>
          <w:sz w:val="28"/>
          <w:szCs w:val="28"/>
        </w:rPr>
        <w:t>выбрать предпочтительные фиатные валюты для внесения или снятия средств.</w:t>
      </w:r>
    </w:p>
    <w:p w:rsidR="00B30CD1" w:rsidRDefault="00B30CD1" w:rsidP="00B30C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Пользование мультивалютным кошельком</w:t>
      </w:r>
      <w:r w:rsidR="00420594">
        <w:rPr>
          <w:rFonts w:ascii="Times New Roman" w:hAnsi="Times New Roman" w:cs="Times New Roman"/>
          <w:sz w:val="28"/>
          <w:szCs w:val="28"/>
        </w:rPr>
        <w:t xml:space="preserve"> </w:t>
      </w:r>
      <w:r w:rsidRPr="00CF55F8">
        <w:rPr>
          <w:rFonts w:ascii="Times New Roman" w:hAnsi="Times New Roman" w:cs="Times New Roman"/>
          <w:sz w:val="28"/>
          <w:szCs w:val="28"/>
        </w:rPr>
        <w:t xml:space="preserve">не </w:t>
      </w:r>
      <w:r>
        <w:rPr>
          <w:rFonts w:ascii="Times New Roman" w:hAnsi="Times New Roman" w:cs="Times New Roman"/>
          <w:sz w:val="28"/>
          <w:szCs w:val="28"/>
        </w:rPr>
        <w:t>по</w:t>
      </w:r>
      <w:r w:rsidRPr="00CF55F8">
        <w:rPr>
          <w:rFonts w:ascii="Times New Roman" w:hAnsi="Times New Roman" w:cs="Times New Roman"/>
          <w:sz w:val="28"/>
          <w:szCs w:val="28"/>
        </w:rPr>
        <w:t xml:space="preserve">требует установки определенного программного обеспечения на компьютер, а поэтому не </w:t>
      </w:r>
      <w:r>
        <w:rPr>
          <w:rFonts w:ascii="Times New Roman" w:hAnsi="Times New Roman" w:cs="Times New Roman"/>
          <w:sz w:val="28"/>
          <w:szCs w:val="28"/>
        </w:rPr>
        <w:t xml:space="preserve">будет </w:t>
      </w:r>
      <w:r w:rsidRPr="00CF55F8">
        <w:rPr>
          <w:rFonts w:ascii="Times New Roman" w:hAnsi="Times New Roman" w:cs="Times New Roman"/>
          <w:sz w:val="28"/>
          <w:szCs w:val="28"/>
        </w:rPr>
        <w:t>использ</w:t>
      </w:r>
      <w:r>
        <w:rPr>
          <w:rFonts w:ascii="Times New Roman" w:hAnsi="Times New Roman" w:cs="Times New Roman"/>
          <w:sz w:val="28"/>
          <w:szCs w:val="28"/>
        </w:rPr>
        <w:t>овать</w:t>
      </w:r>
      <w:r w:rsidRPr="00CF55F8">
        <w:rPr>
          <w:rFonts w:ascii="Times New Roman" w:hAnsi="Times New Roman" w:cs="Times New Roman"/>
          <w:sz w:val="28"/>
          <w:szCs w:val="28"/>
        </w:rPr>
        <w:t xml:space="preserve"> его ресурсы и оперативную память. Но при этом функциональность такого кошелька ничем не хуже аппаратных кошельков для криптовалюты, более того, он облада</w:t>
      </w:r>
      <w:r>
        <w:rPr>
          <w:rFonts w:ascii="Times New Roman" w:hAnsi="Times New Roman" w:cs="Times New Roman"/>
          <w:sz w:val="28"/>
          <w:szCs w:val="28"/>
        </w:rPr>
        <w:t>е</w:t>
      </w:r>
      <w:r w:rsidRPr="00CF55F8">
        <w:rPr>
          <w:rFonts w:ascii="Times New Roman" w:hAnsi="Times New Roman" w:cs="Times New Roman"/>
          <w:sz w:val="28"/>
          <w:szCs w:val="28"/>
        </w:rPr>
        <w:t xml:space="preserve">т таким преимуществом, как покупка и продажа </w:t>
      </w:r>
      <w:r>
        <w:rPr>
          <w:rFonts w:ascii="Times New Roman" w:hAnsi="Times New Roman" w:cs="Times New Roman"/>
          <w:sz w:val="28"/>
          <w:szCs w:val="28"/>
        </w:rPr>
        <w:t xml:space="preserve">любых товаров, </w:t>
      </w:r>
      <w:r w:rsidRPr="00CF55F8">
        <w:rPr>
          <w:rFonts w:ascii="Times New Roman" w:hAnsi="Times New Roman" w:cs="Times New Roman"/>
          <w:sz w:val="28"/>
          <w:szCs w:val="28"/>
        </w:rPr>
        <w:t>бронировани</w:t>
      </w:r>
      <w:r>
        <w:rPr>
          <w:rFonts w:ascii="Times New Roman" w:hAnsi="Times New Roman" w:cs="Times New Roman"/>
          <w:sz w:val="28"/>
          <w:szCs w:val="28"/>
        </w:rPr>
        <w:t>е</w:t>
      </w:r>
      <w:r w:rsidRPr="00CF55F8">
        <w:rPr>
          <w:rFonts w:ascii="Times New Roman" w:hAnsi="Times New Roman" w:cs="Times New Roman"/>
          <w:sz w:val="28"/>
          <w:szCs w:val="28"/>
        </w:rPr>
        <w:t xml:space="preserve"> и </w:t>
      </w:r>
      <w:r>
        <w:rPr>
          <w:rFonts w:ascii="Times New Roman" w:hAnsi="Times New Roman" w:cs="Times New Roman"/>
          <w:sz w:val="28"/>
          <w:szCs w:val="28"/>
        </w:rPr>
        <w:t xml:space="preserve">покупка </w:t>
      </w:r>
      <w:r w:rsidRPr="00CF55F8">
        <w:rPr>
          <w:rFonts w:ascii="Times New Roman" w:hAnsi="Times New Roman" w:cs="Times New Roman"/>
          <w:sz w:val="28"/>
          <w:szCs w:val="28"/>
        </w:rPr>
        <w:t xml:space="preserve">отельных услуг </w:t>
      </w:r>
      <w:r>
        <w:rPr>
          <w:rFonts w:ascii="Times New Roman" w:hAnsi="Times New Roman" w:cs="Times New Roman"/>
          <w:sz w:val="28"/>
          <w:szCs w:val="28"/>
        </w:rPr>
        <w:t>фиатными деньгами или криптовалютой</w:t>
      </w:r>
      <w:r w:rsidRPr="00CF55F8">
        <w:rPr>
          <w:rFonts w:ascii="Times New Roman" w:hAnsi="Times New Roman" w:cs="Times New Roman"/>
          <w:sz w:val="28"/>
          <w:szCs w:val="28"/>
        </w:rPr>
        <w:t xml:space="preserve">, уплата, получения списка адресных книг и истории всех транзакций по e-mail или через </w:t>
      </w:r>
      <w:r>
        <w:rPr>
          <w:rFonts w:ascii="Times New Roman" w:hAnsi="Times New Roman" w:cs="Times New Roman"/>
          <w:sz w:val="28"/>
          <w:szCs w:val="28"/>
        </w:rPr>
        <w:t>криптомессенджер</w:t>
      </w:r>
      <w:r w:rsidRPr="00CF55F8">
        <w:rPr>
          <w:rFonts w:ascii="Times New Roman" w:hAnsi="Times New Roman" w:cs="Times New Roman"/>
          <w:sz w:val="28"/>
          <w:szCs w:val="28"/>
        </w:rPr>
        <w:t>.</w:t>
      </w:r>
    </w:p>
    <w:p w:rsidR="00B30CD1" w:rsidRDefault="00B30CD1" w:rsidP="00105A81">
      <w:pPr>
        <w:pStyle w:val="2"/>
        <w:numPr>
          <w:ilvl w:val="1"/>
          <w:numId w:val="24"/>
        </w:numPr>
        <w:ind w:left="709" w:hanging="709"/>
        <w:rPr>
          <w:rFonts w:ascii="Times New Roman" w:hAnsi="Times New Roman" w:cs="Times New Roman"/>
          <w:color w:val="04617B" w:themeColor="text2"/>
          <w:sz w:val="28"/>
          <w:szCs w:val="28"/>
          <w:lang w:eastAsia="ru-RU"/>
        </w:rPr>
      </w:pPr>
      <w:bookmarkStart w:id="16" w:name="_Toc41253544"/>
      <w:r w:rsidRPr="00DE1FF7">
        <w:rPr>
          <w:rFonts w:ascii="Times New Roman" w:hAnsi="Times New Roman" w:cs="Times New Roman"/>
          <w:color w:val="04617B" w:themeColor="text2"/>
          <w:sz w:val="28"/>
          <w:szCs w:val="28"/>
          <w:lang w:eastAsia="ru-RU"/>
        </w:rPr>
        <w:t xml:space="preserve">Конкурентные и потребительские преимущества </w:t>
      </w:r>
      <w:r w:rsidR="00FF30EC">
        <w:rPr>
          <w:rFonts w:ascii="Times New Roman" w:hAnsi="Times New Roman" w:cs="Times New Roman"/>
          <w:color w:val="04617B" w:themeColor="text2"/>
          <w:sz w:val="28"/>
          <w:szCs w:val="28"/>
          <w:lang w:eastAsia="ru-RU"/>
        </w:rPr>
        <w:t>BOOKINGEM</w:t>
      </w:r>
      <w:bookmarkEnd w:id="16"/>
    </w:p>
    <w:p w:rsidR="0078201D" w:rsidRPr="0078201D" w:rsidRDefault="0078201D" w:rsidP="0078201D">
      <w:pPr>
        <w:spacing w:after="0" w:line="240" w:lineRule="auto"/>
        <w:rPr>
          <w:lang w:eastAsia="ru-RU"/>
        </w:rPr>
      </w:pPr>
    </w:p>
    <w:p w:rsidR="0078201D" w:rsidRDefault="0078201D" w:rsidP="00B30CD1">
      <w:pPr>
        <w:pStyle w:val="aa"/>
        <w:numPr>
          <w:ilvl w:val="0"/>
          <w:numId w:val="29"/>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формирования индивидуального тура путешествия</w:t>
      </w:r>
    </w:p>
    <w:p w:rsidR="00B30CD1"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sidRPr="00BB080B">
        <w:rPr>
          <w:rFonts w:ascii="Times New Roman" w:hAnsi="Times New Roman" w:cs="Times New Roman"/>
          <w:sz w:val="28"/>
          <w:szCs w:val="28"/>
        </w:rPr>
        <w:t>Отсутствие комиссии для отелей и других мест размещения. Взимается только плата за транзакцию 0,5</w:t>
      </w:r>
      <w:r>
        <w:rPr>
          <w:rFonts w:ascii="Times New Roman" w:hAnsi="Times New Roman" w:cs="Times New Roman"/>
          <w:sz w:val="28"/>
          <w:szCs w:val="28"/>
        </w:rPr>
        <w:t>% до 2% с каждой стороны;</w:t>
      </w:r>
    </w:p>
    <w:p w:rsidR="0078201D" w:rsidRPr="00BB080B" w:rsidRDefault="0078201D" w:rsidP="00B30CD1">
      <w:pPr>
        <w:pStyle w:val="aa"/>
        <w:numPr>
          <w:ilvl w:val="0"/>
          <w:numId w:val="29"/>
        </w:numPr>
        <w:spacing w:after="0" w:line="240" w:lineRule="auto"/>
        <w:ind w:left="567" w:firstLine="0"/>
        <w:jc w:val="both"/>
        <w:rPr>
          <w:rFonts w:ascii="Times New Roman" w:hAnsi="Times New Roman" w:cs="Times New Roman"/>
          <w:sz w:val="28"/>
          <w:szCs w:val="28"/>
        </w:rPr>
      </w:pPr>
    </w:p>
    <w:p w:rsidR="00B30CD1" w:rsidRPr="00BB080B"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sidRPr="00BB080B">
        <w:rPr>
          <w:rFonts w:ascii="Times New Roman" w:hAnsi="Times New Roman" w:cs="Times New Roman"/>
          <w:sz w:val="28"/>
          <w:szCs w:val="28"/>
        </w:rPr>
        <w:t>Мгновен</w:t>
      </w:r>
      <w:r>
        <w:rPr>
          <w:rFonts w:ascii="Times New Roman" w:hAnsi="Times New Roman" w:cs="Times New Roman"/>
          <w:sz w:val="28"/>
          <w:szCs w:val="28"/>
        </w:rPr>
        <w:t>ные взаиморасчеты по всему миру;</w:t>
      </w:r>
    </w:p>
    <w:p w:rsidR="00B30CD1" w:rsidRPr="00BB080B"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Применение умных контрактов;</w:t>
      </w:r>
    </w:p>
    <w:p w:rsidR="00B30CD1" w:rsidRPr="00BB080B"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sidRPr="00BB080B">
        <w:rPr>
          <w:rFonts w:ascii="Times New Roman" w:hAnsi="Times New Roman" w:cs="Times New Roman"/>
          <w:sz w:val="28"/>
          <w:szCs w:val="28"/>
        </w:rPr>
        <w:t>Гарантиров</w:t>
      </w:r>
      <w:r>
        <w:rPr>
          <w:rFonts w:ascii="Times New Roman" w:hAnsi="Times New Roman" w:cs="Times New Roman"/>
          <w:sz w:val="28"/>
          <w:szCs w:val="28"/>
        </w:rPr>
        <w:t xml:space="preserve">анная сохранность и </w:t>
      </w:r>
      <w:r w:rsidRPr="00BB080B">
        <w:rPr>
          <w:rFonts w:ascii="Times New Roman" w:hAnsi="Times New Roman" w:cs="Times New Roman"/>
          <w:sz w:val="28"/>
          <w:szCs w:val="28"/>
        </w:rPr>
        <w:t xml:space="preserve">безопасность </w:t>
      </w:r>
      <w:r>
        <w:rPr>
          <w:rFonts w:ascii="Times New Roman" w:hAnsi="Times New Roman" w:cs="Times New Roman"/>
          <w:sz w:val="28"/>
          <w:szCs w:val="28"/>
        </w:rPr>
        <w:t>хранения криптовалюты и проведения транзакций;</w:t>
      </w:r>
    </w:p>
    <w:p w:rsidR="00B30CD1" w:rsidRPr="00581E33"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proofErr w:type="gramStart"/>
      <w:r>
        <w:rPr>
          <w:rFonts w:ascii="Times New Roman" w:hAnsi="Times New Roman" w:cs="Times New Roman"/>
          <w:sz w:val="28"/>
          <w:szCs w:val="28"/>
        </w:rPr>
        <w:t>Открытый</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AP</w:t>
      </w:r>
      <w:r w:rsidR="00420594">
        <w:rPr>
          <w:rFonts w:ascii="Times New Roman" w:hAnsi="Times New Roman" w:cs="Times New Roman"/>
          <w:sz w:val="28"/>
          <w:szCs w:val="28"/>
        </w:rPr>
        <w:t xml:space="preserve"> </w:t>
      </w:r>
      <w:r>
        <w:rPr>
          <w:rFonts w:ascii="Times New Roman" w:hAnsi="Times New Roman" w:cs="Times New Roman"/>
          <w:sz w:val="28"/>
          <w:szCs w:val="28"/>
        </w:rPr>
        <w:t>для разработки приложений;</w:t>
      </w:r>
    </w:p>
    <w:p w:rsidR="00B30CD1" w:rsidRPr="00581E33"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Принцип одного окна. Сервис, общение, транзакции;</w:t>
      </w:r>
    </w:p>
    <w:p w:rsidR="00B30CD1"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sidRPr="00BB080B">
        <w:rPr>
          <w:rFonts w:ascii="Times New Roman" w:hAnsi="Times New Roman" w:cs="Times New Roman"/>
          <w:sz w:val="28"/>
          <w:szCs w:val="28"/>
        </w:rPr>
        <w:t xml:space="preserve">Наличие полной истории предпочтений </w:t>
      </w:r>
      <w:r>
        <w:rPr>
          <w:rFonts w:ascii="Times New Roman" w:hAnsi="Times New Roman" w:cs="Times New Roman"/>
          <w:sz w:val="28"/>
          <w:szCs w:val="28"/>
        </w:rPr>
        <w:t>при бронировании отелей;</w:t>
      </w:r>
    </w:p>
    <w:p w:rsidR="00B30CD1" w:rsidRPr="00581E33"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Объективный рейтинг отелей. </w:t>
      </w:r>
      <w:r w:rsidRPr="00BB080B">
        <w:rPr>
          <w:rFonts w:ascii="Times New Roman" w:hAnsi="Times New Roman" w:cs="Times New Roman"/>
          <w:sz w:val="28"/>
          <w:szCs w:val="28"/>
        </w:rPr>
        <w:t xml:space="preserve">Невозможность </w:t>
      </w:r>
      <w:r>
        <w:rPr>
          <w:rFonts w:ascii="Times New Roman" w:hAnsi="Times New Roman" w:cs="Times New Roman"/>
          <w:sz w:val="28"/>
          <w:szCs w:val="28"/>
        </w:rPr>
        <w:t xml:space="preserve">его </w:t>
      </w:r>
      <w:r w:rsidRPr="00BB080B">
        <w:rPr>
          <w:rFonts w:ascii="Times New Roman" w:hAnsi="Times New Roman" w:cs="Times New Roman"/>
          <w:sz w:val="28"/>
          <w:szCs w:val="28"/>
        </w:rPr>
        <w:t>изменить или «сфабриковать»</w:t>
      </w:r>
      <w:r>
        <w:rPr>
          <w:rFonts w:ascii="Times New Roman" w:hAnsi="Times New Roman" w:cs="Times New Roman"/>
          <w:sz w:val="28"/>
          <w:szCs w:val="28"/>
        </w:rPr>
        <w:t>;</w:t>
      </w:r>
    </w:p>
    <w:p w:rsidR="00B30CD1" w:rsidRDefault="00B30CD1" w:rsidP="00B30CD1">
      <w:pPr>
        <w:pStyle w:val="aa"/>
        <w:numPr>
          <w:ilvl w:val="0"/>
          <w:numId w:val="29"/>
        </w:numPr>
        <w:spacing w:after="0" w:line="240" w:lineRule="auto"/>
        <w:ind w:left="567" w:firstLine="0"/>
        <w:jc w:val="both"/>
        <w:rPr>
          <w:rFonts w:ascii="Times New Roman" w:hAnsi="Times New Roman" w:cs="Times New Roman"/>
          <w:sz w:val="28"/>
          <w:szCs w:val="28"/>
        </w:rPr>
      </w:pPr>
      <w:r w:rsidRPr="00BB080B">
        <w:rPr>
          <w:rFonts w:ascii="Times New Roman" w:hAnsi="Times New Roman" w:cs="Times New Roman"/>
          <w:sz w:val="28"/>
          <w:szCs w:val="28"/>
        </w:rPr>
        <w:t>Возможность</w:t>
      </w:r>
      <w:r>
        <w:rPr>
          <w:rFonts w:ascii="Times New Roman" w:hAnsi="Times New Roman" w:cs="Times New Roman"/>
          <w:sz w:val="28"/>
          <w:szCs w:val="28"/>
        </w:rPr>
        <w:t xml:space="preserve"> интеграции с внутренними системами отелей, в т.ч</w:t>
      </w:r>
      <w:proofErr w:type="gramStart"/>
      <w:r>
        <w:rPr>
          <w:rFonts w:ascii="Times New Roman" w:hAnsi="Times New Roman" w:cs="Times New Roman"/>
          <w:sz w:val="28"/>
          <w:szCs w:val="28"/>
        </w:rPr>
        <w:t>.</w:t>
      </w:r>
      <w:r w:rsidRPr="00BB080B">
        <w:rPr>
          <w:rFonts w:ascii="Times New Roman" w:hAnsi="Times New Roman" w:cs="Times New Roman"/>
          <w:sz w:val="28"/>
          <w:szCs w:val="28"/>
        </w:rPr>
        <w:t>с</w:t>
      </w:r>
      <w:proofErr w:type="gramEnd"/>
      <w:r w:rsidRPr="00BB080B">
        <w:rPr>
          <w:rFonts w:ascii="Times New Roman" w:hAnsi="Times New Roman" w:cs="Times New Roman"/>
          <w:sz w:val="28"/>
          <w:szCs w:val="28"/>
        </w:rPr>
        <w:t xml:space="preserve"> Интернетом вещей через применение Wi-Fi/E-Locks.</w:t>
      </w:r>
    </w:p>
    <w:p w:rsidR="00B30CD1" w:rsidRDefault="00B30CD1" w:rsidP="00B30CD1">
      <w:pPr>
        <w:pStyle w:val="aa"/>
        <w:spacing w:after="0" w:line="240" w:lineRule="auto"/>
        <w:jc w:val="both"/>
        <w:rPr>
          <w:rFonts w:ascii="Times New Roman" w:hAnsi="Times New Roman" w:cs="Times New Roman"/>
          <w:sz w:val="28"/>
          <w:szCs w:val="28"/>
        </w:rPr>
      </w:pPr>
    </w:p>
    <w:p w:rsidR="00B30CD1" w:rsidRPr="00EC4ED5" w:rsidRDefault="00B30CD1" w:rsidP="00EC4ED5">
      <w:pPr>
        <w:pStyle w:val="2"/>
        <w:numPr>
          <w:ilvl w:val="1"/>
          <w:numId w:val="24"/>
        </w:numPr>
        <w:ind w:left="709" w:hanging="709"/>
        <w:rPr>
          <w:color w:val="04617B" w:themeColor="text2"/>
          <w:lang w:eastAsia="ru-RU"/>
        </w:rPr>
      </w:pPr>
      <w:bookmarkStart w:id="17" w:name="_Toc41253545"/>
      <w:r w:rsidRPr="00EC4ED5">
        <w:rPr>
          <w:color w:val="04617B" w:themeColor="text2"/>
          <w:lang w:eastAsia="ru-RU"/>
        </w:rPr>
        <w:t>Сравнительные характеристики:</w:t>
      </w:r>
      <w:bookmarkEnd w:id="17"/>
    </w:p>
    <w:tbl>
      <w:tblPr>
        <w:tblStyle w:val="a7"/>
        <w:tblW w:w="0" w:type="auto"/>
        <w:tblInd w:w="108" w:type="dxa"/>
        <w:tblLook w:val="04A0"/>
      </w:tblPr>
      <w:tblGrid>
        <w:gridCol w:w="4962"/>
        <w:gridCol w:w="5067"/>
      </w:tblGrid>
      <w:tr w:rsidR="00B30CD1" w:rsidTr="00437D21">
        <w:tc>
          <w:tcPr>
            <w:tcW w:w="4962" w:type="dxa"/>
            <w:vAlign w:val="center"/>
          </w:tcPr>
          <w:p w:rsidR="00B30CD1" w:rsidRPr="004150B6" w:rsidRDefault="00FF30EC" w:rsidP="00437D21">
            <w:pPr>
              <w:pStyle w:val="aa"/>
              <w:rPr>
                <w:rFonts w:ascii="Times New Roman" w:hAnsi="Times New Roman" w:cs="Times New Roman"/>
                <w:sz w:val="28"/>
                <w:szCs w:val="28"/>
              </w:rPr>
            </w:pPr>
            <w:r>
              <w:rPr>
                <w:rFonts w:ascii="Times New Roman" w:hAnsi="Times New Roman" w:cs="Times New Roman"/>
                <w:b/>
                <w:sz w:val="28"/>
                <w:szCs w:val="28"/>
              </w:rPr>
              <w:t>BOOKINGEM</w:t>
            </w:r>
          </w:p>
        </w:tc>
        <w:tc>
          <w:tcPr>
            <w:tcW w:w="5067" w:type="dxa"/>
            <w:vAlign w:val="center"/>
          </w:tcPr>
          <w:p w:rsidR="00B30CD1" w:rsidRPr="004150B6" w:rsidRDefault="00B30CD1" w:rsidP="00437D21">
            <w:pPr>
              <w:pStyle w:val="aa"/>
              <w:ind w:left="0"/>
              <w:jc w:val="center"/>
              <w:rPr>
                <w:rFonts w:ascii="Times New Roman" w:hAnsi="Times New Roman" w:cs="Times New Roman"/>
                <w:b/>
                <w:sz w:val="28"/>
                <w:szCs w:val="28"/>
              </w:rPr>
            </w:pPr>
            <w:proofErr w:type="spellStart"/>
            <w:r w:rsidRPr="004150B6">
              <w:rPr>
                <w:rFonts w:ascii="Times New Roman" w:hAnsi="Times New Roman" w:cs="Times New Roman"/>
                <w:b/>
                <w:sz w:val="28"/>
                <w:szCs w:val="28"/>
              </w:rPr>
              <w:t>Традиционный</w:t>
            </w:r>
            <w:proofErr w:type="spellEnd"/>
            <w:r w:rsidRPr="004150B6">
              <w:rPr>
                <w:rFonts w:ascii="Times New Roman" w:hAnsi="Times New Roman" w:cs="Times New Roman"/>
                <w:b/>
                <w:sz w:val="28"/>
                <w:szCs w:val="28"/>
              </w:rPr>
              <w:t xml:space="preserve"> </w:t>
            </w:r>
            <w:proofErr w:type="spellStart"/>
            <w:r w:rsidRPr="004150B6">
              <w:rPr>
                <w:rFonts w:ascii="Times New Roman" w:hAnsi="Times New Roman" w:cs="Times New Roman"/>
                <w:b/>
                <w:sz w:val="28"/>
                <w:szCs w:val="28"/>
              </w:rPr>
              <w:t>сервис</w:t>
            </w:r>
            <w:proofErr w:type="spellEnd"/>
            <w:r w:rsidRPr="004150B6">
              <w:rPr>
                <w:rFonts w:ascii="Times New Roman" w:hAnsi="Times New Roman" w:cs="Times New Roman"/>
                <w:b/>
                <w:sz w:val="28"/>
                <w:szCs w:val="28"/>
              </w:rPr>
              <w:t xml:space="preserve"> онлайн </w:t>
            </w:r>
            <w:proofErr w:type="spellStart"/>
            <w:r w:rsidRPr="004150B6">
              <w:rPr>
                <w:rFonts w:ascii="Times New Roman" w:hAnsi="Times New Roman" w:cs="Times New Roman"/>
                <w:b/>
                <w:sz w:val="28"/>
                <w:szCs w:val="28"/>
              </w:rPr>
              <w:t>бронирования</w:t>
            </w:r>
            <w:proofErr w:type="spellEnd"/>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Возможность</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оплаты</w:t>
            </w:r>
            <w:proofErr w:type="spellEnd"/>
            <w:r w:rsidRPr="00EC4ED5">
              <w:rPr>
                <w:rFonts w:ascii="Times New Roman" w:hAnsi="Times New Roman" w:cs="Times New Roman"/>
                <w:sz w:val="28"/>
                <w:szCs w:val="28"/>
              </w:rPr>
              <w:t xml:space="preserve"> криптовалютой</w:t>
            </w:r>
          </w:p>
        </w:tc>
        <w:tc>
          <w:tcPr>
            <w:tcW w:w="5067"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Оплата</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только</w:t>
            </w:r>
            <w:proofErr w:type="spellEnd"/>
            <w:r w:rsidRPr="00EC4ED5">
              <w:rPr>
                <w:rFonts w:ascii="Times New Roman" w:hAnsi="Times New Roman" w:cs="Times New Roman"/>
                <w:sz w:val="28"/>
                <w:szCs w:val="28"/>
              </w:rPr>
              <w:t xml:space="preserve"> фиатными </w:t>
            </w:r>
            <w:proofErr w:type="spellStart"/>
            <w:r w:rsidRPr="00EC4ED5">
              <w:rPr>
                <w:rFonts w:ascii="Times New Roman" w:hAnsi="Times New Roman" w:cs="Times New Roman"/>
                <w:sz w:val="28"/>
                <w:szCs w:val="28"/>
              </w:rPr>
              <w:t>деньгами</w:t>
            </w:r>
            <w:proofErr w:type="spellEnd"/>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 xml:space="preserve">Возможность оплаты со </w:t>
            </w:r>
            <w:proofErr w:type="gramStart"/>
            <w:r w:rsidRPr="00EC4ED5">
              <w:rPr>
                <w:rFonts w:ascii="Times New Roman" w:hAnsi="Times New Roman" w:cs="Times New Roman"/>
                <w:sz w:val="28"/>
                <w:szCs w:val="28"/>
                <w:lang w:val="ru-RU"/>
              </w:rPr>
              <w:t>встроенного</w:t>
            </w:r>
            <w:proofErr w:type="gramEnd"/>
            <w:r w:rsidRPr="00EC4ED5">
              <w:rPr>
                <w:rFonts w:ascii="Times New Roman" w:hAnsi="Times New Roman" w:cs="Times New Roman"/>
                <w:sz w:val="28"/>
                <w:szCs w:val="28"/>
                <w:lang w:val="ru-RU"/>
              </w:rPr>
              <w:t xml:space="preserve"> </w:t>
            </w:r>
            <w:proofErr w:type="spellStart"/>
            <w:r w:rsidRPr="00EC4ED5">
              <w:rPr>
                <w:rFonts w:ascii="Times New Roman" w:hAnsi="Times New Roman" w:cs="Times New Roman"/>
                <w:sz w:val="28"/>
                <w:szCs w:val="28"/>
                <w:lang w:val="ru-RU"/>
              </w:rPr>
              <w:t>криптокошелька</w:t>
            </w:r>
            <w:proofErr w:type="spellEnd"/>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Оплата только через платёжные системы</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Комиссия за услуги бронирования, продажи отельных услуг  0%</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Комиссия за услуги бронирования, продажи отельных услуг  от 15 до 34%</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Комиссия за транзакцию 0,5% от каждой стороны сделки</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Комиссия за транзакцию по тарифам банка или платежной системы (1,5-2,0% минимум)</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Время</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перевода</w:t>
            </w:r>
            <w:proofErr w:type="spellEnd"/>
            <w:r w:rsidRPr="00EC4ED5">
              <w:rPr>
                <w:rFonts w:ascii="Times New Roman" w:hAnsi="Times New Roman" w:cs="Times New Roman"/>
                <w:sz w:val="28"/>
                <w:szCs w:val="28"/>
              </w:rPr>
              <w:t xml:space="preserve"> 5 </w:t>
            </w:r>
            <w:proofErr w:type="spellStart"/>
            <w:r w:rsidRPr="00EC4ED5">
              <w:rPr>
                <w:rFonts w:ascii="Times New Roman" w:hAnsi="Times New Roman" w:cs="Times New Roman"/>
                <w:sz w:val="28"/>
                <w:szCs w:val="28"/>
              </w:rPr>
              <w:t>секунд</w:t>
            </w:r>
            <w:proofErr w:type="spellEnd"/>
          </w:p>
        </w:tc>
        <w:tc>
          <w:tcPr>
            <w:tcW w:w="5067"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Перевод</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до</w:t>
            </w:r>
            <w:proofErr w:type="spellEnd"/>
            <w:r w:rsidRPr="00EC4ED5">
              <w:rPr>
                <w:rFonts w:ascii="Times New Roman" w:hAnsi="Times New Roman" w:cs="Times New Roman"/>
                <w:sz w:val="28"/>
                <w:szCs w:val="28"/>
              </w:rPr>
              <w:t xml:space="preserve"> 3 </w:t>
            </w:r>
            <w:proofErr w:type="spellStart"/>
            <w:r w:rsidRPr="00EC4ED5">
              <w:rPr>
                <w:rFonts w:ascii="Times New Roman" w:hAnsi="Times New Roman" w:cs="Times New Roman"/>
                <w:sz w:val="28"/>
                <w:szCs w:val="28"/>
              </w:rPr>
              <w:t>банковских</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дней</w:t>
            </w:r>
            <w:proofErr w:type="spellEnd"/>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 xml:space="preserve">Банковские карточки не задействованы </w:t>
            </w:r>
            <w:proofErr w:type="gramStart"/>
            <w:r w:rsidRPr="00EC4ED5">
              <w:rPr>
                <w:rFonts w:ascii="Times New Roman" w:hAnsi="Times New Roman" w:cs="Times New Roman"/>
                <w:sz w:val="28"/>
                <w:szCs w:val="28"/>
                <w:lang w:val="ru-RU"/>
              </w:rPr>
              <w:t>при</w:t>
            </w:r>
            <w:proofErr w:type="gramEnd"/>
            <w:r w:rsidRPr="00EC4ED5">
              <w:rPr>
                <w:rFonts w:ascii="Times New Roman" w:hAnsi="Times New Roman" w:cs="Times New Roman"/>
                <w:sz w:val="28"/>
                <w:szCs w:val="28"/>
                <w:lang w:val="ru-RU"/>
              </w:rPr>
              <w:t xml:space="preserve"> подтверждения бронирования</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Используются банковские карточки для подтверждения бронирования. При этом отель блокирует на карточке сумму, необходимую на оплату вашего пребывания, до вашего прибытия и разблокировка может происходить в течени</w:t>
            </w:r>
            <w:proofErr w:type="gramStart"/>
            <w:r w:rsidRPr="00EC4ED5">
              <w:rPr>
                <w:rFonts w:ascii="Times New Roman" w:hAnsi="Times New Roman" w:cs="Times New Roman"/>
                <w:sz w:val="28"/>
                <w:szCs w:val="28"/>
                <w:lang w:val="ru-RU"/>
              </w:rPr>
              <w:t>и</w:t>
            </w:r>
            <w:proofErr w:type="gramEnd"/>
            <w:r w:rsidRPr="00EC4ED5">
              <w:rPr>
                <w:rFonts w:ascii="Times New Roman" w:hAnsi="Times New Roman" w:cs="Times New Roman"/>
                <w:sz w:val="28"/>
                <w:szCs w:val="28"/>
                <w:lang w:val="ru-RU"/>
              </w:rPr>
              <w:t xml:space="preserve"> 30 дней.</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Честные</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беспристрастные</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отзывы</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рейтинг</w:t>
            </w:r>
            <w:proofErr w:type="spellEnd"/>
            <w:r w:rsidRPr="00EC4ED5">
              <w:rPr>
                <w:rFonts w:ascii="Times New Roman" w:hAnsi="Times New Roman" w:cs="Times New Roman"/>
                <w:sz w:val="28"/>
                <w:szCs w:val="28"/>
              </w:rPr>
              <w:t>)</w:t>
            </w:r>
          </w:p>
        </w:tc>
        <w:tc>
          <w:tcPr>
            <w:tcW w:w="5067"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Отзывы</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могут</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быть</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сфальсифицированы</w:t>
            </w:r>
            <w:proofErr w:type="spellEnd"/>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Возможность перепродажи отельных услуг третьим лицам</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Возможен только возврат с удержанием части платежа</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Возможность не только отказа от бронирования, но переуступка бронирования отелей</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Возможен только отказ от бронирования, зачастую со снятием определённой суммы</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Возможность использовать внутренний мессенджер для контактов с отелями (голосовой, видео, сообщение) + традиционные виды</w:t>
            </w:r>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Общение только с использованием традиционных сторонних систем: телефон, сотовая связь,</w:t>
            </w:r>
            <w:r w:rsidRPr="00EC4ED5">
              <w:rPr>
                <w:rFonts w:ascii="Times New Roman" w:hAnsi="Times New Roman" w:cs="Times New Roman"/>
                <w:sz w:val="28"/>
                <w:szCs w:val="28"/>
              </w:rPr>
              <w:t>Email</w:t>
            </w:r>
            <w:r w:rsidRPr="00EC4ED5">
              <w:rPr>
                <w:rFonts w:ascii="Times New Roman" w:hAnsi="Times New Roman" w:cs="Times New Roman"/>
                <w:sz w:val="28"/>
                <w:szCs w:val="28"/>
                <w:lang w:val="ru-RU"/>
              </w:rPr>
              <w:t xml:space="preserve">, социальные сети, мессенджеры </w:t>
            </w:r>
          </w:p>
        </w:tc>
      </w:tr>
      <w:tr w:rsidR="00B30CD1" w:rsidTr="00437D21">
        <w:tc>
          <w:tcPr>
            <w:tcW w:w="4962" w:type="dxa"/>
          </w:tcPr>
          <w:p w:rsidR="00B30CD1" w:rsidRPr="00EC4ED5" w:rsidRDefault="00B30CD1" w:rsidP="00EC4ED5">
            <w:pPr>
              <w:pStyle w:val="aa"/>
              <w:ind w:left="0"/>
              <w:rPr>
                <w:rFonts w:ascii="Times New Roman" w:hAnsi="Times New Roman" w:cs="Times New Roman"/>
                <w:sz w:val="28"/>
                <w:szCs w:val="28"/>
              </w:rPr>
            </w:pPr>
            <w:proofErr w:type="spellStart"/>
            <w:r w:rsidRPr="00EC4ED5">
              <w:rPr>
                <w:rFonts w:ascii="Times New Roman" w:hAnsi="Times New Roman" w:cs="Times New Roman"/>
                <w:sz w:val="28"/>
                <w:szCs w:val="28"/>
              </w:rPr>
              <w:t>Безопасная</w:t>
            </w:r>
            <w:proofErr w:type="spellEnd"/>
            <w:r w:rsidRPr="00EC4ED5">
              <w:rPr>
                <w:rFonts w:ascii="Times New Roman" w:hAnsi="Times New Roman" w:cs="Times New Roman"/>
                <w:sz w:val="28"/>
                <w:szCs w:val="28"/>
              </w:rPr>
              <w:t xml:space="preserve"> </w:t>
            </w:r>
            <w:proofErr w:type="spellStart"/>
            <w:r w:rsidRPr="00EC4ED5">
              <w:rPr>
                <w:rFonts w:ascii="Times New Roman" w:hAnsi="Times New Roman" w:cs="Times New Roman"/>
                <w:sz w:val="28"/>
                <w:szCs w:val="28"/>
              </w:rPr>
              <w:t>оплата</w:t>
            </w:r>
            <w:proofErr w:type="spellEnd"/>
          </w:p>
        </w:tc>
        <w:tc>
          <w:tcPr>
            <w:tcW w:w="5067" w:type="dxa"/>
          </w:tcPr>
          <w:p w:rsidR="00B30CD1" w:rsidRPr="00EC4ED5" w:rsidRDefault="00B30CD1" w:rsidP="00EC4ED5">
            <w:pPr>
              <w:pStyle w:val="aa"/>
              <w:ind w:left="0"/>
              <w:rPr>
                <w:rFonts w:ascii="Times New Roman" w:hAnsi="Times New Roman" w:cs="Times New Roman"/>
                <w:sz w:val="28"/>
                <w:szCs w:val="28"/>
                <w:lang w:val="ru-RU"/>
              </w:rPr>
            </w:pPr>
            <w:r w:rsidRPr="00EC4ED5">
              <w:rPr>
                <w:rFonts w:ascii="Times New Roman" w:hAnsi="Times New Roman" w:cs="Times New Roman"/>
                <w:sz w:val="28"/>
                <w:szCs w:val="28"/>
                <w:lang w:val="ru-RU"/>
              </w:rPr>
              <w:t xml:space="preserve">Риски при оплате с использованием банковских карточек </w:t>
            </w:r>
          </w:p>
        </w:tc>
      </w:tr>
    </w:tbl>
    <w:p w:rsidR="00816043" w:rsidRPr="006C25D4" w:rsidRDefault="006C25D4" w:rsidP="006C25D4">
      <w:pPr>
        <w:pStyle w:val="2"/>
        <w:numPr>
          <w:ilvl w:val="1"/>
          <w:numId w:val="24"/>
        </w:numPr>
        <w:ind w:left="567" w:hanging="567"/>
        <w:rPr>
          <w:rFonts w:ascii="Times New Roman" w:eastAsia="Times New Roman" w:hAnsi="Times New Roman" w:cs="Times New Roman"/>
          <w:color w:val="04617B" w:themeColor="text2"/>
          <w:sz w:val="28"/>
          <w:szCs w:val="28"/>
          <w:lang w:eastAsia="ru-RU"/>
        </w:rPr>
      </w:pPr>
      <w:r>
        <w:rPr>
          <w:rFonts w:ascii="Times New Roman" w:hAnsi="Times New Roman" w:cs="Times New Roman"/>
          <w:bCs w:val="0"/>
          <w:sz w:val="28"/>
          <w:szCs w:val="28"/>
        </w:rPr>
        <w:t xml:space="preserve"> </w:t>
      </w:r>
      <w:bookmarkStart w:id="18" w:name="_Toc41253546"/>
      <w:r w:rsidRPr="006C25D4">
        <w:rPr>
          <w:rFonts w:ascii="Times New Roman" w:eastAsia="Times New Roman" w:hAnsi="Times New Roman" w:cs="Times New Roman"/>
          <w:color w:val="04617B" w:themeColor="text2"/>
          <w:sz w:val="28"/>
          <w:szCs w:val="28"/>
          <w:lang w:eastAsia="ru-RU"/>
        </w:rPr>
        <w:t>Авторское право</w:t>
      </w:r>
      <w:bookmarkEnd w:id="18"/>
    </w:p>
    <w:p w:rsidR="00816043" w:rsidRPr="00E17AD3" w:rsidRDefault="00816043" w:rsidP="00816043">
      <w:pPr>
        <w:spacing w:after="0" w:line="240" w:lineRule="auto"/>
        <w:rPr>
          <w:rFonts w:ascii="Times New Roman" w:eastAsiaTheme="majorEastAsia" w:hAnsi="Times New Roman" w:cs="Times New Roman"/>
          <w:bCs/>
          <w:sz w:val="28"/>
          <w:szCs w:val="28"/>
        </w:rPr>
      </w:pPr>
      <w:r w:rsidRPr="00E17AD3">
        <w:rPr>
          <w:rFonts w:ascii="Times New Roman" w:eastAsiaTheme="majorEastAsia" w:hAnsi="Times New Roman" w:cs="Times New Roman"/>
          <w:bCs/>
          <w:sz w:val="28"/>
          <w:szCs w:val="28"/>
        </w:rPr>
        <w:t>Мы еще не имеем патента на наш проект,  но мы планируем воспользоваться регистрацией предварительной заявки на изобретение (</w:t>
      </w:r>
      <w:r w:rsidRPr="00E17AD3">
        <w:rPr>
          <w:rFonts w:ascii="Times New Roman" w:eastAsiaTheme="majorEastAsia" w:hAnsi="Times New Roman" w:cs="Times New Roman"/>
          <w:bCs/>
          <w:sz w:val="28"/>
          <w:szCs w:val="28"/>
          <w:lang w:val="en-US"/>
        </w:rPr>
        <w:t>Provisional</w:t>
      </w:r>
      <w:r w:rsidRPr="00E17AD3">
        <w:rPr>
          <w:rFonts w:ascii="Times New Roman" w:eastAsiaTheme="majorEastAsia" w:hAnsi="Times New Roman" w:cs="Times New Roman"/>
          <w:bCs/>
          <w:sz w:val="28"/>
          <w:szCs w:val="28"/>
        </w:rPr>
        <w:t xml:space="preserve"> </w:t>
      </w:r>
      <w:r w:rsidRPr="00E17AD3">
        <w:rPr>
          <w:rFonts w:ascii="Times New Roman" w:eastAsiaTheme="majorEastAsia" w:hAnsi="Times New Roman" w:cs="Times New Roman"/>
          <w:bCs/>
          <w:sz w:val="28"/>
          <w:szCs w:val="28"/>
          <w:lang w:val="en-US"/>
        </w:rPr>
        <w:t>Application</w:t>
      </w:r>
      <w:r w:rsidRPr="00E17AD3">
        <w:rPr>
          <w:rFonts w:ascii="Times New Roman" w:eastAsiaTheme="majorEastAsia" w:hAnsi="Times New Roman" w:cs="Times New Roman"/>
          <w:bCs/>
          <w:sz w:val="28"/>
          <w:szCs w:val="28"/>
        </w:rPr>
        <w:t>), которая позволит  закрепить за нами  приоритет на 1 год. В течени</w:t>
      </w:r>
      <w:proofErr w:type="gramStart"/>
      <w:r w:rsidRPr="00E17AD3">
        <w:rPr>
          <w:rFonts w:ascii="Times New Roman" w:eastAsiaTheme="majorEastAsia" w:hAnsi="Times New Roman" w:cs="Times New Roman"/>
          <w:bCs/>
          <w:sz w:val="28"/>
          <w:szCs w:val="28"/>
        </w:rPr>
        <w:t>и</w:t>
      </w:r>
      <w:proofErr w:type="gramEnd"/>
      <w:r w:rsidRPr="00E17AD3">
        <w:rPr>
          <w:rFonts w:ascii="Times New Roman" w:eastAsiaTheme="majorEastAsia" w:hAnsi="Times New Roman" w:cs="Times New Roman"/>
          <w:bCs/>
          <w:sz w:val="28"/>
          <w:szCs w:val="28"/>
        </w:rPr>
        <w:t xml:space="preserve"> этого периода мы подадим  подать полную заявку (</w:t>
      </w:r>
      <w:r w:rsidRPr="00E17AD3">
        <w:rPr>
          <w:rFonts w:ascii="Times New Roman" w:eastAsiaTheme="majorEastAsia" w:hAnsi="Times New Roman" w:cs="Times New Roman"/>
          <w:bCs/>
          <w:sz w:val="28"/>
          <w:szCs w:val="28"/>
          <w:lang w:val="en-US"/>
        </w:rPr>
        <w:t>Non</w:t>
      </w:r>
      <w:r w:rsidRPr="00E17AD3">
        <w:rPr>
          <w:rFonts w:ascii="Times New Roman" w:eastAsiaTheme="majorEastAsia" w:hAnsi="Times New Roman" w:cs="Times New Roman"/>
          <w:bCs/>
          <w:sz w:val="28"/>
          <w:szCs w:val="28"/>
        </w:rPr>
        <w:t>-</w:t>
      </w:r>
      <w:r w:rsidRPr="00E17AD3">
        <w:rPr>
          <w:rFonts w:ascii="Times New Roman" w:eastAsiaTheme="majorEastAsia" w:hAnsi="Times New Roman" w:cs="Times New Roman"/>
          <w:bCs/>
          <w:sz w:val="28"/>
          <w:szCs w:val="28"/>
          <w:lang w:val="en-US"/>
        </w:rPr>
        <w:t>provisional</w:t>
      </w:r>
      <w:r w:rsidRPr="00E17AD3">
        <w:rPr>
          <w:rFonts w:ascii="Times New Roman" w:eastAsiaTheme="majorEastAsia" w:hAnsi="Times New Roman" w:cs="Times New Roman"/>
          <w:bCs/>
          <w:sz w:val="28"/>
          <w:szCs w:val="28"/>
        </w:rPr>
        <w:t xml:space="preserve"> </w:t>
      </w:r>
      <w:r w:rsidRPr="00E17AD3">
        <w:rPr>
          <w:rFonts w:ascii="Times New Roman" w:eastAsiaTheme="majorEastAsia" w:hAnsi="Times New Roman" w:cs="Times New Roman"/>
          <w:bCs/>
          <w:sz w:val="28"/>
          <w:szCs w:val="28"/>
          <w:lang w:val="en-US"/>
        </w:rPr>
        <w:t>application</w:t>
      </w:r>
      <w:r w:rsidRPr="00E17AD3">
        <w:rPr>
          <w:rFonts w:ascii="Times New Roman" w:eastAsiaTheme="majorEastAsia" w:hAnsi="Times New Roman" w:cs="Times New Roman"/>
          <w:bCs/>
          <w:sz w:val="28"/>
          <w:szCs w:val="28"/>
        </w:rPr>
        <w:t>) на  замену предварительной заявки.</w:t>
      </w:r>
    </w:p>
    <w:p w:rsidR="00816043" w:rsidRPr="00E17AD3" w:rsidRDefault="00816043" w:rsidP="00816043">
      <w:pPr>
        <w:spacing w:after="0" w:line="240" w:lineRule="auto"/>
        <w:rPr>
          <w:rFonts w:ascii="Times New Roman" w:eastAsiaTheme="majorEastAsia" w:hAnsi="Times New Roman" w:cs="Times New Roman"/>
          <w:bCs/>
          <w:sz w:val="28"/>
          <w:szCs w:val="28"/>
        </w:rPr>
      </w:pPr>
    </w:p>
    <w:p w:rsidR="00816043" w:rsidRDefault="00816043" w:rsidP="006C25D4">
      <w:pPr>
        <w:spacing w:after="0" w:line="240" w:lineRule="auto"/>
        <w:rPr>
          <w:rFonts w:ascii="Times New Roman" w:eastAsiaTheme="majorEastAsia" w:hAnsi="Times New Roman" w:cs="Times New Roman"/>
          <w:bCs/>
          <w:sz w:val="28"/>
          <w:szCs w:val="28"/>
          <w:lang w:val="en-US"/>
        </w:rPr>
      </w:pPr>
      <w:r w:rsidRPr="00174548">
        <w:rPr>
          <w:rFonts w:ascii="Times New Roman" w:eastAsiaTheme="majorEastAsia" w:hAnsi="Times New Roman" w:cs="Times New Roman"/>
          <w:bCs/>
          <w:sz w:val="28"/>
          <w:szCs w:val="28"/>
          <w:lang w:val="en-US"/>
        </w:rPr>
        <w:t xml:space="preserve">We do not yet have a patent for our project, but we plan to use the registration of a preliminary application for an invention (Provisional Application), which will allow us </w:t>
      </w:r>
      <w:r w:rsidRPr="00174548">
        <w:rPr>
          <w:rFonts w:ascii="Times New Roman" w:eastAsiaTheme="majorEastAsia" w:hAnsi="Times New Roman" w:cs="Times New Roman"/>
          <w:bCs/>
          <w:sz w:val="28"/>
          <w:szCs w:val="28"/>
          <w:lang w:val="en-US"/>
        </w:rPr>
        <w:lastRenderedPageBreak/>
        <w:t>to assign priority to us for 1 year. During this period, we will file a full non-provisional application to replace the provisional application.</w:t>
      </w:r>
    </w:p>
    <w:p w:rsidR="00FF30EC" w:rsidRPr="00174548" w:rsidRDefault="00FF30EC" w:rsidP="006C25D4">
      <w:pPr>
        <w:spacing w:after="0" w:line="240" w:lineRule="auto"/>
        <w:rPr>
          <w:rFonts w:ascii="Times New Roman" w:eastAsiaTheme="majorEastAsia" w:hAnsi="Times New Roman" w:cs="Times New Roman"/>
          <w:bCs/>
          <w:sz w:val="28"/>
          <w:szCs w:val="28"/>
          <w:lang w:val="en-US"/>
        </w:rPr>
      </w:pPr>
    </w:p>
    <w:p w:rsidR="00903D43" w:rsidRPr="00FF30EC" w:rsidRDefault="00903D43" w:rsidP="00FF30EC">
      <w:pPr>
        <w:pStyle w:val="1"/>
        <w:numPr>
          <w:ilvl w:val="0"/>
          <w:numId w:val="27"/>
        </w:numPr>
        <w:spacing w:before="0"/>
        <w:rPr>
          <w:rFonts w:ascii="Times New Roman" w:hAnsi="Times New Roman" w:cs="Times New Roman"/>
          <w:color w:val="053881"/>
          <w:sz w:val="40"/>
          <w:szCs w:val="40"/>
        </w:rPr>
      </w:pPr>
      <w:bookmarkStart w:id="19" w:name="_Toc41253547"/>
      <w:r w:rsidRPr="00FF30EC">
        <w:rPr>
          <w:rFonts w:ascii="Times New Roman" w:hAnsi="Times New Roman" w:cs="Times New Roman"/>
          <w:color w:val="053881"/>
          <w:sz w:val="40"/>
          <w:szCs w:val="40"/>
        </w:rPr>
        <w:t>Market</w:t>
      </w:r>
      <w:r w:rsidR="00FF30EC" w:rsidRPr="00FF30EC">
        <w:rPr>
          <w:rFonts w:ascii="Times New Roman" w:hAnsi="Times New Roman" w:cs="Times New Roman"/>
          <w:color w:val="053881"/>
          <w:sz w:val="40"/>
          <w:szCs w:val="40"/>
        </w:rPr>
        <w:t xml:space="preserve"> </w:t>
      </w:r>
      <w:r w:rsidRPr="00FF30EC">
        <w:rPr>
          <w:rFonts w:ascii="Times New Roman" w:hAnsi="Times New Roman" w:cs="Times New Roman"/>
          <w:color w:val="053881"/>
          <w:sz w:val="40"/>
          <w:szCs w:val="40"/>
        </w:rPr>
        <w:t>Analysis</w:t>
      </w:r>
      <w:bookmarkEnd w:id="19"/>
    </w:p>
    <w:p w:rsidR="00903D43" w:rsidRPr="00FF30EC" w:rsidRDefault="00903D43" w:rsidP="00FF30EC">
      <w:pPr>
        <w:pStyle w:val="1"/>
        <w:spacing w:before="0"/>
        <w:ind w:left="420"/>
        <w:rPr>
          <w:rFonts w:ascii="Times New Roman" w:hAnsi="Times New Roman" w:cs="Times New Roman"/>
          <w:color w:val="053881"/>
          <w:sz w:val="40"/>
          <w:szCs w:val="40"/>
        </w:rPr>
      </w:pPr>
    </w:p>
    <w:p w:rsidR="00903D43" w:rsidRPr="00215C0A"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15C0A">
        <w:rPr>
          <w:rFonts w:ascii="Times New Roman" w:eastAsia="Times New Roman" w:hAnsi="Times New Roman" w:cs="Times New Roman"/>
          <w:color w:val="000000"/>
          <w:sz w:val="28"/>
          <w:szCs w:val="28"/>
          <w:lang w:eastAsia="ru-RU"/>
        </w:rPr>
        <w:t>Маркетинговый анализ проводился по направлениям: анализ рынка криптовалют, анализ рынка туристического бизнеса и бронирования отелей и SWOT-анализ проекта. Цель данного анализа - наглядно показать перспект</w:t>
      </w:r>
      <w:r w:rsidR="00215C0A" w:rsidRPr="00215C0A">
        <w:rPr>
          <w:rFonts w:ascii="Times New Roman" w:eastAsia="Times New Roman" w:hAnsi="Times New Roman" w:cs="Times New Roman"/>
          <w:color w:val="000000"/>
          <w:sz w:val="28"/>
          <w:szCs w:val="28"/>
          <w:lang w:eastAsia="ru-RU"/>
        </w:rPr>
        <w:t xml:space="preserve">ивы и </w:t>
      </w:r>
      <w:proofErr w:type="spellStart"/>
      <w:r w:rsidR="00215C0A" w:rsidRPr="00215C0A">
        <w:rPr>
          <w:rFonts w:ascii="Times New Roman" w:eastAsia="Times New Roman" w:hAnsi="Times New Roman" w:cs="Times New Roman"/>
          <w:color w:val="000000"/>
          <w:sz w:val="28"/>
          <w:szCs w:val="28"/>
          <w:lang w:eastAsia="ru-RU"/>
        </w:rPr>
        <w:t>востребованность</w:t>
      </w:r>
      <w:proofErr w:type="spellEnd"/>
      <w:r w:rsidR="00215C0A" w:rsidRPr="00215C0A">
        <w:rPr>
          <w:rFonts w:ascii="Times New Roman" w:eastAsia="Times New Roman" w:hAnsi="Times New Roman" w:cs="Times New Roman"/>
          <w:color w:val="000000"/>
          <w:sz w:val="28"/>
          <w:szCs w:val="28"/>
          <w:lang w:eastAsia="ru-RU"/>
        </w:rPr>
        <w:t xml:space="preserve"> проекта и его место на рынке.</w:t>
      </w:r>
    </w:p>
    <w:p w:rsidR="00215C0A" w:rsidRPr="00AE34FF" w:rsidRDefault="00215C0A" w:rsidP="00215C0A">
      <w:pPr>
        <w:pStyle w:val="2"/>
        <w:numPr>
          <w:ilvl w:val="1"/>
          <w:numId w:val="27"/>
        </w:numPr>
        <w:ind w:left="709" w:hanging="709"/>
        <w:rPr>
          <w:rFonts w:ascii="Times New Roman" w:eastAsia="Times New Roman" w:hAnsi="Times New Roman" w:cs="Times New Roman"/>
          <w:color w:val="04617B" w:themeColor="text2"/>
          <w:sz w:val="28"/>
          <w:szCs w:val="28"/>
          <w:lang w:eastAsia="ru-RU"/>
        </w:rPr>
      </w:pPr>
      <w:bookmarkStart w:id="20" w:name="_Toc41253548"/>
      <w:r w:rsidRPr="00AE34FF">
        <w:rPr>
          <w:rFonts w:ascii="Times New Roman" w:eastAsia="Times New Roman" w:hAnsi="Times New Roman" w:cs="Times New Roman"/>
          <w:color w:val="04617B" w:themeColor="text2"/>
          <w:sz w:val="28"/>
          <w:szCs w:val="28"/>
          <w:lang w:eastAsia="ru-RU"/>
        </w:rPr>
        <w:t>Перспективы развития блокчейн</w:t>
      </w:r>
      <w:bookmarkEnd w:id="20"/>
    </w:p>
    <w:p w:rsidR="00215C0A" w:rsidRDefault="00215C0A" w:rsidP="00215C0A">
      <w:pPr>
        <w:shd w:val="clear" w:color="auto" w:fill="FFFFFF"/>
        <w:spacing w:after="0" w:line="240" w:lineRule="auto"/>
        <w:jc w:val="both"/>
        <w:rPr>
          <w:rFonts w:ascii="Times New Roman" w:eastAsia="Times New Roman" w:hAnsi="Times New Roman" w:cs="Times New Roman"/>
          <w:b/>
          <w:bCs/>
          <w:sz w:val="28"/>
          <w:szCs w:val="28"/>
          <w:lang w:eastAsia="ru-RU"/>
        </w:rPr>
      </w:pPr>
    </w:p>
    <w:p w:rsidR="00215C0A" w:rsidRPr="00AB7856" w:rsidRDefault="00215C0A" w:rsidP="00215C0A">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Нужно отметить, что технология блокчейн еще недостаточно развита на рынке. Она только в начале пути. На этой дороге будут возникать разного рода вызовы и сложности, в том числе технологические и юридические. Но мы уверены, что прогресс не остановить.</w:t>
      </w:r>
    </w:p>
    <w:p w:rsidR="00215C0A" w:rsidRDefault="00215C0A" w:rsidP="00215C0A">
      <w:pPr>
        <w:autoSpaceDE w:val="0"/>
        <w:autoSpaceDN w:val="0"/>
        <w:adjustRightInd w:val="0"/>
        <w:spacing w:after="0" w:line="240" w:lineRule="auto"/>
        <w:jc w:val="both"/>
        <w:rPr>
          <w:rFonts w:ascii="Times New Roman" w:hAnsi="Times New Roman" w:cs="Times New Roman"/>
          <w:b/>
          <w:sz w:val="28"/>
          <w:szCs w:val="28"/>
        </w:rPr>
      </w:pPr>
      <w:r w:rsidRPr="00AB7856">
        <w:rPr>
          <w:rFonts w:ascii="Times New Roman" w:hAnsi="Times New Roman" w:cs="Times New Roman"/>
          <w:sz w:val="28"/>
          <w:szCs w:val="28"/>
        </w:rPr>
        <w:t>Р</w:t>
      </w:r>
      <w:r w:rsidRPr="00AB7856">
        <w:rPr>
          <w:rFonts w:ascii="Times New Roman" w:hAnsi="Times New Roman" w:cs="Times New Roman"/>
          <w:b/>
          <w:sz w:val="28"/>
          <w:szCs w:val="28"/>
        </w:rPr>
        <w:t>ост числа владельцев криптовалюты в мире и сумма её капитализации определяет тренд на развитие блокчейн технологии.</w:t>
      </w:r>
    </w:p>
    <w:p w:rsidR="00F973DD" w:rsidRDefault="00BA7098" w:rsidP="00F973DD">
      <w:pPr>
        <w:pStyle w:val="aa"/>
        <w:numPr>
          <w:ilvl w:val="0"/>
          <w:numId w:val="3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 концу 2019 года было 72 миллиона пользователей криптовалюты, в том числе </w:t>
      </w:r>
      <w:r w:rsidR="00F973DD" w:rsidRPr="00F973DD">
        <w:rPr>
          <w:rFonts w:ascii="Times New Roman" w:hAnsi="Times New Roman" w:cs="Times New Roman"/>
          <w:sz w:val="28"/>
          <w:szCs w:val="28"/>
        </w:rPr>
        <w:t>43 млн. BTC-адресов</w:t>
      </w:r>
      <w:r w:rsidR="007F0021">
        <w:rPr>
          <w:rFonts w:ascii="Times New Roman" w:hAnsi="Times New Roman" w:cs="Times New Roman"/>
          <w:sz w:val="28"/>
          <w:szCs w:val="28"/>
        </w:rPr>
        <w:t>;</w:t>
      </w:r>
    </w:p>
    <w:p w:rsidR="007F0021" w:rsidRPr="007F0021" w:rsidRDefault="007F0021" w:rsidP="007F0021">
      <w:pPr>
        <w:pStyle w:val="aa"/>
        <w:numPr>
          <w:ilvl w:val="0"/>
          <w:numId w:val="3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Pr="007F0021">
        <w:rPr>
          <w:rFonts w:ascii="Times New Roman" w:hAnsi="Times New Roman" w:cs="Times New Roman"/>
          <w:sz w:val="28"/>
          <w:szCs w:val="28"/>
        </w:rPr>
        <w:t xml:space="preserve">з </w:t>
      </w:r>
      <w:r w:rsidR="00327B72">
        <w:rPr>
          <w:rFonts w:ascii="Times New Roman" w:hAnsi="Times New Roman" w:cs="Times New Roman"/>
          <w:sz w:val="28"/>
          <w:szCs w:val="28"/>
        </w:rPr>
        <w:t>72</w:t>
      </w:r>
      <w:r w:rsidRPr="007F0021">
        <w:rPr>
          <w:rFonts w:ascii="Times New Roman" w:hAnsi="Times New Roman" w:cs="Times New Roman"/>
          <w:sz w:val="28"/>
          <w:szCs w:val="28"/>
        </w:rPr>
        <w:t xml:space="preserve"> миллионов адресов многие остаются неактивными, а некоторые десятками принадлежат одному лицу, то можно </w:t>
      </w:r>
      <w:proofErr w:type="gramStart"/>
      <w:r w:rsidRPr="007F0021">
        <w:rPr>
          <w:rFonts w:ascii="Times New Roman" w:hAnsi="Times New Roman" w:cs="Times New Roman"/>
          <w:sz w:val="28"/>
          <w:szCs w:val="28"/>
        </w:rPr>
        <w:t>предположить</w:t>
      </w:r>
      <w:proofErr w:type="gramEnd"/>
      <w:r w:rsidRPr="007F0021">
        <w:rPr>
          <w:rFonts w:ascii="Times New Roman" w:hAnsi="Times New Roman" w:cs="Times New Roman"/>
          <w:sz w:val="28"/>
          <w:szCs w:val="28"/>
        </w:rPr>
        <w:t xml:space="preserve"> что в мире существует о</w:t>
      </w:r>
      <w:r>
        <w:rPr>
          <w:rFonts w:ascii="Times New Roman" w:hAnsi="Times New Roman" w:cs="Times New Roman"/>
          <w:sz w:val="28"/>
          <w:szCs w:val="28"/>
        </w:rPr>
        <w:t xml:space="preserve">коло </w:t>
      </w:r>
      <w:r w:rsidR="00327B72">
        <w:rPr>
          <w:rFonts w:ascii="Times New Roman" w:hAnsi="Times New Roman" w:cs="Times New Roman"/>
          <w:sz w:val="28"/>
          <w:szCs w:val="28"/>
        </w:rPr>
        <w:t>45</w:t>
      </w:r>
      <w:r>
        <w:rPr>
          <w:rFonts w:ascii="Times New Roman" w:hAnsi="Times New Roman" w:cs="Times New Roman"/>
          <w:sz w:val="28"/>
          <w:szCs w:val="28"/>
        </w:rPr>
        <w:t xml:space="preserve"> миллионов пользователей;</w:t>
      </w:r>
    </w:p>
    <w:p w:rsidR="00F973DD" w:rsidRPr="00F973DD" w:rsidRDefault="00F973DD" w:rsidP="00F973DD">
      <w:pPr>
        <w:pStyle w:val="aa"/>
        <w:numPr>
          <w:ilvl w:val="0"/>
          <w:numId w:val="31"/>
        </w:numPr>
        <w:autoSpaceDE w:val="0"/>
        <w:autoSpaceDN w:val="0"/>
        <w:adjustRightInd w:val="0"/>
        <w:spacing w:after="0" w:line="240" w:lineRule="auto"/>
        <w:jc w:val="both"/>
        <w:rPr>
          <w:rFonts w:ascii="Times New Roman" w:hAnsi="Times New Roman" w:cs="Times New Roman"/>
          <w:sz w:val="28"/>
          <w:szCs w:val="28"/>
        </w:rPr>
      </w:pPr>
      <w:r w:rsidRPr="00F973DD">
        <w:rPr>
          <w:rFonts w:ascii="Times New Roman" w:hAnsi="Times New Roman" w:cs="Times New Roman"/>
          <w:sz w:val="28"/>
          <w:szCs w:val="28"/>
        </w:rPr>
        <w:t xml:space="preserve">Около </w:t>
      </w:r>
      <w:r w:rsidR="00CF2DC7" w:rsidRPr="00CF2DC7">
        <w:rPr>
          <w:rFonts w:ascii="Times New Roman" w:hAnsi="Times New Roman" w:cs="Times New Roman"/>
          <w:sz w:val="28"/>
          <w:szCs w:val="28"/>
        </w:rPr>
        <w:t>14</w:t>
      </w:r>
      <w:r w:rsidRPr="00F973DD">
        <w:rPr>
          <w:rFonts w:ascii="Times New Roman" w:hAnsi="Times New Roman" w:cs="Times New Roman"/>
          <w:sz w:val="28"/>
          <w:szCs w:val="28"/>
        </w:rPr>
        <w:t xml:space="preserve">% граждан США владеют </w:t>
      </w:r>
      <w:r w:rsidR="00B134FB">
        <w:rPr>
          <w:rFonts w:ascii="Times New Roman" w:hAnsi="Times New Roman" w:cs="Times New Roman"/>
          <w:sz w:val="28"/>
          <w:szCs w:val="28"/>
        </w:rPr>
        <w:t>криптовалютой</w:t>
      </w:r>
      <w:r w:rsidR="007F0021">
        <w:rPr>
          <w:rFonts w:ascii="Times New Roman" w:hAnsi="Times New Roman" w:cs="Times New Roman"/>
          <w:sz w:val="28"/>
          <w:szCs w:val="28"/>
        </w:rPr>
        <w:t>;</w:t>
      </w:r>
    </w:p>
    <w:p w:rsidR="00F973DD" w:rsidRDefault="00F973DD" w:rsidP="00F973DD">
      <w:pPr>
        <w:pStyle w:val="aa"/>
        <w:numPr>
          <w:ilvl w:val="0"/>
          <w:numId w:val="31"/>
        </w:numPr>
        <w:autoSpaceDE w:val="0"/>
        <w:autoSpaceDN w:val="0"/>
        <w:adjustRightInd w:val="0"/>
        <w:spacing w:after="0" w:line="240" w:lineRule="auto"/>
        <w:jc w:val="both"/>
        <w:rPr>
          <w:rFonts w:ascii="Times New Roman" w:hAnsi="Times New Roman" w:cs="Times New Roman"/>
          <w:sz w:val="28"/>
          <w:szCs w:val="28"/>
        </w:rPr>
      </w:pPr>
      <w:r w:rsidRPr="00F973DD">
        <w:rPr>
          <w:rFonts w:ascii="Times New Roman" w:hAnsi="Times New Roman" w:cs="Times New Roman"/>
          <w:sz w:val="28"/>
          <w:szCs w:val="28"/>
        </w:rPr>
        <w:t>Криптобиржа Coinbase насчитывает более 13 млн. клиентов</w:t>
      </w:r>
      <w:r w:rsidR="007F0021">
        <w:rPr>
          <w:rFonts w:ascii="Times New Roman" w:hAnsi="Times New Roman" w:cs="Times New Roman"/>
          <w:sz w:val="28"/>
          <w:szCs w:val="28"/>
        </w:rPr>
        <w:t>;</w:t>
      </w:r>
    </w:p>
    <w:p w:rsidR="00F973DD" w:rsidRPr="00F973DD" w:rsidRDefault="00BA7098" w:rsidP="00F973DD">
      <w:pPr>
        <w:pStyle w:val="aa"/>
        <w:numPr>
          <w:ilvl w:val="0"/>
          <w:numId w:val="3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F0021">
        <w:rPr>
          <w:rFonts w:ascii="Times New Roman" w:hAnsi="Times New Roman" w:cs="Times New Roman"/>
          <w:sz w:val="28"/>
          <w:szCs w:val="28"/>
        </w:rPr>
        <w:t xml:space="preserve"> млн. владельцев </w:t>
      </w:r>
      <w:r>
        <w:rPr>
          <w:rFonts w:ascii="Times New Roman" w:hAnsi="Times New Roman" w:cs="Times New Roman"/>
          <w:sz w:val="28"/>
          <w:szCs w:val="28"/>
        </w:rPr>
        <w:t>криптовалюты</w:t>
      </w:r>
      <w:r w:rsidR="007F0021" w:rsidRPr="007F0021">
        <w:rPr>
          <w:rFonts w:ascii="Times New Roman" w:hAnsi="Times New Roman" w:cs="Times New Roman"/>
          <w:sz w:val="28"/>
          <w:szCs w:val="28"/>
        </w:rPr>
        <w:t xml:space="preserve">, </w:t>
      </w:r>
      <w:r w:rsidR="00F973DD" w:rsidRPr="00F973DD">
        <w:rPr>
          <w:rFonts w:ascii="Times New Roman" w:hAnsi="Times New Roman" w:cs="Times New Roman"/>
          <w:sz w:val="28"/>
          <w:szCs w:val="28"/>
        </w:rPr>
        <w:t>11% от общего числа держателей криптовалюты используют BTC для платежей</w:t>
      </w:r>
      <w:r w:rsidR="007F0021" w:rsidRPr="007F0021">
        <w:rPr>
          <w:rFonts w:ascii="Times New Roman" w:hAnsi="Times New Roman" w:cs="Times New Roman"/>
          <w:sz w:val="28"/>
          <w:szCs w:val="28"/>
        </w:rPr>
        <w:t xml:space="preserve"> </w:t>
      </w:r>
      <w:r w:rsidR="007F0021">
        <w:rPr>
          <w:rFonts w:ascii="Times New Roman" w:hAnsi="Times New Roman" w:cs="Times New Roman"/>
          <w:sz w:val="28"/>
          <w:szCs w:val="28"/>
        </w:rPr>
        <w:t xml:space="preserve">и являются </w:t>
      </w:r>
      <w:r w:rsidR="00505B3A">
        <w:rPr>
          <w:rFonts w:ascii="Times New Roman" w:hAnsi="Times New Roman" w:cs="Times New Roman"/>
          <w:sz w:val="28"/>
          <w:szCs w:val="28"/>
        </w:rPr>
        <w:t xml:space="preserve">потенциальными пользователями </w:t>
      </w:r>
      <w:r w:rsidR="00FF30EC">
        <w:rPr>
          <w:rFonts w:ascii="Times New Roman" w:hAnsi="Times New Roman" w:cs="Times New Roman"/>
          <w:sz w:val="28"/>
          <w:szCs w:val="28"/>
          <w:lang w:val="en-US"/>
        </w:rPr>
        <w:t>BOOKINGEM</w:t>
      </w:r>
      <w:r w:rsidR="00505B3A" w:rsidRPr="00505B3A">
        <w:rPr>
          <w:rFonts w:ascii="Times New Roman" w:hAnsi="Times New Roman" w:cs="Times New Roman"/>
          <w:sz w:val="28"/>
          <w:szCs w:val="28"/>
        </w:rPr>
        <w:t>.</w:t>
      </w:r>
      <w:r w:rsidR="007F0021">
        <w:rPr>
          <w:rFonts w:ascii="Times New Roman" w:hAnsi="Times New Roman" w:cs="Times New Roman"/>
          <w:sz w:val="28"/>
          <w:szCs w:val="28"/>
        </w:rPr>
        <w:t xml:space="preserve"> </w:t>
      </w:r>
      <w:r w:rsidR="00505B3A" w:rsidRPr="00505B3A">
        <w:rPr>
          <w:rFonts w:ascii="Times New Roman" w:hAnsi="Times New Roman" w:cs="Times New Roman"/>
          <w:sz w:val="28"/>
          <w:szCs w:val="28"/>
        </w:rPr>
        <w:t>Аналитики заявляют, что число владельцев цифровых валют составит около 300 млн. к 2036 году.</w:t>
      </w:r>
    </w:p>
    <w:p w:rsidR="00505B3A" w:rsidRPr="00543C05" w:rsidRDefault="00505B3A" w:rsidP="00215C0A">
      <w:pPr>
        <w:autoSpaceDE w:val="0"/>
        <w:autoSpaceDN w:val="0"/>
        <w:adjustRightInd w:val="0"/>
        <w:spacing w:after="0" w:line="240" w:lineRule="auto"/>
        <w:jc w:val="both"/>
        <w:rPr>
          <w:rFonts w:ascii="Times New Roman" w:hAnsi="Times New Roman" w:cs="Times New Roman"/>
          <w:sz w:val="28"/>
          <w:szCs w:val="28"/>
        </w:rPr>
      </w:pPr>
    </w:p>
    <w:p w:rsidR="00215C0A" w:rsidRDefault="00215C0A" w:rsidP="00215C0A">
      <w:pPr>
        <w:autoSpaceDE w:val="0"/>
        <w:autoSpaceDN w:val="0"/>
        <w:adjustRightInd w:val="0"/>
        <w:spacing w:after="0" w:line="240" w:lineRule="auto"/>
        <w:jc w:val="both"/>
        <w:rPr>
          <w:rFonts w:ascii="Times New Roman" w:hAnsi="Times New Roman" w:cs="Times New Roman"/>
          <w:sz w:val="28"/>
          <w:szCs w:val="28"/>
        </w:rPr>
      </w:pPr>
      <w:r w:rsidRPr="00AB7856">
        <w:rPr>
          <w:rFonts w:ascii="Times New Roman" w:hAnsi="Times New Roman" w:cs="Times New Roman"/>
          <w:sz w:val="28"/>
          <w:szCs w:val="28"/>
        </w:rPr>
        <w:t xml:space="preserve">Капитализация криптовалют на начало 2020 года достигла 230.1 </w:t>
      </w:r>
      <w:r w:rsidR="00DF490E" w:rsidRPr="00AB7856">
        <w:rPr>
          <w:rFonts w:ascii="Times New Roman" w:hAnsi="Times New Roman" w:cs="Times New Roman"/>
          <w:sz w:val="28"/>
          <w:szCs w:val="28"/>
        </w:rPr>
        <w:t>млрд.</w:t>
      </w:r>
      <w:r w:rsidRPr="00AB7856">
        <w:rPr>
          <w:rFonts w:ascii="Times New Roman" w:hAnsi="Times New Roman" w:cs="Times New Roman"/>
          <w:sz w:val="28"/>
          <w:szCs w:val="28"/>
        </w:rPr>
        <w:t xml:space="preserve"> долларов </w:t>
      </w:r>
      <w:r w:rsidR="00DF490E" w:rsidRPr="00AB7856">
        <w:rPr>
          <w:rFonts w:ascii="Times New Roman" w:hAnsi="Times New Roman" w:cs="Times New Roman"/>
          <w:sz w:val="28"/>
          <w:szCs w:val="28"/>
        </w:rPr>
        <w:t>и,</w:t>
      </w:r>
      <w:r w:rsidRPr="00AB7856">
        <w:rPr>
          <w:rFonts w:ascii="Times New Roman" w:hAnsi="Times New Roman" w:cs="Times New Roman"/>
          <w:sz w:val="28"/>
          <w:szCs w:val="28"/>
        </w:rPr>
        <w:t xml:space="preserve"> не смотря на </w:t>
      </w:r>
      <w:proofErr w:type="gramStart"/>
      <w:r w:rsidRPr="00AB7856">
        <w:rPr>
          <w:rFonts w:ascii="Times New Roman" w:hAnsi="Times New Roman" w:cs="Times New Roman"/>
          <w:sz w:val="28"/>
          <w:szCs w:val="28"/>
        </w:rPr>
        <w:t>большую</w:t>
      </w:r>
      <w:proofErr w:type="gramEnd"/>
      <w:r w:rsidRPr="00AB7856">
        <w:rPr>
          <w:rFonts w:ascii="Times New Roman" w:hAnsi="Times New Roman" w:cs="Times New Roman"/>
          <w:sz w:val="28"/>
          <w:szCs w:val="28"/>
        </w:rPr>
        <w:t xml:space="preserve"> </w:t>
      </w:r>
      <w:proofErr w:type="spellStart"/>
      <w:r w:rsidRPr="00AB7856">
        <w:rPr>
          <w:rFonts w:ascii="Times New Roman" w:hAnsi="Times New Roman" w:cs="Times New Roman"/>
          <w:sz w:val="28"/>
          <w:szCs w:val="28"/>
        </w:rPr>
        <w:t>волатильность</w:t>
      </w:r>
      <w:proofErr w:type="spellEnd"/>
      <w:r w:rsidRPr="00AB7856">
        <w:rPr>
          <w:rFonts w:ascii="Times New Roman" w:hAnsi="Times New Roman" w:cs="Times New Roman"/>
          <w:sz w:val="28"/>
          <w:szCs w:val="28"/>
        </w:rPr>
        <w:t xml:space="preserve"> криптовалют увеличилась более чем в 7 раз по сравнению с капитализацией криптовалюты в 2014 году. </w:t>
      </w:r>
      <w:r w:rsidRPr="00AB7856">
        <w:rPr>
          <w:rFonts w:ascii="Times New Roman" w:hAnsi="Times New Roman" w:cs="Times New Roman"/>
          <w:sz w:val="28"/>
          <w:szCs w:val="28"/>
        </w:rPr>
        <w:br/>
        <w:t xml:space="preserve">Это иллюстрирует стремительность развития крипторынка, что вселяет уверенность в </w:t>
      </w:r>
      <w:proofErr w:type="spellStart"/>
      <w:r w:rsidRPr="00AB7856">
        <w:rPr>
          <w:rFonts w:ascii="Times New Roman" w:hAnsi="Times New Roman" w:cs="Times New Roman"/>
          <w:sz w:val="28"/>
          <w:szCs w:val="28"/>
        </w:rPr>
        <w:t>масштабируемости</w:t>
      </w:r>
      <w:proofErr w:type="spellEnd"/>
      <w:r w:rsidRPr="00AB7856">
        <w:rPr>
          <w:rFonts w:ascii="Times New Roman" w:hAnsi="Times New Roman" w:cs="Times New Roman"/>
          <w:sz w:val="28"/>
          <w:szCs w:val="28"/>
        </w:rPr>
        <w:t xml:space="preserve"> предлагаемого проекта  </w:t>
      </w:r>
      <w:r w:rsidR="00FF30EC">
        <w:rPr>
          <w:rFonts w:ascii="Times New Roman" w:hAnsi="Times New Roman" w:cs="Times New Roman"/>
          <w:sz w:val="28"/>
          <w:szCs w:val="28"/>
        </w:rPr>
        <w:t>BOOKINGEM</w:t>
      </w:r>
      <w:r w:rsidRPr="00AB7856">
        <w:rPr>
          <w:rFonts w:ascii="Times New Roman" w:hAnsi="Times New Roman" w:cs="Times New Roman"/>
          <w:sz w:val="28"/>
          <w:szCs w:val="28"/>
        </w:rPr>
        <w:t xml:space="preserve">. </w:t>
      </w:r>
    </w:p>
    <w:p w:rsidR="00363E70" w:rsidRDefault="00363E70" w:rsidP="00215C0A">
      <w:pPr>
        <w:autoSpaceDE w:val="0"/>
        <w:autoSpaceDN w:val="0"/>
        <w:adjustRightInd w:val="0"/>
        <w:spacing w:after="0" w:line="240" w:lineRule="auto"/>
        <w:jc w:val="both"/>
        <w:rPr>
          <w:rFonts w:ascii="Times New Roman" w:hAnsi="Times New Roman" w:cs="Times New Roman"/>
          <w:color w:val="000000"/>
          <w:sz w:val="28"/>
          <w:szCs w:val="28"/>
          <w:shd w:val="clear" w:color="auto" w:fill="F1F3F4"/>
        </w:rPr>
      </w:pPr>
    </w:p>
    <w:p w:rsidR="00455ADA" w:rsidRDefault="00455ADA" w:rsidP="00215C0A">
      <w:pPr>
        <w:autoSpaceDE w:val="0"/>
        <w:autoSpaceDN w:val="0"/>
        <w:adjustRightInd w:val="0"/>
        <w:spacing w:after="0" w:line="240" w:lineRule="auto"/>
        <w:jc w:val="both"/>
        <w:rPr>
          <w:rFonts w:ascii="Times New Roman" w:hAnsi="Times New Roman" w:cs="Times New Roman"/>
          <w:b/>
          <w:i/>
          <w:color w:val="000000"/>
          <w:sz w:val="28"/>
          <w:szCs w:val="28"/>
        </w:rPr>
      </w:pPr>
    </w:p>
    <w:p w:rsidR="00363E70" w:rsidRPr="00363E70" w:rsidRDefault="00363E70" w:rsidP="00215C0A">
      <w:pPr>
        <w:autoSpaceDE w:val="0"/>
        <w:autoSpaceDN w:val="0"/>
        <w:adjustRightInd w:val="0"/>
        <w:spacing w:after="0" w:line="240" w:lineRule="auto"/>
        <w:jc w:val="both"/>
        <w:rPr>
          <w:rFonts w:ascii="Times New Roman" w:hAnsi="Times New Roman" w:cs="Times New Roman"/>
          <w:b/>
          <w:i/>
          <w:sz w:val="28"/>
          <w:szCs w:val="28"/>
        </w:rPr>
      </w:pPr>
      <w:r w:rsidRPr="00363E70">
        <w:rPr>
          <w:rFonts w:ascii="Times New Roman" w:hAnsi="Times New Roman" w:cs="Times New Roman"/>
          <w:b/>
          <w:i/>
          <w:color w:val="000000"/>
          <w:sz w:val="28"/>
          <w:szCs w:val="28"/>
        </w:rPr>
        <w:t>Сhart 1</w:t>
      </w:r>
      <w:r>
        <w:rPr>
          <w:rFonts w:ascii="Times New Roman" w:hAnsi="Times New Roman" w:cs="Times New Roman"/>
          <w:b/>
          <w:i/>
          <w:color w:val="000000"/>
          <w:sz w:val="28"/>
          <w:szCs w:val="28"/>
        </w:rPr>
        <w:t xml:space="preserve">. </w:t>
      </w:r>
      <w:r w:rsidRPr="00363E70">
        <w:rPr>
          <w:rFonts w:ascii="Times New Roman" w:hAnsi="Times New Roman" w:cs="Times New Roman"/>
          <w:b/>
          <w:i/>
          <w:color w:val="000000"/>
          <w:sz w:val="28"/>
          <w:szCs w:val="28"/>
        </w:rPr>
        <w:t>Капитализация криптовалют</w:t>
      </w:r>
    </w:p>
    <w:p w:rsidR="00215C0A" w:rsidRPr="00D0695B" w:rsidRDefault="00215C0A" w:rsidP="00215C0A">
      <w:pPr>
        <w:autoSpaceDE w:val="0"/>
        <w:autoSpaceDN w:val="0"/>
        <w:adjustRightInd w:val="0"/>
        <w:spacing w:after="0" w:line="240" w:lineRule="auto"/>
        <w:jc w:val="both"/>
        <w:rPr>
          <w:rFonts w:ascii="Times New Roman" w:hAnsi="Times New Roman" w:cs="Times New Roman"/>
          <w:sz w:val="24"/>
          <w:szCs w:val="24"/>
        </w:rPr>
      </w:pPr>
    </w:p>
    <w:p w:rsidR="00215C0A" w:rsidRPr="00D0695B" w:rsidRDefault="00215C0A" w:rsidP="00215C0A">
      <w:pPr>
        <w:autoSpaceDE w:val="0"/>
        <w:autoSpaceDN w:val="0"/>
        <w:adjustRightInd w:val="0"/>
        <w:spacing w:after="0" w:line="240" w:lineRule="auto"/>
        <w:jc w:val="center"/>
        <w:rPr>
          <w:rFonts w:ascii="Times New Roman" w:hAnsi="Times New Roman" w:cs="Times New Roman"/>
          <w:sz w:val="24"/>
          <w:szCs w:val="24"/>
        </w:rPr>
      </w:pPr>
      <w:r w:rsidRPr="00D0695B">
        <w:rPr>
          <w:rFonts w:ascii="Times New Roman" w:hAnsi="Times New Roman" w:cs="Times New Roman"/>
          <w:noProof/>
          <w:sz w:val="24"/>
          <w:szCs w:val="24"/>
          <w:lang w:eastAsia="ru-RU"/>
        </w:rPr>
        <w:lastRenderedPageBreak/>
        <w:drawing>
          <wp:inline distT="0" distB="0" distL="0" distR="0">
            <wp:extent cx="3647694" cy="2203704"/>
            <wp:effectExtent l="19050" t="0" r="9906" b="6096"/>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5C0A" w:rsidRPr="00D0695B" w:rsidRDefault="00215C0A" w:rsidP="00215C0A">
      <w:pPr>
        <w:autoSpaceDE w:val="0"/>
        <w:autoSpaceDN w:val="0"/>
        <w:adjustRightInd w:val="0"/>
        <w:spacing w:after="0" w:line="240" w:lineRule="auto"/>
        <w:jc w:val="both"/>
        <w:rPr>
          <w:rFonts w:ascii="Times New Roman" w:hAnsi="Times New Roman" w:cs="Times New Roman"/>
          <w:sz w:val="24"/>
          <w:szCs w:val="24"/>
        </w:rPr>
      </w:pPr>
    </w:p>
    <w:p w:rsidR="00215C0A" w:rsidRPr="009A6F49" w:rsidRDefault="00215C0A" w:rsidP="00215C0A">
      <w:pPr>
        <w:autoSpaceDE w:val="0"/>
        <w:autoSpaceDN w:val="0"/>
        <w:adjustRightInd w:val="0"/>
        <w:spacing w:after="0" w:line="240" w:lineRule="auto"/>
        <w:jc w:val="both"/>
        <w:rPr>
          <w:rFonts w:ascii="Times New Roman" w:hAnsi="Times New Roman" w:cs="Times New Roman"/>
          <w:sz w:val="28"/>
          <w:szCs w:val="28"/>
        </w:rPr>
      </w:pPr>
      <w:r w:rsidRPr="009A6F49">
        <w:rPr>
          <w:rFonts w:ascii="Times New Roman" w:hAnsi="Times New Roman" w:cs="Times New Roman"/>
          <w:sz w:val="28"/>
          <w:szCs w:val="28"/>
        </w:rPr>
        <w:t>Вместе с ростом рынка криптовалют совершенствуется и законодательство, в частности в США. Оно детализируется, устраняются двойные толкования. В 2019 г. налоговое управление США выпустило новое руководство по налогообложению операций с криптовалютами. Документ регулирует</w:t>
      </w:r>
      <w:r>
        <w:rPr>
          <w:rFonts w:ascii="Times New Roman" w:hAnsi="Times New Roman" w:cs="Times New Roman"/>
          <w:sz w:val="28"/>
          <w:szCs w:val="28"/>
        </w:rPr>
        <w:t xml:space="preserve"> </w:t>
      </w:r>
      <w:r w:rsidRPr="009A6F49">
        <w:rPr>
          <w:rFonts w:ascii="Times New Roman" w:hAnsi="Times New Roman" w:cs="Times New Roman"/>
          <w:sz w:val="28"/>
          <w:szCs w:val="28"/>
        </w:rPr>
        <w:t>крипто валютные платежи, переводы между счетами, обмен, пожертвования и прочее. В результате зарождается налоговое планирование, появились первые консультанты, специализирующиеся на оптимизации налогов на крипто валютные доходы. Компании разрабатывают специальное программное обеспечение, которое будет помогать рассчитывать и оптимизировать налоги, учитывая все доходы и расходы по операциям с криптовалютами.</w:t>
      </w:r>
      <w:r w:rsidRPr="009A6F49">
        <w:rPr>
          <w:rFonts w:ascii="Times New Roman" w:hAnsi="Times New Roman" w:cs="Times New Roman"/>
          <w:sz w:val="28"/>
          <w:szCs w:val="28"/>
        </w:rPr>
        <w:br/>
        <w:t>Многочисленные законодательные инициативы говорят о неминуемом повышении прозрачности. Вероятно, в ближайшем будущем,</w:t>
      </w:r>
      <w:r>
        <w:rPr>
          <w:rFonts w:ascii="Times New Roman" w:hAnsi="Times New Roman" w:cs="Times New Roman"/>
          <w:sz w:val="28"/>
          <w:szCs w:val="28"/>
        </w:rPr>
        <w:t xml:space="preserve"> </w:t>
      </w:r>
      <w:r w:rsidRPr="009A6F49">
        <w:rPr>
          <w:rFonts w:ascii="Times New Roman" w:hAnsi="Times New Roman" w:cs="Times New Roman"/>
          <w:sz w:val="28"/>
          <w:szCs w:val="28"/>
        </w:rPr>
        <w:t>криптобиржи обяжут раскрывать информацию о клиентах и их транзакциях. Это приведет, с одной стороны, к уходу транзакций теневого бизнеса. С другой стороны, правовые основы подтолкнут компании принимать платежи криптовалютами.</w:t>
      </w:r>
    </w:p>
    <w:p w:rsidR="00215C0A" w:rsidRDefault="00215C0A" w:rsidP="00215C0A">
      <w:pPr>
        <w:autoSpaceDE w:val="0"/>
        <w:autoSpaceDN w:val="0"/>
        <w:adjustRightInd w:val="0"/>
        <w:spacing w:after="0" w:line="240" w:lineRule="auto"/>
        <w:jc w:val="both"/>
        <w:rPr>
          <w:rFonts w:ascii="Times New Roman" w:hAnsi="Times New Roman" w:cs="Times New Roman"/>
          <w:sz w:val="28"/>
          <w:szCs w:val="28"/>
        </w:rPr>
      </w:pPr>
      <w:r w:rsidRPr="009A6F49">
        <w:rPr>
          <w:rFonts w:ascii="Times New Roman" w:hAnsi="Times New Roman" w:cs="Times New Roman"/>
          <w:sz w:val="28"/>
          <w:szCs w:val="28"/>
        </w:rPr>
        <w:br/>
        <w:t xml:space="preserve">В Европе процесс идет медленнее, чем в США. Однако в 2019 г. произошел серьезный сдвиг. </w:t>
      </w:r>
      <w:proofErr w:type="gramStart"/>
      <w:r w:rsidRPr="009A6F49">
        <w:rPr>
          <w:rFonts w:ascii="Times New Roman" w:hAnsi="Times New Roman" w:cs="Times New Roman"/>
          <w:sz w:val="28"/>
          <w:szCs w:val="28"/>
        </w:rPr>
        <w:t>Появился первый криптоиндексный фонд с профессиональным кастоди и страховкой.</w:t>
      </w:r>
      <w:proofErr w:type="gramEnd"/>
      <w:r w:rsidRPr="009A6F49">
        <w:rPr>
          <w:rFonts w:ascii="Times New Roman" w:hAnsi="Times New Roman" w:cs="Times New Roman"/>
          <w:sz w:val="28"/>
          <w:szCs w:val="28"/>
        </w:rPr>
        <w:t xml:space="preserve"> Это означает, что уже решены главные для инвесторов вопросы: безопасность хранения активов, расчет и уплата налогов, простота подписки и погашения, прозрачность транзакций и др. </w:t>
      </w:r>
    </w:p>
    <w:p w:rsidR="00215C0A" w:rsidRPr="009A6F49" w:rsidRDefault="00215C0A" w:rsidP="00215C0A">
      <w:pPr>
        <w:autoSpaceDE w:val="0"/>
        <w:autoSpaceDN w:val="0"/>
        <w:adjustRightInd w:val="0"/>
        <w:spacing w:after="0" w:line="240" w:lineRule="auto"/>
        <w:jc w:val="both"/>
        <w:rPr>
          <w:rFonts w:ascii="Times New Roman" w:hAnsi="Times New Roman" w:cs="Times New Roman"/>
          <w:sz w:val="28"/>
          <w:szCs w:val="28"/>
        </w:rPr>
      </w:pPr>
      <w:r w:rsidRPr="009A6F49">
        <w:rPr>
          <w:rFonts w:ascii="Times New Roman" w:hAnsi="Times New Roman" w:cs="Times New Roman"/>
          <w:sz w:val="28"/>
          <w:szCs w:val="28"/>
        </w:rPr>
        <w:t>На рынке криптовалют появляются первые платформы фондов, создающие продукты для институциональных инвесторов и работающие по принципам фиатного рынка: соответствие законодательству, учет налогов, налаженная работа с банками, страховка активов, юридически значимая декларация фонда, настоящий кастоди, холодное хранение и др. Именно продуктов институционального уровня не хватало для прихода на рынок серьезных инвесторов. В 2020 г. количество таких платформ и фондов будет расти.</w:t>
      </w:r>
      <w:r>
        <w:rPr>
          <w:rFonts w:ascii="Times New Roman" w:hAnsi="Times New Roman" w:cs="Times New Roman"/>
          <w:sz w:val="28"/>
          <w:szCs w:val="28"/>
        </w:rPr>
        <w:t xml:space="preserve"> </w:t>
      </w:r>
      <w:r w:rsidRPr="009A6F49">
        <w:rPr>
          <w:rFonts w:ascii="Times New Roman" w:hAnsi="Times New Roman" w:cs="Times New Roman"/>
          <w:sz w:val="28"/>
          <w:szCs w:val="28"/>
        </w:rPr>
        <w:t>Об этом свидетельствуют и многочисленные опросы, проведенные в 2019 г. Fidelity</w:t>
      </w:r>
      <w:r>
        <w:rPr>
          <w:rFonts w:ascii="Times New Roman" w:hAnsi="Times New Roman" w:cs="Times New Roman"/>
          <w:sz w:val="28"/>
          <w:szCs w:val="28"/>
        </w:rPr>
        <w:t xml:space="preserve"> </w:t>
      </w:r>
      <w:r w:rsidRPr="009A6F49">
        <w:rPr>
          <w:rFonts w:ascii="Times New Roman" w:hAnsi="Times New Roman" w:cs="Times New Roman"/>
          <w:sz w:val="28"/>
          <w:szCs w:val="28"/>
        </w:rPr>
        <w:t>Investments, BitGo</w:t>
      </w:r>
      <w:r>
        <w:rPr>
          <w:rFonts w:ascii="Times New Roman" w:hAnsi="Times New Roman" w:cs="Times New Roman"/>
          <w:sz w:val="28"/>
          <w:szCs w:val="28"/>
        </w:rPr>
        <w:t xml:space="preserve"> </w:t>
      </w:r>
      <w:r w:rsidRPr="009A6F49">
        <w:rPr>
          <w:rFonts w:ascii="Times New Roman" w:hAnsi="Times New Roman" w:cs="Times New Roman"/>
          <w:sz w:val="28"/>
          <w:szCs w:val="28"/>
        </w:rPr>
        <w:t>Binance</w:t>
      </w:r>
      <w:r>
        <w:rPr>
          <w:rFonts w:ascii="Times New Roman" w:hAnsi="Times New Roman" w:cs="Times New Roman"/>
          <w:sz w:val="28"/>
          <w:szCs w:val="28"/>
        </w:rPr>
        <w:t xml:space="preserve"> </w:t>
      </w:r>
      <w:r w:rsidRPr="009A6F49">
        <w:rPr>
          <w:rFonts w:ascii="Times New Roman" w:hAnsi="Times New Roman" w:cs="Times New Roman"/>
          <w:sz w:val="28"/>
          <w:szCs w:val="28"/>
        </w:rPr>
        <w:t>Research. Более 20% институциональных инвесторов уже вложились в криптоактивы. При этом более 70% предпочитают приобретать инвестиционные продукты на криптовалюту, а не фиатную валюту.</w:t>
      </w:r>
    </w:p>
    <w:p w:rsidR="00215C0A" w:rsidRPr="009A6F49" w:rsidRDefault="00215C0A" w:rsidP="00215C0A">
      <w:pPr>
        <w:autoSpaceDE w:val="0"/>
        <w:autoSpaceDN w:val="0"/>
        <w:adjustRightInd w:val="0"/>
        <w:spacing w:after="0" w:line="240" w:lineRule="auto"/>
        <w:jc w:val="both"/>
        <w:rPr>
          <w:rFonts w:ascii="Times New Roman" w:hAnsi="Times New Roman" w:cs="Times New Roman"/>
          <w:sz w:val="28"/>
          <w:szCs w:val="28"/>
        </w:rPr>
      </w:pPr>
    </w:p>
    <w:p w:rsidR="00215C0A" w:rsidRPr="009A6F49" w:rsidRDefault="00215C0A" w:rsidP="00215C0A">
      <w:pPr>
        <w:autoSpaceDE w:val="0"/>
        <w:autoSpaceDN w:val="0"/>
        <w:adjustRightInd w:val="0"/>
        <w:spacing w:after="0" w:line="240" w:lineRule="auto"/>
        <w:jc w:val="both"/>
        <w:rPr>
          <w:rFonts w:ascii="Times New Roman" w:hAnsi="Times New Roman" w:cs="Times New Roman"/>
          <w:sz w:val="28"/>
          <w:szCs w:val="28"/>
        </w:rPr>
      </w:pPr>
      <w:r w:rsidRPr="009A6F49">
        <w:rPr>
          <w:rFonts w:ascii="Times New Roman" w:hAnsi="Times New Roman" w:cs="Times New Roman"/>
          <w:sz w:val="28"/>
          <w:szCs w:val="28"/>
        </w:rPr>
        <w:t>О всестороннем становлении рынка говорит и появление деривативов. Биржи Bitmex, Binance, Huobi</w:t>
      </w:r>
      <w:r>
        <w:rPr>
          <w:rFonts w:ascii="Times New Roman" w:hAnsi="Times New Roman" w:cs="Times New Roman"/>
          <w:sz w:val="28"/>
          <w:szCs w:val="28"/>
        </w:rPr>
        <w:t xml:space="preserve"> </w:t>
      </w:r>
      <w:r w:rsidRPr="009A6F49">
        <w:rPr>
          <w:rFonts w:ascii="Times New Roman" w:hAnsi="Times New Roman" w:cs="Times New Roman"/>
          <w:sz w:val="28"/>
          <w:szCs w:val="28"/>
        </w:rPr>
        <w:t>and</w:t>
      </w:r>
      <w:r>
        <w:rPr>
          <w:rFonts w:ascii="Times New Roman" w:hAnsi="Times New Roman" w:cs="Times New Roman"/>
          <w:sz w:val="28"/>
          <w:szCs w:val="28"/>
        </w:rPr>
        <w:t xml:space="preserve"> </w:t>
      </w:r>
      <w:r w:rsidRPr="009A6F49">
        <w:rPr>
          <w:rFonts w:ascii="Times New Roman" w:hAnsi="Times New Roman" w:cs="Times New Roman"/>
          <w:sz w:val="28"/>
          <w:szCs w:val="28"/>
        </w:rPr>
        <w:t xml:space="preserve">OKEx позволяют торговать фьючерсами и опционами на наиболее ликвидные монеты. Что касается конкретных прогнозов, то в сети </w:t>
      </w:r>
      <w:r w:rsidRPr="009A6F49">
        <w:rPr>
          <w:rFonts w:ascii="Times New Roman" w:hAnsi="Times New Roman" w:cs="Times New Roman"/>
          <w:sz w:val="28"/>
          <w:szCs w:val="28"/>
        </w:rPr>
        <w:lastRenderedPageBreak/>
        <w:t xml:space="preserve">уже были озвучены все возможные варианты. Специалисты включились в негласное соревнование на самый необычный прогноз курса наиболее </w:t>
      </w:r>
      <w:proofErr w:type="gramStart"/>
      <w:r w:rsidRPr="009A6F49">
        <w:rPr>
          <w:rFonts w:ascii="Times New Roman" w:hAnsi="Times New Roman" w:cs="Times New Roman"/>
          <w:sz w:val="28"/>
          <w:szCs w:val="28"/>
        </w:rPr>
        <w:t>востребованных</w:t>
      </w:r>
      <w:proofErr w:type="gramEnd"/>
      <w:r w:rsidRPr="009A6F49">
        <w:rPr>
          <w:rFonts w:ascii="Times New Roman" w:hAnsi="Times New Roman" w:cs="Times New Roman"/>
          <w:sz w:val="28"/>
          <w:szCs w:val="28"/>
        </w:rPr>
        <w:t xml:space="preserve"> криптовалют. Так, Bitcoin оценивается разными аналитиками в $20 тыс., $50 тыс. и даже $100 тыс. в 2020 г. Однако рынок криптовалют еще слишком молод, чтобы мы имели возможность его справедливо оценить и спрогнозировать.</w:t>
      </w:r>
    </w:p>
    <w:p w:rsidR="00363E70" w:rsidRPr="00363E70" w:rsidRDefault="00363E70" w:rsidP="00363E70">
      <w:pPr>
        <w:pStyle w:val="2"/>
        <w:numPr>
          <w:ilvl w:val="1"/>
          <w:numId w:val="27"/>
        </w:numPr>
        <w:ind w:left="709" w:hanging="709"/>
        <w:rPr>
          <w:rFonts w:ascii="Times New Roman" w:eastAsia="Times New Roman" w:hAnsi="Times New Roman" w:cs="Times New Roman"/>
          <w:color w:val="04617B" w:themeColor="text2"/>
          <w:sz w:val="28"/>
          <w:szCs w:val="28"/>
          <w:lang w:eastAsia="ru-RU"/>
        </w:rPr>
      </w:pPr>
      <w:bookmarkStart w:id="21" w:name="_Toc41253549"/>
      <w:r>
        <w:rPr>
          <w:rFonts w:ascii="Times New Roman" w:eastAsia="Times New Roman" w:hAnsi="Times New Roman" w:cs="Times New Roman"/>
          <w:color w:val="04617B" w:themeColor="text2"/>
          <w:sz w:val="28"/>
          <w:szCs w:val="28"/>
          <w:lang w:eastAsia="ru-RU"/>
        </w:rPr>
        <w:t>А</w:t>
      </w:r>
      <w:r w:rsidRPr="00363E70">
        <w:rPr>
          <w:rFonts w:ascii="Times New Roman" w:eastAsia="Times New Roman" w:hAnsi="Times New Roman" w:cs="Times New Roman"/>
          <w:color w:val="04617B" w:themeColor="text2"/>
          <w:sz w:val="28"/>
          <w:szCs w:val="28"/>
          <w:lang w:eastAsia="ru-RU"/>
        </w:rPr>
        <w:t>нализ рынка туристического бизнеса</w:t>
      </w:r>
      <w:bookmarkEnd w:id="21"/>
      <w:r w:rsidRPr="00363E70">
        <w:rPr>
          <w:rFonts w:ascii="Times New Roman" w:eastAsia="Times New Roman" w:hAnsi="Times New Roman" w:cs="Times New Roman"/>
          <w:color w:val="04617B" w:themeColor="text2"/>
          <w:sz w:val="28"/>
          <w:szCs w:val="28"/>
          <w:lang w:eastAsia="ru-RU"/>
        </w:rPr>
        <w:t xml:space="preserve"> </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В современном мире туризм рассматривается как одна из наиболее доходных и интенсивно развивающихся отраслей мирового хозяйства. Об этом свидетельствует приходящаяся на него доля мирового валового национального дохода в размере 10,2%  и ежегодный стабильный рост числа туристов на 3,5-4%. </w:t>
      </w:r>
    </w:p>
    <w:p w:rsidR="009376A8" w:rsidRPr="00146561" w:rsidRDefault="009376A8" w:rsidP="00903D43">
      <w:pPr>
        <w:shd w:val="clear" w:color="auto" w:fill="FFFFFF"/>
        <w:spacing w:after="0" w:line="240" w:lineRule="auto"/>
        <w:jc w:val="both"/>
        <w:rPr>
          <w:rFonts w:ascii="Times New Roman" w:hAnsi="Times New Roman" w:cs="Times New Roman"/>
          <w:b/>
          <w:i/>
          <w:color w:val="000000"/>
          <w:sz w:val="28"/>
          <w:szCs w:val="28"/>
        </w:rPr>
      </w:pPr>
    </w:p>
    <w:p w:rsidR="00903D43" w:rsidRPr="00174548" w:rsidRDefault="00363E70" w:rsidP="00903D43">
      <w:pPr>
        <w:shd w:val="clear" w:color="auto" w:fill="FFFFFF"/>
        <w:spacing w:after="0" w:line="240" w:lineRule="auto"/>
        <w:jc w:val="both"/>
        <w:rPr>
          <w:rStyle w:val="ab"/>
          <w:rFonts w:ascii="Times New Roman" w:hAnsi="Times New Roman" w:cs="Times New Roman"/>
          <w:b/>
          <w:color w:val="000000"/>
          <w:sz w:val="28"/>
          <w:szCs w:val="28"/>
          <w:shd w:val="clear" w:color="auto" w:fill="FFFFFF"/>
          <w:lang w:val="en-US"/>
        </w:rPr>
      </w:pPr>
      <w:r w:rsidRPr="00363E70">
        <w:rPr>
          <w:rFonts w:ascii="Times New Roman" w:hAnsi="Times New Roman" w:cs="Times New Roman"/>
          <w:b/>
          <w:i/>
          <w:color w:val="000000"/>
          <w:sz w:val="28"/>
          <w:szCs w:val="28"/>
        </w:rPr>
        <w:t>С</w:t>
      </w:r>
      <w:r w:rsidRPr="00363E70">
        <w:rPr>
          <w:rFonts w:ascii="Times New Roman" w:hAnsi="Times New Roman" w:cs="Times New Roman"/>
          <w:b/>
          <w:i/>
          <w:color w:val="000000"/>
          <w:sz w:val="28"/>
          <w:szCs w:val="28"/>
          <w:lang w:val="en-US"/>
        </w:rPr>
        <w:t>hart</w:t>
      </w:r>
      <w:r w:rsidRPr="00174548">
        <w:rPr>
          <w:rFonts w:ascii="Times New Roman" w:hAnsi="Times New Roman" w:cs="Times New Roman"/>
          <w:b/>
          <w:i/>
          <w:color w:val="000000"/>
          <w:sz w:val="28"/>
          <w:szCs w:val="28"/>
          <w:lang w:val="en-US"/>
        </w:rPr>
        <w:t xml:space="preserve"> 2.</w:t>
      </w:r>
      <w:r w:rsidR="00903D43" w:rsidRPr="00174548">
        <w:rPr>
          <w:rStyle w:val="ab"/>
          <w:rFonts w:ascii="Times New Roman" w:hAnsi="Times New Roman" w:cs="Times New Roman"/>
          <w:b/>
          <w:color w:val="000000"/>
          <w:sz w:val="24"/>
          <w:szCs w:val="24"/>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Perspectives</w:t>
      </w:r>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of</w:t>
      </w:r>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international</w:t>
      </w:r>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tourist</w:t>
      </w:r>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arrivals</w:t>
      </w:r>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in</w:t>
      </w:r>
      <w:r w:rsidR="00903D43" w:rsidRPr="00174548">
        <w:rPr>
          <w:rStyle w:val="ab"/>
          <w:rFonts w:ascii="Times New Roman" w:hAnsi="Times New Roman" w:cs="Times New Roman"/>
          <w:b/>
          <w:color w:val="000000"/>
          <w:sz w:val="28"/>
          <w:szCs w:val="28"/>
          <w:shd w:val="clear" w:color="auto" w:fill="FFFFFF"/>
          <w:lang w:val="en-US"/>
        </w:rPr>
        <w:t xml:space="preserve"> 2017-2025, </w:t>
      </w:r>
      <w:proofErr w:type="spellStart"/>
      <w:r w:rsidR="00903D43" w:rsidRPr="00363E70">
        <w:rPr>
          <w:rStyle w:val="ab"/>
          <w:rFonts w:ascii="Times New Roman" w:hAnsi="Times New Roman" w:cs="Times New Roman"/>
          <w:b/>
          <w:color w:val="000000"/>
          <w:sz w:val="28"/>
          <w:szCs w:val="28"/>
          <w:shd w:val="clear" w:color="auto" w:fill="FFFFFF"/>
          <w:lang w:val="en-US"/>
        </w:rPr>
        <w:t>mln</w:t>
      </w:r>
      <w:proofErr w:type="spellEnd"/>
      <w:r w:rsidR="00903D43" w:rsidRPr="00174548">
        <w:rPr>
          <w:rStyle w:val="ab"/>
          <w:rFonts w:ascii="Times New Roman" w:hAnsi="Times New Roman" w:cs="Times New Roman"/>
          <w:b/>
          <w:color w:val="000000"/>
          <w:sz w:val="28"/>
          <w:szCs w:val="28"/>
          <w:shd w:val="clear" w:color="auto" w:fill="FFFFFF"/>
          <w:lang w:val="en-US"/>
        </w:rPr>
        <w:t xml:space="preserve"> </w:t>
      </w:r>
      <w:r w:rsidR="00903D43" w:rsidRPr="00363E70">
        <w:rPr>
          <w:rStyle w:val="ab"/>
          <w:rFonts w:ascii="Times New Roman" w:hAnsi="Times New Roman" w:cs="Times New Roman"/>
          <w:b/>
          <w:color w:val="000000"/>
          <w:sz w:val="28"/>
          <w:szCs w:val="28"/>
          <w:shd w:val="clear" w:color="auto" w:fill="FFFFFF"/>
          <w:lang w:val="en-US"/>
        </w:rPr>
        <w:t>people</w:t>
      </w:r>
      <w:r w:rsidR="00903D43" w:rsidRPr="00174548">
        <w:rPr>
          <w:rStyle w:val="ab"/>
          <w:rFonts w:ascii="Times New Roman" w:hAnsi="Times New Roman" w:cs="Times New Roman"/>
          <w:b/>
          <w:color w:val="000000"/>
          <w:sz w:val="28"/>
          <w:szCs w:val="28"/>
          <w:shd w:val="clear" w:color="auto" w:fill="FFFFFF"/>
          <w:lang w:val="en-US"/>
        </w:rPr>
        <w:t xml:space="preserve"> </w:t>
      </w:r>
    </w:p>
    <w:p w:rsidR="00903D43" w:rsidRPr="00174548" w:rsidRDefault="00903D43" w:rsidP="00903D43">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903D43" w:rsidRPr="003E5F16" w:rsidRDefault="00903D43" w:rsidP="00903D4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F16">
        <w:rPr>
          <w:rFonts w:ascii="Times New Roman" w:eastAsia="Times New Roman" w:hAnsi="Times New Roman" w:cs="Times New Roman"/>
          <w:noProof/>
          <w:color w:val="000000"/>
          <w:sz w:val="24"/>
          <w:szCs w:val="24"/>
          <w:lang w:eastAsia="ru-RU"/>
        </w:rPr>
        <w:drawing>
          <wp:inline distT="0" distB="0" distL="0" distR="0">
            <wp:extent cx="5811012" cy="2286000"/>
            <wp:effectExtent l="19050" t="0" r="1828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2F3F" w:rsidRDefault="00472F3F" w:rsidP="00903D43">
      <w:pPr>
        <w:shd w:val="clear" w:color="auto" w:fill="FFFFFF"/>
        <w:spacing w:after="0" w:line="240" w:lineRule="auto"/>
        <w:rPr>
          <w:rFonts w:ascii="Times New Roman" w:eastAsia="Times New Roman" w:hAnsi="Times New Roman" w:cs="Times New Roman"/>
          <w:b/>
          <w:color w:val="000000"/>
          <w:sz w:val="28"/>
          <w:szCs w:val="28"/>
          <w:lang w:eastAsia="ru-RU"/>
        </w:rPr>
      </w:pPr>
    </w:p>
    <w:p w:rsidR="00903D43" w:rsidRPr="00363E70" w:rsidRDefault="00903D43" w:rsidP="00903D43">
      <w:pPr>
        <w:shd w:val="clear" w:color="auto" w:fill="FFFFFF"/>
        <w:spacing w:after="0" w:line="240" w:lineRule="auto"/>
        <w:rPr>
          <w:rFonts w:ascii="Times New Roman" w:eastAsia="Times New Roman" w:hAnsi="Times New Roman" w:cs="Times New Roman"/>
          <w:b/>
          <w:color w:val="000000"/>
          <w:sz w:val="28"/>
          <w:szCs w:val="28"/>
          <w:lang w:eastAsia="ru-RU"/>
        </w:rPr>
      </w:pPr>
      <w:r w:rsidRPr="00363E70">
        <w:rPr>
          <w:rFonts w:ascii="Times New Roman" w:eastAsia="Times New Roman" w:hAnsi="Times New Roman" w:cs="Times New Roman"/>
          <w:b/>
          <w:color w:val="000000"/>
          <w:sz w:val="28"/>
          <w:szCs w:val="28"/>
          <w:lang w:eastAsia="ru-RU"/>
        </w:rPr>
        <w:t>Мировой рынок туризма в 2018 году продолжил рост</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Мировой сектор путешествий и туризма в 2018 году обеспечил 10,4% мирового ВВП, а темпы роста отрасли в денежном выражении оказались более чем в два раза выше, чем в секторе информационных технологий, </w:t>
      </w:r>
      <w:hyperlink r:id="rId15" w:tgtFrame="_blank" w:history="1">
        <w:r w:rsidRPr="00363E70">
          <w:rPr>
            <w:rFonts w:ascii="Times New Roman" w:eastAsia="Times New Roman" w:hAnsi="Times New Roman" w:cs="Times New Roman"/>
            <w:color w:val="000000"/>
            <w:sz w:val="28"/>
            <w:szCs w:val="28"/>
            <w:lang w:eastAsia="ru-RU"/>
          </w:rPr>
          <w:t>по</w:t>
        </w:r>
      </w:hyperlink>
      <w:r w:rsidRPr="00363E70">
        <w:rPr>
          <w:rFonts w:ascii="Times New Roman" w:eastAsia="Times New Roman" w:hAnsi="Times New Roman" w:cs="Times New Roman"/>
          <w:color w:val="000000"/>
          <w:sz w:val="28"/>
          <w:szCs w:val="28"/>
          <w:lang w:eastAsia="ru-RU"/>
        </w:rPr>
        <w:t xml:space="preserve"> данным АТОР.</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Согласно ежегодному исследованию Всемирного совета по туризму и путешествиям (WTTC) об экономическом воздействии и социальной значимости сектора, в 2018 году объем туристического рынка достиг рекордного значения в 8,8 триллиона долларов США. Отрасль растет восьмой год подряд, показав в 2018 году рост в деньгах на 3,9%.</w:t>
      </w:r>
    </w:p>
    <w:p w:rsidR="00363E70" w:rsidRPr="003E5F16" w:rsidRDefault="00363E70" w:rsidP="00903D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E70">
        <w:rPr>
          <w:rFonts w:ascii="Times New Roman" w:hAnsi="Times New Roman" w:cs="Times New Roman"/>
          <w:b/>
          <w:i/>
          <w:color w:val="000000"/>
          <w:sz w:val="28"/>
          <w:szCs w:val="28"/>
        </w:rPr>
        <w:t>Сhart</w:t>
      </w:r>
      <w:r>
        <w:rPr>
          <w:rFonts w:ascii="Times New Roman" w:hAnsi="Times New Roman" w:cs="Times New Roman"/>
          <w:b/>
          <w:i/>
          <w:color w:val="000000"/>
          <w:sz w:val="28"/>
          <w:szCs w:val="28"/>
        </w:rPr>
        <w:t xml:space="preserve"> 3.</w:t>
      </w:r>
    </w:p>
    <w:p w:rsidR="00903D43" w:rsidRPr="003E5F16" w:rsidRDefault="00903D43" w:rsidP="00903D4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E5F16">
        <w:rPr>
          <w:rFonts w:ascii="Times New Roman" w:hAnsi="Times New Roman" w:cs="Times New Roman"/>
          <w:noProof/>
          <w:sz w:val="24"/>
          <w:szCs w:val="24"/>
          <w:lang w:eastAsia="ru-RU"/>
        </w:rPr>
        <w:lastRenderedPageBreak/>
        <w:drawing>
          <wp:inline distT="0" distB="0" distL="0" distR="0">
            <wp:extent cx="5806440" cy="3317966"/>
            <wp:effectExtent l="19050" t="0" r="3810" b="0"/>
            <wp:docPr id="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802931" cy="3315961"/>
                    </a:xfrm>
                    <a:prstGeom prst="rect">
                      <a:avLst/>
                    </a:prstGeom>
                    <a:noFill/>
                    <a:ln>
                      <a:noFill/>
                    </a:ln>
                  </pic:spPr>
                </pic:pic>
              </a:graphicData>
            </a:graphic>
          </wp:inline>
        </w:drawing>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Это выше и темпов роста мировой экономики (3,2% в 2018 году), и темпов роста таких ключевых ее отраслей, как здравоохранение (+ 3,1%), информационные технологии (+ 1,7%), финансовые услуги (+ 1,7%). В годовом выражении быстрее, чем туризм, в 2018 году рос только сектор промышленности (+4%).</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По данным WTTC, доля доходов от иностранных туристов в общей структуре сектора выросла: с 27,3% в 2017 году до 28,8% в 2018 году. Это означает, что 71,2% объемов глобального туристического рынка генерируют внутренние туристы.</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Что касается занятости, сектор путешествий и туризма поддерживал в прошлом году 319 миллионов рабочих мест или каждое десятое рабочее место в мире. Именно в туризме за последние пять лет было создано 20% новых рабочих мест.</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По прогнозам WTTC, в течение следующих десяти лет сектор туризма и путешествий создаст 100 миллионов новых рабочих мест по всему миру и обеспечит работой в общей сложности 421 миллион человек.</w:t>
      </w: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03D43" w:rsidRPr="00363E70" w:rsidRDefault="00903D43" w:rsidP="00903D4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3E70">
        <w:rPr>
          <w:rFonts w:ascii="Times New Roman" w:eastAsia="Times New Roman" w:hAnsi="Times New Roman" w:cs="Times New Roman"/>
          <w:color w:val="000000"/>
          <w:sz w:val="28"/>
          <w:szCs w:val="28"/>
          <w:lang w:eastAsia="ru-RU"/>
        </w:rPr>
        <w:t>По данным Барометра международного туризма UNWTO наблюдается ежегодное увеличение доходов, полученных от иностранных туристов.</w:t>
      </w:r>
    </w:p>
    <w:p w:rsidR="00455ADA" w:rsidRDefault="00455ADA" w:rsidP="00903D43">
      <w:pPr>
        <w:shd w:val="clear" w:color="auto" w:fill="FFFFFF"/>
        <w:spacing w:after="0" w:line="240" w:lineRule="auto"/>
        <w:jc w:val="both"/>
        <w:rPr>
          <w:rFonts w:ascii="Times New Roman" w:hAnsi="Times New Roman" w:cs="Times New Roman"/>
          <w:b/>
          <w:i/>
          <w:color w:val="000000"/>
          <w:sz w:val="28"/>
          <w:szCs w:val="28"/>
        </w:rPr>
      </w:pPr>
    </w:p>
    <w:p w:rsidR="00903D43" w:rsidRPr="00A37028" w:rsidRDefault="00363E70" w:rsidP="00903D43">
      <w:pPr>
        <w:shd w:val="clear" w:color="auto" w:fill="FFFFFF"/>
        <w:spacing w:after="0" w:line="240" w:lineRule="auto"/>
        <w:jc w:val="both"/>
        <w:rPr>
          <w:rFonts w:ascii="Times New Roman" w:hAnsi="Times New Roman" w:cs="Times New Roman"/>
          <w:b/>
          <w:i/>
          <w:color w:val="000000"/>
          <w:sz w:val="28"/>
          <w:szCs w:val="28"/>
          <w:lang w:val="en-US"/>
        </w:rPr>
      </w:pPr>
      <w:r w:rsidRPr="00E473FE">
        <w:rPr>
          <w:rFonts w:ascii="Times New Roman" w:hAnsi="Times New Roman" w:cs="Times New Roman"/>
          <w:b/>
          <w:i/>
          <w:color w:val="000000"/>
          <w:sz w:val="28"/>
          <w:szCs w:val="28"/>
        </w:rPr>
        <w:t>С</w:t>
      </w:r>
      <w:r w:rsidRPr="00A37028">
        <w:rPr>
          <w:rFonts w:ascii="Times New Roman" w:hAnsi="Times New Roman" w:cs="Times New Roman"/>
          <w:b/>
          <w:i/>
          <w:color w:val="000000"/>
          <w:sz w:val="28"/>
          <w:szCs w:val="28"/>
          <w:lang w:val="en-US"/>
        </w:rPr>
        <w:t>hart 4</w:t>
      </w:r>
      <w:r w:rsidR="00903D43" w:rsidRPr="00A37028">
        <w:rPr>
          <w:rFonts w:ascii="Times New Roman" w:hAnsi="Times New Roman" w:cs="Times New Roman"/>
          <w:b/>
          <w:i/>
          <w:color w:val="000000"/>
          <w:sz w:val="28"/>
          <w:szCs w:val="28"/>
          <w:lang w:val="en-US"/>
        </w:rPr>
        <w:t xml:space="preserve">. Dynamics of profits received from foreign tourists, </w:t>
      </w:r>
      <w:proofErr w:type="spellStart"/>
      <w:r w:rsidR="00903D43" w:rsidRPr="00A37028">
        <w:rPr>
          <w:rFonts w:ascii="Times New Roman" w:hAnsi="Times New Roman" w:cs="Times New Roman"/>
          <w:b/>
          <w:i/>
          <w:color w:val="000000"/>
          <w:sz w:val="28"/>
          <w:szCs w:val="28"/>
          <w:lang w:val="en-US"/>
        </w:rPr>
        <w:t>bn</w:t>
      </w:r>
      <w:proofErr w:type="spellEnd"/>
      <w:r w:rsidR="00903D43" w:rsidRPr="00A37028">
        <w:rPr>
          <w:rFonts w:ascii="Times New Roman" w:hAnsi="Times New Roman" w:cs="Times New Roman"/>
          <w:b/>
          <w:i/>
          <w:color w:val="000000"/>
          <w:sz w:val="28"/>
          <w:szCs w:val="28"/>
          <w:lang w:val="en-US"/>
        </w:rPr>
        <w:t xml:space="preserve"> $</w:t>
      </w:r>
    </w:p>
    <w:p w:rsidR="00903D43" w:rsidRPr="00F973DD"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val="en-US" w:eastAsia="ru-RU"/>
        </w:rPr>
      </w:pPr>
    </w:p>
    <w:p w:rsidR="00903D43" w:rsidRPr="007D5AAE" w:rsidRDefault="00903D43" w:rsidP="00455ADA">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noProof/>
          <w:color w:val="333333"/>
          <w:sz w:val="28"/>
          <w:szCs w:val="28"/>
          <w:lang w:eastAsia="ru-RU"/>
        </w:rPr>
        <w:drawing>
          <wp:inline distT="0" distB="0" distL="0" distR="0">
            <wp:extent cx="5124450" cy="1920240"/>
            <wp:effectExtent l="19050" t="0" r="19050" b="3810"/>
            <wp:docPr id="3" name="Диаграмма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id="{2000A065-BDE9-46E0-828F-7523DE1DC8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3D43" w:rsidRPr="007D5AAE"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color w:val="333333"/>
          <w:sz w:val="28"/>
          <w:szCs w:val="28"/>
          <w:lang w:eastAsia="ru-RU"/>
        </w:rPr>
        <w:lastRenderedPageBreak/>
        <w:t xml:space="preserve">       Доходы, полученные от иностранных туристов при предоставлении услуг проживания, питания, развлечений и др., по оценкам специалистов достигли в 2018 году 2534 млрд. долларов США. А всего в 2018 году объем поездок и туризма составил 8,8 трлн. $ US (10,4% от мирового ВВП)</w:t>
      </w:r>
    </w:p>
    <w:p w:rsidR="00903D43" w:rsidRPr="007D5AAE"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color w:val="333333"/>
          <w:sz w:val="28"/>
          <w:szCs w:val="28"/>
          <w:lang w:eastAsia="ru-RU"/>
        </w:rPr>
        <w:t xml:space="preserve">Глобальная туристическая индустрия показывает стабильно положительную динамику из года в год. Так, общий рынок услуг по бронированию отелей может достигнуть оценки порядка $1.6 трлн. к 2022 году. </w:t>
      </w:r>
    </w:p>
    <w:p w:rsidR="00363E70" w:rsidRPr="007D5AAE" w:rsidRDefault="00363E70"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03D43" w:rsidRDefault="00903D43" w:rsidP="00903D43">
      <w:pPr>
        <w:shd w:val="clear" w:color="auto" w:fill="FFFFFF"/>
        <w:spacing w:after="0" w:line="240" w:lineRule="auto"/>
        <w:jc w:val="both"/>
        <w:rPr>
          <w:rFonts w:ascii="Times New Roman" w:hAnsi="Times New Roman" w:cs="Times New Roman"/>
          <w:b/>
          <w:i/>
          <w:color w:val="000000"/>
          <w:sz w:val="28"/>
          <w:szCs w:val="28"/>
        </w:rPr>
      </w:pPr>
      <w:r w:rsidRPr="007D5AAE">
        <w:rPr>
          <w:rFonts w:ascii="Times New Roman" w:eastAsia="Times New Roman" w:hAnsi="Times New Roman" w:cs="Times New Roman"/>
          <w:color w:val="333333"/>
          <w:sz w:val="28"/>
          <w:szCs w:val="28"/>
          <w:lang w:eastAsia="ru-RU"/>
        </w:rPr>
        <w:t xml:space="preserve">     </w:t>
      </w:r>
      <w:r w:rsidRPr="00E473FE">
        <w:rPr>
          <w:rFonts w:ascii="Times New Roman" w:hAnsi="Times New Roman" w:cs="Times New Roman"/>
          <w:b/>
          <w:i/>
          <w:color w:val="000000"/>
          <w:sz w:val="28"/>
          <w:szCs w:val="28"/>
        </w:rPr>
        <w:t xml:space="preserve"> </w:t>
      </w:r>
      <w:r w:rsidR="00363E70" w:rsidRPr="00E473FE">
        <w:rPr>
          <w:rFonts w:ascii="Times New Roman" w:hAnsi="Times New Roman" w:cs="Times New Roman"/>
          <w:b/>
          <w:i/>
          <w:color w:val="000000"/>
          <w:sz w:val="28"/>
          <w:szCs w:val="28"/>
        </w:rPr>
        <w:t>Сhart 5.</w:t>
      </w:r>
      <w:r w:rsidRPr="00E473FE">
        <w:rPr>
          <w:rFonts w:ascii="Times New Roman" w:hAnsi="Times New Roman" w:cs="Times New Roman"/>
          <w:b/>
          <w:i/>
          <w:color w:val="000000"/>
          <w:sz w:val="28"/>
          <w:szCs w:val="28"/>
        </w:rPr>
        <w:t xml:space="preserve"> Общий рынок бронирования отелей, млрд $ </w:t>
      </w:r>
    </w:p>
    <w:p w:rsidR="00455ADA" w:rsidRPr="007D5AAE" w:rsidRDefault="00455ADA"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03D43" w:rsidRPr="007D5AAE"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noProof/>
          <w:color w:val="333333"/>
          <w:sz w:val="28"/>
          <w:szCs w:val="28"/>
          <w:lang w:eastAsia="ru-RU"/>
        </w:rPr>
        <w:drawing>
          <wp:inline distT="0" distB="0" distL="0" distR="0">
            <wp:extent cx="6334125" cy="3019425"/>
            <wp:effectExtent l="0" t="0" r="0" b="0"/>
            <wp:docPr id="4" name="Диаграмма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id="{06B2BF1C-C565-42FB-A14F-AA2731A6B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3D43" w:rsidRPr="007D5AAE"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color w:val="333333"/>
          <w:sz w:val="28"/>
          <w:szCs w:val="28"/>
          <w:lang w:eastAsia="ru-RU"/>
        </w:rPr>
        <w:t xml:space="preserve">Источник: </w:t>
      </w:r>
      <w:proofErr w:type="spellStart"/>
      <w:proofErr w:type="gramStart"/>
      <w:r w:rsidRPr="007D5AAE">
        <w:rPr>
          <w:rFonts w:ascii="Times New Roman" w:eastAsia="Times New Roman" w:hAnsi="Times New Roman" w:cs="Times New Roman"/>
          <w:color w:val="333333"/>
          <w:sz w:val="28"/>
          <w:szCs w:val="28"/>
          <w:lang w:eastAsia="ru-RU"/>
        </w:rPr>
        <w:t>данные</w:t>
      </w:r>
      <w:proofErr w:type="gramEnd"/>
      <w:r w:rsidRPr="007D5AAE">
        <w:rPr>
          <w:rFonts w:ascii="Times New Roman" w:eastAsia="Times New Roman" w:hAnsi="Times New Roman" w:cs="Times New Roman"/>
          <w:color w:val="333333"/>
          <w:sz w:val="28"/>
          <w:szCs w:val="28"/>
          <w:lang w:eastAsia="ru-RU"/>
        </w:rPr>
        <w:t>Phocuswright</w:t>
      </w:r>
      <w:proofErr w:type="spellEnd"/>
    </w:p>
    <w:p w:rsidR="00903D43" w:rsidRPr="007D5AAE" w:rsidRDefault="00903D43" w:rsidP="00903D4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D5AAE" w:rsidRPr="007D5AAE" w:rsidRDefault="007D5AAE" w:rsidP="007D5AAE">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color w:val="333333"/>
          <w:sz w:val="28"/>
          <w:szCs w:val="28"/>
          <w:lang w:eastAsia="ru-RU"/>
        </w:rPr>
        <w:t>Число совершенных во всем мире в 2019 году международных туристических поездок составило 1,5 м</w:t>
      </w:r>
      <w:r>
        <w:rPr>
          <w:rFonts w:ascii="Times New Roman" w:eastAsia="Times New Roman" w:hAnsi="Times New Roman" w:cs="Times New Roman"/>
          <w:color w:val="333333"/>
          <w:sz w:val="28"/>
          <w:szCs w:val="28"/>
          <w:lang w:eastAsia="ru-RU"/>
        </w:rPr>
        <w:t>ил</w:t>
      </w:r>
      <w:r w:rsidRPr="007D5AAE">
        <w:rPr>
          <w:rFonts w:ascii="Times New Roman" w:eastAsia="Times New Roman" w:hAnsi="Times New Roman" w:cs="Times New Roman"/>
          <w:color w:val="333333"/>
          <w:sz w:val="28"/>
          <w:szCs w:val="28"/>
          <w:lang w:eastAsia="ru-RU"/>
        </w:rPr>
        <w:t>л</w:t>
      </w:r>
      <w:r>
        <w:rPr>
          <w:rFonts w:ascii="Times New Roman" w:eastAsia="Times New Roman" w:hAnsi="Times New Roman" w:cs="Times New Roman"/>
          <w:color w:val="333333"/>
          <w:sz w:val="28"/>
          <w:szCs w:val="28"/>
          <w:lang w:eastAsia="ru-RU"/>
        </w:rPr>
        <w:t>иа</w:t>
      </w:r>
      <w:r w:rsidRPr="007D5AAE">
        <w:rPr>
          <w:rFonts w:ascii="Times New Roman" w:eastAsia="Times New Roman" w:hAnsi="Times New Roman" w:cs="Times New Roman"/>
          <w:color w:val="333333"/>
          <w:sz w:val="28"/>
          <w:szCs w:val="28"/>
          <w:lang w:eastAsia="ru-RU"/>
        </w:rPr>
        <w:t>рд</w:t>
      </w:r>
      <w:r>
        <w:rPr>
          <w:rFonts w:ascii="Times New Roman" w:eastAsia="Times New Roman" w:hAnsi="Times New Roman" w:cs="Times New Roman"/>
          <w:color w:val="333333"/>
          <w:sz w:val="28"/>
          <w:szCs w:val="28"/>
          <w:lang w:eastAsia="ru-RU"/>
        </w:rPr>
        <w:t>ов</w:t>
      </w:r>
      <w:r w:rsidRPr="007D5AAE">
        <w:rPr>
          <w:rFonts w:ascii="Times New Roman" w:eastAsia="Times New Roman" w:hAnsi="Times New Roman" w:cs="Times New Roman"/>
          <w:color w:val="333333"/>
          <w:sz w:val="28"/>
          <w:szCs w:val="28"/>
          <w:lang w:eastAsia="ru-RU"/>
        </w:rPr>
        <w:t>, прирост по сравнению с 2018 годом на 4%, следует из данных Всемирной туристской организац</w:t>
      </w:r>
      <w:proofErr w:type="gramStart"/>
      <w:r w:rsidRPr="007D5AAE">
        <w:rPr>
          <w:rFonts w:ascii="Times New Roman" w:eastAsia="Times New Roman" w:hAnsi="Times New Roman" w:cs="Times New Roman"/>
          <w:color w:val="333333"/>
          <w:sz w:val="28"/>
          <w:szCs w:val="28"/>
          <w:lang w:eastAsia="ru-RU"/>
        </w:rPr>
        <w:t>ии ОО</w:t>
      </w:r>
      <w:proofErr w:type="gramEnd"/>
      <w:r w:rsidRPr="007D5AAE">
        <w:rPr>
          <w:rFonts w:ascii="Times New Roman" w:eastAsia="Times New Roman" w:hAnsi="Times New Roman" w:cs="Times New Roman"/>
          <w:color w:val="333333"/>
          <w:sz w:val="28"/>
          <w:szCs w:val="28"/>
          <w:lang w:eastAsia="ru-RU"/>
        </w:rPr>
        <w:t>Н (UNWTO).</w:t>
      </w:r>
    </w:p>
    <w:p w:rsidR="007D5AAE" w:rsidRPr="007D5AAE" w:rsidRDefault="007D5AAE" w:rsidP="007D5AAE">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7D5AAE">
        <w:rPr>
          <w:rFonts w:ascii="Times New Roman" w:eastAsia="Times New Roman" w:hAnsi="Times New Roman" w:cs="Times New Roman"/>
          <w:color w:val="333333"/>
          <w:sz w:val="28"/>
          <w:szCs w:val="28"/>
          <w:lang w:eastAsia="ru-RU"/>
        </w:rPr>
        <w:t xml:space="preserve">Рост международного туризма продолжается уже десятый год подряд. </w:t>
      </w:r>
      <w:r>
        <w:rPr>
          <w:rFonts w:ascii="Times New Roman" w:eastAsia="Times New Roman" w:hAnsi="Times New Roman" w:cs="Times New Roman"/>
          <w:color w:val="333333"/>
          <w:sz w:val="28"/>
          <w:szCs w:val="28"/>
          <w:lang w:eastAsia="ru-RU"/>
        </w:rPr>
        <w:t>Т</w:t>
      </w:r>
      <w:r w:rsidRPr="007D5AAE">
        <w:rPr>
          <w:rFonts w:ascii="Times New Roman" w:eastAsia="Times New Roman" w:hAnsi="Times New Roman" w:cs="Times New Roman"/>
          <w:color w:val="333333"/>
          <w:sz w:val="28"/>
          <w:szCs w:val="28"/>
          <w:lang w:eastAsia="ru-RU"/>
        </w:rPr>
        <w:t>уризм стал одной из самых быстрорастущих и стабильных отраслей мировой экономики</w:t>
      </w:r>
      <w:r>
        <w:rPr>
          <w:rFonts w:ascii="Times New Roman" w:eastAsia="Times New Roman" w:hAnsi="Times New Roman" w:cs="Times New Roman"/>
          <w:color w:val="333333"/>
          <w:sz w:val="28"/>
          <w:szCs w:val="28"/>
          <w:lang w:eastAsia="ru-RU"/>
        </w:rPr>
        <w:t>.</w:t>
      </w:r>
    </w:p>
    <w:p w:rsidR="0034057C" w:rsidRPr="00363E70" w:rsidRDefault="007D5AAE" w:rsidP="007D5AAE">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63E70">
        <w:rPr>
          <w:rFonts w:ascii="Times New Roman" w:eastAsia="Times New Roman" w:hAnsi="Times New Roman" w:cs="Times New Roman"/>
          <w:color w:val="333333"/>
          <w:sz w:val="28"/>
          <w:szCs w:val="28"/>
          <w:lang w:eastAsia="ru-RU"/>
        </w:rPr>
        <w:t xml:space="preserve"> </w:t>
      </w:r>
      <w:r w:rsidR="0034057C" w:rsidRPr="00363E70">
        <w:rPr>
          <w:rFonts w:ascii="Times New Roman" w:eastAsia="Times New Roman" w:hAnsi="Times New Roman" w:cs="Times New Roman"/>
          <w:color w:val="333333"/>
          <w:sz w:val="28"/>
          <w:szCs w:val="28"/>
          <w:lang w:eastAsia="ru-RU"/>
        </w:rPr>
        <w:t xml:space="preserve">Рынок международного туризма растет благодаря улучшению воздушного сообщения между странами, упрощению визового режима, развитию </w:t>
      </w:r>
      <w:proofErr w:type="gramStart"/>
      <w:r w:rsidR="0034057C" w:rsidRPr="00363E70">
        <w:rPr>
          <w:rFonts w:ascii="Times New Roman" w:eastAsia="Times New Roman" w:hAnsi="Times New Roman" w:cs="Times New Roman"/>
          <w:color w:val="333333"/>
          <w:sz w:val="28"/>
          <w:szCs w:val="28"/>
          <w:lang w:eastAsia="ru-RU"/>
        </w:rPr>
        <w:t>новых</w:t>
      </w:r>
      <w:proofErr w:type="gramEnd"/>
      <w:r w:rsidR="0034057C" w:rsidRPr="00363E70">
        <w:rPr>
          <w:rFonts w:ascii="Times New Roman" w:eastAsia="Times New Roman" w:hAnsi="Times New Roman" w:cs="Times New Roman"/>
          <w:color w:val="333333"/>
          <w:sz w:val="28"/>
          <w:szCs w:val="28"/>
          <w:lang w:eastAsia="ru-RU"/>
        </w:rPr>
        <w:t xml:space="preserve"> </w:t>
      </w:r>
      <w:proofErr w:type="spellStart"/>
      <w:r w:rsidR="0034057C" w:rsidRPr="00363E70">
        <w:rPr>
          <w:rFonts w:ascii="Times New Roman" w:eastAsia="Times New Roman" w:hAnsi="Times New Roman" w:cs="Times New Roman"/>
          <w:color w:val="333333"/>
          <w:sz w:val="28"/>
          <w:szCs w:val="28"/>
          <w:lang w:eastAsia="ru-RU"/>
        </w:rPr>
        <w:t>бизнес-моделей</w:t>
      </w:r>
      <w:proofErr w:type="spellEnd"/>
      <w:r w:rsidR="0034057C" w:rsidRPr="00363E70">
        <w:rPr>
          <w:rFonts w:ascii="Times New Roman" w:eastAsia="Times New Roman" w:hAnsi="Times New Roman" w:cs="Times New Roman"/>
          <w:color w:val="333333"/>
          <w:sz w:val="28"/>
          <w:szCs w:val="28"/>
          <w:lang w:eastAsia="ru-RU"/>
        </w:rPr>
        <w:t xml:space="preserve"> в отрасли.</w:t>
      </w:r>
    </w:p>
    <w:p w:rsidR="0034057C" w:rsidRPr="00363E70" w:rsidRDefault="0034057C" w:rsidP="008F509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63E70">
        <w:rPr>
          <w:rFonts w:ascii="Times New Roman" w:eastAsia="Times New Roman" w:hAnsi="Times New Roman" w:cs="Times New Roman"/>
          <w:color w:val="333333"/>
          <w:sz w:val="28"/>
          <w:szCs w:val="28"/>
          <w:lang w:eastAsia="ru-RU"/>
        </w:rPr>
        <w:t xml:space="preserve">По прогнозам </w:t>
      </w:r>
      <w:proofErr w:type="spellStart"/>
      <w:r w:rsidRPr="00363E70">
        <w:rPr>
          <w:rFonts w:ascii="Times New Roman" w:eastAsia="Times New Roman" w:hAnsi="Times New Roman" w:cs="Times New Roman"/>
          <w:color w:val="333333"/>
          <w:sz w:val="28"/>
          <w:szCs w:val="28"/>
          <w:lang w:eastAsia="ru-RU"/>
        </w:rPr>
        <w:t>Busines</w:t>
      </w:r>
      <w:proofErr w:type="spellEnd"/>
      <w:r w:rsidR="00363E70">
        <w:rPr>
          <w:rFonts w:ascii="Times New Roman" w:eastAsia="Times New Roman" w:hAnsi="Times New Roman" w:cs="Times New Roman"/>
          <w:color w:val="333333"/>
          <w:sz w:val="28"/>
          <w:szCs w:val="28"/>
          <w:lang w:eastAsia="ru-RU"/>
        </w:rPr>
        <w:t xml:space="preserve"> </w:t>
      </w:r>
      <w:proofErr w:type="spellStart"/>
      <w:r w:rsidRPr="00363E70">
        <w:rPr>
          <w:rFonts w:ascii="Times New Roman" w:eastAsia="Times New Roman" w:hAnsi="Times New Roman" w:cs="Times New Roman"/>
          <w:color w:val="333333"/>
          <w:sz w:val="28"/>
          <w:szCs w:val="28"/>
          <w:lang w:eastAsia="ru-RU"/>
        </w:rPr>
        <w:t>Stat</w:t>
      </w:r>
      <w:proofErr w:type="spellEnd"/>
      <w:r w:rsidRPr="00363E70">
        <w:rPr>
          <w:rFonts w:ascii="Times New Roman" w:eastAsia="Times New Roman" w:hAnsi="Times New Roman" w:cs="Times New Roman"/>
          <w:color w:val="333333"/>
          <w:sz w:val="28"/>
          <w:szCs w:val="28"/>
          <w:lang w:eastAsia="ru-RU"/>
        </w:rPr>
        <w:t>, натуральный объем мирового туристического рынка в 2019-2023 г</w:t>
      </w:r>
      <w:r w:rsidR="008F509A">
        <w:rPr>
          <w:rFonts w:ascii="Times New Roman" w:eastAsia="Times New Roman" w:hAnsi="Times New Roman" w:cs="Times New Roman"/>
          <w:color w:val="333333"/>
          <w:sz w:val="28"/>
          <w:szCs w:val="28"/>
          <w:lang w:eastAsia="ru-RU"/>
        </w:rPr>
        <w:t>.</w:t>
      </w:r>
      <w:r w:rsidRPr="00363E70">
        <w:rPr>
          <w:rFonts w:ascii="Times New Roman" w:eastAsia="Times New Roman" w:hAnsi="Times New Roman" w:cs="Times New Roman"/>
          <w:color w:val="333333"/>
          <w:sz w:val="28"/>
          <w:szCs w:val="28"/>
          <w:lang w:eastAsia="ru-RU"/>
        </w:rPr>
        <w:t>г</w:t>
      </w:r>
      <w:r w:rsidR="008F509A">
        <w:rPr>
          <w:rFonts w:ascii="Times New Roman" w:eastAsia="Times New Roman" w:hAnsi="Times New Roman" w:cs="Times New Roman"/>
          <w:color w:val="333333"/>
          <w:sz w:val="28"/>
          <w:szCs w:val="28"/>
          <w:lang w:eastAsia="ru-RU"/>
        </w:rPr>
        <w:t>.</w:t>
      </w:r>
      <w:r w:rsidRPr="00363E70">
        <w:rPr>
          <w:rFonts w:ascii="Times New Roman" w:eastAsia="Times New Roman" w:hAnsi="Times New Roman" w:cs="Times New Roman"/>
          <w:color w:val="333333"/>
          <w:sz w:val="28"/>
          <w:szCs w:val="28"/>
          <w:lang w:eastAsia="ru-RU"/>
        </w:rPr>
        <w:t xml:space="preserve"> снизит ежегодные темпы роста до 3,6%. Численность поездок в 2023 г составит 1,98 млрд</w:t>
      </w:r>
      <w:r w:rsidR="008F509A">
        <w:rPr>
          <w:rFonts w:ascii="Times New Roman" w:eastAsia="Times New Roman" w:hAnsi="Times New Roman" w:cs="Times New Roman"/>
          <w:color w:val="333333"/>
          <w:sz w:val="28"/>
          <w:szCs w:val="28"/>
          <w:lang w:eastAsia="ru-RU"/>
        </w:rPr>
        <w:t>.</w:t>
      </w:r>
      <w:r w:rsidRPr="00363E70">
        <w:rPr>
          <w:rFonts w:ascii="Times New Roman" w:eastAsia="Times New Roman" w:hAnsi="Times New Roman" w:cs="Times New Roman"/>
          <w:color w:val="333333"/>
          <w:sz w:val="28"/>
          <w:szCs w:val="28"/>
          <w:lang w:eastAsia="ru-RU"/>
        </w:rPr>
        <w:t xml:space="preserve">, что на 19,3% выше уровня 2018 г. Замедление темпов роста будет обусловлено геополитической и торговой напряженностью между странами, </w:t>
      </w:r>
      <w:r w:rsidR="00433177">
        <w:rPr>
          <w:rFonts w:ascii="Times New Roman" w:eastAsia="Times New Roman" w:hAnsi="Times New Roman" w:cs="Times New Roman"/>
          <w:color w:val="333333"/>
          <w:sz w:val="28"/>
          <w:szCs w:val="28"/>
          <w:lang w:eastAsia="ru-RU"/>
        </w:rPr>
        <w:t xml:space="preserve">а также </w:t>
      </w:r>
      <w:proofErr w:type="spellStart"/>
      <w:r w:rsidR="00433177">
        <w:rPr>
          <w:rFonts w:ascii="Times New Roman" w:eastAsia="Times New Roman" w:hAnsi="Times New Roman" w:cs="Times New Roman"/>
          <w:color w:val="333333"/>
          <w:sz w:val="28"/>
          <w:szCs w:val="28"/>
          <w:lang w:eastAsia="ru-RU"/>
        </w:rPr>
        <w:t>короновирусом</w:t>
      </w:r>
      <w:proofErr w:type="spellEnd"/>
      <w:r w:rsidRPr="00363E70">
        <w:rPr>
          <w:rFonts w:ascii="Times New Roman" w:eastAsia="Times New Roman" w:hAnsi="Times New Roman" w:cs="Times New Roman"/>
          <w:color w:val="333333"/>
          <w:sz w:val="28"/>
          <w:szCs w:val="28"/>
          <w:lang w:eastAsia="ru-RU"/>
        </w:rPr>
        <w:t>.</w:t>
      </w:r>
    </w:p>
    <w:p w:rsidR="0034057C" w:rsidRPr="00363E70" w:rsidRDefault="0034057C" w:rsidP="008F509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363E70">
        <w:rPr>
          <w:rFonts w:ascii="Times New Roman" w:eastAsia="Times New Roman" w:hAnsi="Times New Roman" w:cs="Times New Roman"/>
          <w:color w:val="333333"/>
          <w:sz w:val="28"/>
          <w:szCs w:val="28"/>
          <w:lang w:eastAsia="ru-RU"/>
        </w:rPr>
        <w:t>Наибольшее число туристических поездок в мире совершается во Францию и Испанию. В 2018 г во Францию было совершено 90,2 млн</w:t>
      </w:r>
      <w:r w:rsidR="008F509A">
        <w:rPr>
          <w:rFonts w:ascii="Times New Roman" w:eastAsia="Times New Roman" w:hAnsi="Times New Roman" w:cs="Times New Roman"/>
          <w:color w:val="333333"/>
          <w:sz w:val="28"/>
          <w:szCs w:val="28"/>
          <w:lang w:eastAsia="ru-RU"/>
        </w:rPr>
        <w:t>.</w:t>
      </w:r>
      <w:r w:rsidRPr="00363E70">
        <w:rPr>
          <w:rFonts w:ascii="Times New Roman" w:eastAsia="Times New Roman" w:hAnsi="Times New Roman" w:cs="Times New Roman"/>
          <w:color w:val="333333"/>
          <w:sz w:val="28"/>
          <w:szCs w:val="28"/>
          <w:lang w:eastAsia="ru-RU"/>
        </w:rPr>
        <w:t xml:space="preserve"> поездок, в Испанию – 87,1 млн</w:t>
      </w:r>
      <w:r w:rsidR="008F509A">
        <w:rPr>
          <w:rFonts w:ascii="Times New Roman" w:eastAsia="Times New Roman" w:hAnsi="Times New Roman" w:cs="Times New Roman"/>
          <w:color w:val="333333"/>
          <w:sz w:val="28"/>
          <w:szCs w:val="28"/>
          <w:lang w:eastAsia="ru-RU"/>
        </w:rPr>
        <w:t>.</w:t>
      </w:r>
      <w:r w:rsidRPr="00363E70">
        <w:rPr>
          <w:rFonts w:ascii="Times New Roman" w:eastAsia="Times New Roman" w:hAnsi="Times New Roman" w:cs="Times New Roman"/>
          <w:color w:val="333333"/>
          <w:sz w:val="28"/>
          <w:szCs w:val="28"/>
          <w:lang w:eastAsia="ru-RU"/>
        </w:rPr>
        <w:t xml:space="preserve"> поездок. Европа является основным международным центром познавательного туризма. При этом наблюдается ежегодное снижение доли Европы в международном туризме из-за старения туристического продукта ряда стран. Более высокими темпами растет молодая индустрия туризма Азиатско-Тихоокеанского региона. Он привлекает туристов уникальной природой и </w:t>
      </w:r>
      <w:r w:rsidRPr="00363E70">
        <w:rPr>
          <w:rFonts w:ascii="Times New Roman" w:eastAsia="Times New Roman" w:hAnsi="Times New Roman" w:cs="Times New Roman"/>
          <w:color w:val="333333"/>
          <w:sz w:val="28"/>
          <w:szCs w:val="28"/>
          <w:lang w:eastAsia="ru-RU"/>
        </w:rPr>
        <w:lastRenderedPageBreak/>
        <w:t>приятным климатом, а также многочисленными памятниками архитектуры и объектами культового назначения.</w:t>
      </w:r>
    </w:p>
    <w:p w:rsidR="00423198" w:rsidRDefault="00423198" w:rsidP="00423198">
      <w:pPr>
        <w:shd w:val="clear" w:color="auto" w:fill="FFFFFF"/>
        <w:spacing w:after="0" w:line="240" w:lineRule="auto"/>
        <w:textAlignment w:val="baseline"/>
        <w:rPr>
          <w:rFonts w:ascii="Times New Roman" w:eastAsia="Times New Roman" w:hAnsi="Times New Roman" w:cs="Times New Roman"/>
          <w:b/>
          <w:bCs/>
          <w:color w:val="333333"/>
          <w:sz w:val="28"/>
          <w:szCs w:val="28"/>
          <w:lang w:eastAsia="ru-RU"/>
        </w:rPr>
      </w:pPr>
    </w:p>
    <w:p w:rsidR="0034057C" w:rsidRDefault="0034057C" w:rsidP="00423198">
      <w:pPr>
        <w:pStyle w:val="2"/>
        <w:numPr>
          <w:ilvl w:val="1"/>
          <w:numId w:val="27"/>
        </w:numPr>
        <w:ind w:left="709" w:hanging="709"/>
        <w:rPr>
          <w:rFonts w:ascii="Times New Roman" w:eastAsia="Times New Roman" w:hAnsi="Times New Roman" w:cs="Times New Roman"/>
          <w:color w:val="04617B" w:themeColor="text2"/>
          <w:sz w:val="28"/>
          <w:szCs w:val="28"/>
          <w:lang w:eastAsia="ru-RU"/>
        </w:rPr>
      </w:pPr>
      <w:r w:rsidRPr="00423198">
        <w:rPr>
          <w:rFonts w:ascii="Times New Roman" w:eastAsia="Times New Roman" w:hAnsi="Times New Roman" w:cs="Times New Roman"/>
          <w:color w:val="04617B" w:themeColor="text2"/>
          <w:sz w:val="28"/>
          <w:szCs w:val="28"/>
          <w:lang w:eastAsia="ru-RU"/>
        </w:rPr>
        <w:t>Оценка рынка</w:t>
      </w:r>
      <w:r w:rsidR="00423198" w:rsidRPr="00423198">
        <w:rPr>
          <w:rFonts w:ascii="Times New Roman" w:eastAsia="Times New Roman" w:hAnsi="Times New Roman" w:cs="Times New Roman"/>
          <w:color w:val="04617B" w:themeColor="text2"/>
          <w:sz w:val="28"/>
          <w:szCs w:val="28"/>
          <w:lang w:eastAsia="ru-RU"/>
        </w:rPr>
        <w:t xml:space="preserve"> онлайн бронирования </w:t>
      </w:r>
    </w:p>
    <w:p w:rsidR="00E06430" w:rsidRPr="0097384C" w:rsidRDefault="00E06430" w:rsidP="0097384C">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97384C">
        <w:rPr>
          <w:rFonts w:ascii="Times New Roman" w:eastAsia="Times New Roman" w:hAnsi="Times New Roman" w:cs="Times New Roman"/>
          <w:color w:val="333333"/>
          <w:sz w:val="28"/>
          <w:szCs w:val="28"/>
          <w:lang w:eastAsia="ru-RU"/>
        </w:rPr>
        <w:t>Взрывной  рост числа пользователей Интернета создает предпосылку для развития виртуального бизнеса</w:t>
      </w:r>
      <w:r w:rsidR="0097384C">
        <w:rPr>
          <w:rFonts w:ascii="Times New Roman" w:eastAsia="Times New Roman" w:hAnsi="Times New Roman" w:cs="Times New Roman"/>
          <w:color w:val="333333"/>
          <w:sz w:val="28"/>
          <w:szCs w:val="28"/>
          <w:lang w:eastAsia="ru-RU"/>
        </w:rPr>
        <w:t xml:space="preserve"> в сфере онлайн бронирования</w:t>
      </w:r>
      <w:r w:rsidRPr="0097384C">
        <w:rPr>
          <w:rFonts w:ascii="Times New Roman" w:eastAsia="Times New Roman" w:hAnsi="Times New Roman" w:cs="Times New Roman"/>
          <w:color w:val="333333"/>
          <w:sz w:val="28"/>
          <w:szCs w:val="28"/>
          <w:lang w:eastAsia="ru-RU"/>
        </w:rPr>
        <w:t xml:space="preserve">. Кроме того, основную массу потребителей туристических услуг составляют именно пользователи сети Интернет. Электронная сервис </w:t>
      </w:r>
      <w:r w:rsidR="0097384C">
        <w:rPr>
          <w:rFonts w:ascii="Times New Roman" w:eastAsia="Times New Roman" w:hAnsi="Times New Roman" w:cs="Times New Roman"/>
          <w:color w:val="333333"/>
          <w:sz w:val="28"/>
          <w:szCs w:val="28"/>
          <w:lang w:eastAsia="ru-RU"/>
        </w:rPr>
        <w:t>даёт шанс</w:t>
      </w:r>
      <w:r w:rsidRPr="0097384C">
        <w:rPr>
          <w:rFonts w:ascii="Times New Roman" w:eastAsia="Times New Roman" w:hAnsi="Times New Roman" w:cs="Times New Roman"/>
          <w:color w:val="333333"/>
          <w:sz w:val="28"/>
          <w:szCs w:val="28"/>
          <w:lang w:eastAsia="ru-RU"/>
        </w:rPr>
        <w:t xml:space="preserve"> малым и вновь созданны</w:t>
      </w:r>
      <w:r w:rsidR="0097384C" w:rsidRPr="0097384C">
        <w:rPr>
          <w:rFonts w:ascii="Times New Roman" w:eastAsia="Times New Roman" w:hAnsi="Times New Roman" w:cs="Times New Roman"/>
          <w:color w:val="333333"/>
          <w:sz w:val="28"/>
          <w:szCs w:val="28"/>
          <w:lang w:eastAsia="ru-RU"/>
        </w:rPr>
        <w:t>м</w:t>
      </w:r>
      <w:r w:rsidRPr="0097384C">
        <w:rPr>
          <w:rFonts w:ascii="Times New Roman" w:eastAsia="Times New Roman" w:hAnsi="Times New Roman" w:cs="Times New Roman"/>
          <w:color w:val="333333"/>
          <w:sz w:val="28"/>
          <w:szCs w:val="28"/>
          <w:lang w:eastAsia="ru-RU"/>
        </w:rPr>
        <w:t xml:space="preserve"> </w:t>
      </w:r>
      <w:r w:rsidR="0097384C" w:rsidRPr="0097384C">
        <w:rPr>
          <w:rFonts w:ascii="Times New Roman" w:eastAsia="Times New Roman" w:hAnsi="Times New Roman" w:cs="Times New Roman"/>
          <w:color w:val="333333"/>
          <w:sz w:val="28"/>
          <w:szCs w:val="28"/>
          <w:lang w:eastAsia="ru-RU"/>
        </w:rPr>
        <w:t>компаниям, в том числе и на</w:t>
      </w:r>
      <w:r w:rsidR="0097384C">
        <w:rPr>
          <w:rFonts w:ascii="Times New Roman" w:eastAsia="Times New Roman" w:hAnsi="Times New Roman" w:cs="Times New Roman"/>
          <w:color w:val="333333"/>
          <w:sz w:val="28"/>
          <w:szCs w:val="28"/>
          <w:lang w:eastAsia="ru-RU"/>
        </w:rPr>
        <w:t>шему проекту</w:t>
      </w:r>
      <w:r w:rsidR="0097384C" w:rsidRPr="0097384C">
        <w:rPr>
          <w:rFonts w:ascii="Times New Roman" w:eastAsia="Times New Roman" w:hAnsi="Times New Roman" w:cs="Times New Roman"/>
          <w:color w:val="333333"/>
          <w:sz w:val="28"/>
          <w:szCs w:val="28"/>
          <w:lang w:eastAsia="ru-RU"/>
        </w:rPr>
        <w:t>,</w:t>
      </w:r>
      <w:r w:rsidRPr="0097384C">
        <w:rPr>
          <w:rFonts w:ascii="Times New Roman" w:eastAsia="Times New Roman" w:hAnsi="Times New Roman" w:cs="Times New Roman"/>
          <w:color w:val="333333"/>
          <w:sz w:val="28"/>
          <w:szCs w:val="28"/>
          <w:lang w:eastAsia="ru-RU"/>
        </w:rPr>
        <w:t xml:space="preserve"> конкурировать с </w:t>
      </w:r>
      <w:r w:rsidR="0097384C" w:rsidRPr="0097384C">
        <w:rPr>
          <w:rFonts w:ascii="Times New Roman" w:eastAsia="Times New Roman" w:hAnsi="Times New Roman" w:cs="Times New Roman"/>
          <w:color w:val="333333"/>
          <w:sz w:val="28"/>
          <w:szCs w:val="28"/>
          <w:lang w:eastAsia="ru-RU"/>
        </w:rPr>
        <w:t>глобальными сервисами</w:t>
      </w:r>
      <w:r w:rsidRPr="0097384C">
        <w:rPr>
          <w:rFonts w:ascii="Times New Roman" w:eastAsia="Times New Roman" w:hAnsi="Times New Roman" w:cs="Times New Roman"/>
          <w:color w:val="333333"/>
          <w:sz w:val="28"/>
          <w:szCs w:val="28"/>
          <w:lang w:eastAsia="ru-RU"/>
        </w:rPr>
        <w:t xml:space="preserve">, давая им возможность получить </w:t>
      </w:r>
      <w:r w:rsidR="0097384C">
        <w:rPr>
          <w:rFonts w:ascii="Times New Roman" w:eastAsia="Times New Roman" w:hAnsi="Times New Roman" w:cs="Times New Roman"/>
          <w:color w:val="333333"/>
          <w:sz w:val="28"/>
          <w:szCs w:val="28"/>
          <w:lang w:eastAsia="ru-RU"/>
        </w:rPr>
        <w:t xml:space="preserve">свою нишу </w:t>
      </w:r>
      <w:r w:rsidRPr="0097384C">
        <w:rPr>
          <w:rFonts w:ascii="Times New Roman" w:eastAsia="Times New Roman" w:hAnsi="Times New Roman" w:cs="Times New Roman"/>
          <w:color w:val="333333"/>
          <w:sz w:val="28"/>
          <w:szCs w:val="28"/>
          <w:lang w:eastAsia="ru-RU"/>
        </w:rPr>
        <w:t xml:space="preserve"> потребителей</w:t>
      </w:r>
      <w:r w:rsidR="0097384C" w:rsidRPr="0097384C">
        <w:rPr>
          <w:rFonts w:ascii="Times New Roman" w:eastAsia="Times New Roman" w:hAnsi="Times New Roman" w:cs="Times New Roman"/>
          <w:color w:val="333333"/>
          <w:sz w:val="28"/>
          <w:szCs w:val="28"/>
          <w:lang w:eastAsia="ru-RU"/>
        </w:rPr>
        <w:t>.</w:t>
      </w:r>
    </w:p>
    <w:p w:rsidR="008346B7" w:rsidRPr="008346B7" w:rsidRDefault="008346B7" w:rsidP="008346B7">
      <w:pPr>
        <w:pStyle w:val="aa"/>
        <w:shd w:val="clear" w:color="auto" w:fill="FFFFFF"/>
        <w:spacing w:after="0" w:line="240" w:lineRule="auto"/>
        <w:ind w:left="420"/>
        <w:jc w:val="both"/>
        <w:rPr>
          <w:rFonts w:ascii="Times New Roman" w:hAnsi="Times New Roman" w:cs="Times New Roman"/>
          <w:b/>
          <w:bCs/>
          <w:color w:val="000000"/>
          <w:sz w:val="24"/>
          <w:szCs w:val="24"/>
          <w:shd w:val="clear" w:color="auto" w:fill="FFFFFF"/>
        </w:rPr>
      </w:pPr>
    </w:p>
    <w:p w:rsidR="008346B7" w:rsidRPr="00F973DD" w:rsidRDefault="008346B7" w:rsidP="008346B7">
      <w:pPr>
        <w:pStyle w:val="aa"/>
        <w:shd w:val="clear" w:color="auto" w:fill="FFFFFF"/>
        <w:spacing w:after="0" w:line="240" w:lineRule="auto"/>
        <w:ind w:left="420"/>
        <w:jc w:val="both"/>
        <w:rPr>
          <w:rFonts w:ascii="Times New Roman" w:hAnsi="Times New Roman" w:cs="Times New Roman"/>
          <w:b/>
          <w:bCs/>
          <w:i/>
          <w:color w:val="000000"/>
          <w:sz w:val="28"/>
          <w:szCs w:val="28"/>
          <w:shd w:val="clear" w:color="auto" w:fill="FFFFFF"/>
          <w:lang w:val="en-US"/>
        </w:rPr>
      </w:pPr>
      <w:r w:rsidRPr="00683752">
        <w:rPr>
          <w:rFonts w:ascii="Times New Roman" w:hAnsi="Times New Roman" w:cs="Times New Roman"/>
          <w:b/>
          <w:i/>
          <w:color w:val="000000"/>
          <w:sz w:val="28"/>
          <w:szCs w:val="28"/>
        </w:rPr>
        <w:t>С</w:t>
      </w:r>
      <w:r w:rsidRPr="00683752">
        <w:rPr>
          <w:rFonts w:ascii="Times New Roman" w:hAnsi="Times New Roman" w:cs="Times New Roman"/>
          <w:b/>
          <w:i/>
          <w:color w:val="000000"/>
          <w:sz w:val="28"/>
          <w:szCs w:val="28"/>
          <w:lang w:val="en-US"/>
        </w:rPr>
        <w:t>hart</w:t>
      </w:r>
      <w:r w:rsidRPr="00683752">
        <w:rPr>
          <w:rFonts w:ascii="Times New Roman" w:hAnsi="Times New Roman" w:cs="Times New Roman"/>
          <w:b/>
          <w:bCs/>
          <w:color w:val="000000"/>
          <w:sz w:val="24"/>
          <w:szCs w:val="24"/>
          <w:shd w:val="clear" w:color="auto" w:fill="FFFFFF"/>
          <w:lang w:val="en-US"/>
        </w:rPr>
        <w:t xml:space="preserve"> </w:t>
      </w:r>
      <w:r w:rsidRPr="00683752">
        <w:rPr>
          <w:rFonts w:ascii="Times New Roman" w:hAnsi="Times New Roman" w:cs="Times New Roman"/>
          <w:b/>
          <w:bCs/>
          <w:i/>
          <w:color w:val="000000"/>
          <w:sz w:val="28"/>
          <w:szCs w:val="28"/>
          <w:shd w:val="clear" w:color="auto" w:fill="FFFFFF"/>
          <w:lang w:val="en-US"/>
        </w:rPr>
        <w:t xml:space="preserve">6. Online </w:t>
      </w:r>
      <w:proofErr w:type="spellStart"/>
      <w:r w:rsidRPr="00683752">
        <w:rPr>
          <w:rFonts w:ascii="Times New Roman" w:hAnsi="Times New Roman" w:cs="Times New Roman"/>
          <w:b/>
          <w:bCs/>
          <w:i/>
          <w:color w:val="000000"/>
          <w:sz w:val="28"/>
          <w:szCs w:val="28"/>
          <w:shd w:val="clear" w:color="auto" w:fill="FFFFFF"/>
          <w:lang w:val="en-US"/>
        </w:rPr>
        <w:t>BINGel</w:t>
      </w:r>
      <w:proofErr w:type="spellEnd"/>
      <w:r w:rsidRPr="00683752">
        <w:rPr>
          <w:rFonts w:ascii="Times New Roman" w:hAnsi="Times New Roman" w:cs="Times New Roman"/>
          <w:b/>
          <w:bCs/>
          <w:i/>
          <w:color w:val="000000"/>
          <w:sz w:val="28"/>
          <w:szCs w:val="28"/>
          <w:shd w:val="clear" w:color="auto" w:fill="FFFFFF"/>
          <w:lang w:val="en-US"/>
        </w:rPr>
        <w:t xml:space="preserve"> reservation market, $ </w:t>
      </w:r>
      <w:proofErr w:type="spellStart"/>
      <w:r w:rsidRPr="00683752">
        <w:rPr>
          <w:rFonts w:ascii="Times New Roman" w:hAnsi="Times New Roman" w:cs="Times New Roman"/>
          <w:b/>
          <w:bCs/>
          <w:i/>
          <w:color w:val="000000"/>
          <w:sz w:val="28"/>
          <w:szCs w:val="28"/>
          <w:shd w:val="clear" w:color="auto" w:fill="FFFFFF"/>
          <w:lang w:val="en-US"/>
        </w:rPr>
        <w:t>bn</w:t>
      </w:r>
      <w:proofErr w:type="spellEnd"/>
    </w:p>
    <w:p w:rsidR="008346B7" w:rsidRPr="00F973DD" w:rsidRDefault="008346B7" w:rsidP="008346B7">
      <w:pPr>
        <w:pStyle w:val="aa"/>
        <w:shd w:val="clear" w:color="auto" w:fill="FFFFFF"/>
        <w:spacing w:after="0" w:line="240" w:lineRule="auto"/>
        <w:ind w:left="420"/>
        <w:jc w:val="both"/>
        <w:rPr>
          <w:rFonts w:ascii="Times New Roman" w:hAnsi="Times New Roman" w:cs="Times New Roman"/>
          <w:b/>
          <w:bCs/>
          <w:color w:val="000000"/>
          <w:sz w:val="24"/>
          <w:szCs w:val="24"/>
          <w:shd w:val="clear" w:color="auto" w:fill="FFFFFF"/>
          <w:lang w:val="en-US"/>
        </w:rPr>
      </w:pPr>
    </w:p>
    <w:p w:rsidR="008346B7" w:rsidRPr="00683752" w:rsidRDefault="008346B7" w:rsidP="008346B7">
      <w:pPr>
        <w:pStyle w:val="aa"/>
        <w:shd w:val="clear" w:color="auto" w:fill="FFFFFF"/>
        <w:spacing w:after="0" w:line="240" w:lineRule="auto"/>
        <w:ind w:left="420"/>
        <w:jc w:val="both"/>
        <w:rPr>
          <w:rFonts w:ascii="Times New Roman" w:hAnsi="Times New Roman" w:cs="Times New Roman"/>
          <w:sz w:val="24"/>
          <w:szCs w:val="24"/>
        </w:rPr>
      </w:pPr>
      <w:r w:rsidRPr="003E5F16">
        <w:rPr>
          <w:noProof/>
          <w:lang w:eastAsia="ru-RU"/>
        </w:rPr>
        <w:drawing>
          <wp:inline distT="0" distB="0" distL="0" distR="0">
            <wp:extent cx="6334125" cy="3438525"/>
            <wp:effectExtent l="19050" t="0" r="9525" b="0"/>
            <wp:docPr id="13" name="Диаграмма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id="{06B2BF1C-C565-42FB-A14F-AA2731A6BB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346B7" w:rsidRPr="00683752" w:rsidRDefault="008346B7" w:rsidP="008346B7">
      <w:pPr>
        <w:pStyle w:val="aa"/>
        <w:shd w:val="clear" w:color="auto" w:fill="FFFFFF"/>
        <w:spacing w:after="0" w:line="240" w:lineRule="auto"/>
        <w:ind w:left="420"/>
        <w:jc w:val="both"/>
        <w:rPr>
          <w:rFonts w:ascii="Times New Roman" w:hAnsi="Times New Roman" w:cs="Times New Roman"/>
          <w:sz w:val="24"/>
          <w:szCs w:val="24"/>
        </w:rPr>
      </w:pPr>
    </w:p>
    <w:p w:rsidR="008346B7" w:rsidRPr="00683752" w:rsidRDefault="008346B7" w:rsidP="008346B7">
      <w:pPr>
        <w:pStyle w:val="aa"/>
        <w:shd w:val="clear" w:color="auto" w:fill="FFFFFF"/>
        <w:spacing w:after="0" w:line="240" w:lineRule="auto"/>
        <w:ind w:left="420"/>
        <w:jc w:val="both"/>
        <w:rPr>
          <w:rFonts w:ascii="Times New Roman" w:hAnsi="Times New Roman" w:cs="Times New Roman"/>
          <w:sz w:val="28"/>
          <w:szCs w:val="28"/>
        </w:rPr>
      </w:pPr>
      <w:r w:rsidRPr="00683752">
        <w:rPr>
          <w:rFonts w:ascii="Times New Roman" w:hAnsi="Times New Roman" w:cs="Times New Roman"/>
          <w:sz w:val="28"/>
          <w:szCs w:val="28"/>
        </w:rPr>
        <w:t xml:space="preserve">Источник: данные </w:t>
      </w:r>
      <w:proofErr w:type="spellStart"/>
      <w:r w:rsidRPr="00683752">
        <w:rPr>
          <w:rFonts w:ascii="Times New Roman" w:hAnsi="Times New Roman" w:cs="Times New Roman"/>
          <w:sz w:val="28"/>
          <w:szCs w:val="28"/>
        </w:rPr>
        <w:t>Phocuswright</w:t>
      </w:r>
      <w:proofErr w:type="spellEnd"/>
    </w:p>
    <w:p w:rsidR="008346B7" w:rsidRPr="008346B7" w:rsidRDefault="008346B7" w:rsidP="008346B7">
      <w:pPr>
        <w:pStyle w:val="aa"/>
        <w:shd w:val="clear" w:color="auto" w:fill="FFFFFF"/>
        <w:spacing w:after="0" w:line="240" w:lineRule="auto"/>
        <w:ind w:left="420"/>
        <w:jc w:val="both"/>
        <w:rPr>
          <w:rFonts w:ascii="Times New Roman" w:hAnsi="Times New Roman" w:cs="Times New Roman"/>
          <w:sz w:val="28"/>
          <w:szCs w:val="28"/>
        </w:rPr>
      </w:pPr>
    </w:p>
    <w:p w:rsidR="008346B7" w:rsidRDefault="008346B7" w:rsidP="008346B7">
      <w:pPr>
        <w:pStyle w:val="aa"/>
        <w:shd w:val="clear" w:color="auto" w:fill="FFFFFF"/>
        <w:spacing w:after="0" w:line="240" w:lineRule="auto"/>
        <w:ind w:left="420"/>
        <w:jc w:val="both"/>
        <w:rPr>
          <w:rFonts w:ascii="Times New Roman" w:hAnsi="Times New Roman" w:cs="Times New Roman"/>
          <w:sz w:val="28"/>
          <w:szCs w:val="28"/>
        </w:rPr>
      </w:pPr>
      <w:r w:rsidRPr="008346B7">
        <w:rPr>
          <w:rFonts w:ascii="Times New Roman" w:hAnsi="Times New Roman" w:cs="Times New Roman"/>
          <w:sz w:val="28"/>
          <w:szCs w:val="28"/>
        </w:rPr>
        <w:t xml:space="preserve">Также очевиден общий тренд на рост продаж через онлайн сегмент. Ключевым сегментом роста будет являться Азия, где ожидается двукратный рост роста онлайн бронирований. </w:t>
      </w:r>
    </w:p>
    <w:p w:rsidR="00EF616A" w:rsidRDefault="00EF616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55ADA" w:rsidRDefault="00455ADA" w:rsidP="008346B7">
      <w:pPr>
        <w:pStyle w:val="aa"/>
        <w:shd w:val="clear" w:color="auto" w:fill="FFFFFF"/>
        <w:spacing w:after="0" w:line="240" w:lineRule="auto"/>
        <w:ind w:left="420"/>
        <w:jc w:val="both"/>
        <w:rPr>
          <w:rFonts w:ascii="Times New Roman" w:hAnsi="Times New Roman" w:cs="Times New Roman"/>
          <w:b/>
          <w:sz w:val="28"/>
          <w:szCs w:val="28"/>
        </w:rPr>
      </w:pPr>
    </w:p>
    <w:p w:rsidR="00472F3F" w:rsidRPr="00472F3F" w:rsidRDefault="00472F3F" w:rsidP="008346B7">
      <w:pPr>
        <w:pStyle w:val="aa"/>
        <w:shd w:val="clear" w:color="auto" w:fill="FFFFFF"/>
        <w:spacing w:after="0" w:line="240" w:lineRule="auto"/>
        <w:ind w:left="420"/>
        <w:jc w:val="both"/>
        <w:rPr>
          <w:rFonts w:ascii="Times New Roman" w:hAnsi="Times New Roman" w:cs="Times New Roman"/>
          <w:b/>
          <w:sz w:val="28"/>
          <w:szCs w:val="28"/>
        </w:rPr>
      </w:pPr>
      <w:r w:rsidRPr="00472F3F">
        <w:rPr>
          <w:rFonts w:ascii="Times New Roman" w:hAnsi="Times New Roman" w:cs="Times New Roman"/>
          <w:b/>
          <w:sz w:val="28"/>
          <w:szCs w:val="28"/>
        </w:rPr>
        <w:t>Объём рынка</w:t>
      </w:r>
    </w:p>
    <w:p w:rsidR="0034057C" w:rsidRPr="008346B7" w:rsidRDefault="0034057C" w:rsidP="0034057C">
      <w:pPr>
        <w:numPr>
          <w:ilvl w:val="0"/>
          <w:numId w:val="6"/>
        </w:numPr>
        <w:shd w:val="clear" w:color="auto" w:fill="FFFFFF"/>
        <w:spacing w:before="100" w:beforeAutospacing="1" w:after="150" w:line="240" w:lineRule="auto"/>
        <w:ind w:left="0" w:firstLine="0"/>
        <w:rPr>
          <w:rFonts w:ascii="Times New Roman" w:eastAsia="Times New Roman" w:hAnsi="Times New Roman" w:cs="Times New Roman"/>
          <w:color w:val="222222"/>
          <w:sz w:val="28"/>
          <w:szCs w:val="28"/>
          <w:lang w:eastAsia="ru-RU"/>
        </w:rPr>
      </w:pPr>
      <w:r w:rsidRPr="00363E70">
        <w:rPr>
          <w:rFonts w:ascii="Times New Roman" w:eastAsia="Times New Roman" w:hAnsi="Times New Roman" w:cs="Times New Roman"/>
          <w:color w:val="222222"/>
          <w:sz w:val="28"/>
          <w:szCs w:val="28"/>
          <w:lang w:val="en-US" w:eastAsia="ru-RU"/>
        </w:rPr>
        <w:lastRenderedPageBreak/>
        <w:t>TAM </w:t>
      </w:r>
      <w:r w:rsidRPr="008346B7">
        <w:rPr>
          <w:rFonts w:ascii="Times New Roman" w:eastAsia="Times New Roman" w:hAnsi="Times New Roman" w:cs="Times New Roman"/>
          <w:color w:val="222222"/>
          <w:sz w:val="28"/>
          <w:szCs w:val="28"/>
          <w:lang w:eastAsia="ru-RU"/>
        </w:rPr>
        <w:t>(</w:t>
      </w:r>
      <w:r w:rsidRPr="00363E70">
        <w:rPr>
          <w:rFonts w:ascii="Times New Roman" w:eastAsia="Times New Roman" w:hAnsi="Times New Roman" w:cs="Times New Roman"/>
          <w:color w:val="222222"/>
          <w:sz w:val="28"/>
          <w:szCs w:val="28"/>
          <w:lang w:val="en-US" w:eastAsia="ru-RU"/>
        </w:rPr>
        <w:t>Total Addressable Market</w:t>
      </w:r>
      <w:r w:rsidRPr="008346B7">
        <w:rPr>
          <w:rFonts w:ascii="Times New Roman" w:eastAsia="Times New Roman" w:hAnsi="Times New Roman" w:cs="Times New Roman"/>
          <w:color w:val="222222"/>
          <w:sz w:val="28"/>
          <w:szCs w:val="28"/>
          <w:lang w:eastAsia="ru-RU"/>
        </w:rPr>
        <w:t xml:space="preserve">) – </w:t>
      </w:r>
      <w:r w:rsidRPr="00363E70">
        <w:rPr>
          <w:rFonts w:ascii="Times New Roman" w:eastAsia="Times New Roman" w:hAnsi="Times New Roman" w:cs="Times New Roman"/>
          <w:color w:val="222222"/>
          <w:sz w:val="28"/>
          <w:szCs w:val="28"/>
          <w:lang w:eastAsia="ru-RU"/>
        </w:rPr>
        <w:t>общий</w:t>
      </w:r>
      <w:r w:rsidR="008F509A" w:rsidRPr="008346B7">
        <w:rPr>
          <w:rFonts w:ascii="Times New Roman" w:eastAsia="Times New Roman" w:hAnsi="Times New Roman" w:cs="Times New Roman"/>
          <w:color w:val="222222"/>
          <w:sz w:val="28"/>
          <w:szCs w:val="28"/>
          <w:lang w:eastAsia="ru-RU"/>
        </w:rPr>
        <w:t xml:space="preserve"> </w:t>
      </w:r>
      <w:r w:rsidRPr="00363E70">
        <w:rPr>
          <w:rFonts w:ascii="Times New Roman" w:eastAsia="Times New Roman" w:hAnsi="Times New Roman" w:cs="Times New Roman"/>
          <w:color w:val="222222"/>
          <w:sz w:val="28"/>
          <w:szCs w:val="28"/>
          <w:lang w:eastAsia="ru-RU"/>
        </w:rPr>
        <w:t>объём</w:t>
      </w:r>
      <w:r w:rsidR="008F509A" w:rsidRPr="008346B7">
        <w:rPr>
          <w:rFonts w:ascii="Times New Roman" w:eastAsia="Times New Roman" w:hAnsi="Times New Roman" w:cs="Times New Roman"/>
          <w:color w:val="222222"/>
          <w:sz w:val="28"/>
          <w:szCs w:val="28"/>
          <w:lang w:eastAsia="ru-RU"/>
        </w:rPr>
        <w:t xml:space="preserve"> </w:t>
      </w:r>
      <w:r w:rsidRPr="00363E70">
        <w:rPr>
          <w:rFonts w:ascii="Times New Roman" w:eastAsia="Times New Roman" w:hAnsi="Times New Roman" w:cs="Times New Roman"/>
          <w:color w:val="222222"/>
          <w:sz w:val="28"/>
          <w:szCs w:val="28"/>
          <w:lang w:eastAsia="ru-RU"/>
        </w:rPr>
        <w:t>рынка</w:t>
      </w:r>
      <w:r w:rsidR="008346B7" w:rsidRPr="008346B7">
        <w:rPr>
          <w:rFonts w:ascii="Times New Roman" w:eastAsia="Times New Roman" w:hAnsi="Times New Roman" w:cs="Times New Roman"/>
          <w:color w:val="222222"/>
          <w:sz w:val="28"/>
          <w:szCs w:val="28"/>
          <w:lang w:eastAsia="ru-RU"/>
        </w:rPr>
        <w:t xml:space="preserve"> </w:t>
      </w:r>
      <w:r w:rsidR="008346B7">
        <w:rPr>
          <w:rFonts w:ascii="Times New Roman" w:eastAsia="Times New Roman" w:hAnsi="Times New Roman" w:cs="Times New Roman"/>
          <w:color w:val="222222"/>
          <w:sz w:val="28"/>
          <w:szCs w:val="28"/>
          <w:lang w:eastAsia="ru-RU"/>
        </w:rPr>
        <w:t>онлайн</w:t>
      </w:r>
      <w:r w:rsidR="008346B7" w:rsidRPr="008346B7">
        <w:rPr>
          <w:rFonts w:ascii="Times New Roman" w:eastAsia="Times New Roman" w:hAnsi="Times New Roman" w:cs="Times New Roman"/>
          <w:color w:val="222222"/>
          <w:sz w:val="28"/>
          <w:szCs w:val="28"/>
          <w:lang w:eastAsia="ru-RU"/>
        </w:rPr>
        <w:t xml:space="preserve"> </w:t>
      </w:r>
      <w:r w:rsidR="008346B7">
        <w:rPr>
          <w:rFonts w:ascii="Times New Roman" w:eastAsia="Times New Roman" w:hAnsi="Times New Roman" w:cs="Times New Roman"/>
          <w:color w:val="222222"/>
          <w:sz w:val="28"/>
          <w:szCs w:val="28"/>
          <w:lang w:eastAsia="ru-RU"/>
        </w:rPr>
        <w:t>бронирования онлайн сервисами (</w:t>
      </w:r>
      <w:r w:rsidR="00DC1BD6">
        <w:rPr>
          <w:rFonts w:ascii="Times New Roman" w:eastAsia="Times New Roman" w:hAnsi="Times New Roman" w:cs="Times New Roman"/>
          <w:color w:val="222222"/>
          <w:sz w:val="28"/>
          <w:szCs w:val="28"/>
          <w:lang w:eastAsia="ru-RU"/>
        </w:rPr>
        <w:t xml:space="preserve">с учётом среднего уровня </w:t>
      </w:r>
      <w:r w:rsidR="008346B7">
        <w:rPr>
          <w:rFonts w:ascii="Times New Roman" w:eastAsia="Times New Roman" w:hAnsi="Times New Roman" w:cs="Times New Roman"/>
          <w:color w:val="222222"/>
          <w:sz w:val="28"/>
          <w:szCs w:val="28"/>
          <w:lang w:eastAsia="ru-RU"/>
        </w:rPr>
        <w:t>комисси</w:t>
      </w:r>
      <w:r w:rsidR="00DC1BD6">
        <w:rPr>
          <w:rFonts w:ascii="Times New Roman" w:eastAsia="Times New Roman" w:hAnsi="Times New Roman" w:cs="Times New Roman"/>
          <w:color w:val="222222"/>
          <w:sz w:val="28"/>
          <w:szCs w:val="28"/>
          <w:lang w:eastAsia="ru-RU"/>
        </w:rPr>
        <w:t>и в размере</w:t>
      </w:r>
      <w:r w:rsidR="008346B7">
        <w:rPr>
          <w:rFonts w:ascii="Times New Roman" w:eastAsia="Times New Roman" w:hAnsi="Times New Roman" w:cs="Times New Roman"/>
          <w:color w:val="222222"/>
          <w:sz w:val="28"/>
          <w:szCs w:val="28"/>
          <w:lang w:eastAsia="ru-RU"/>
        </w:rPr>
        <w:t xml:space="preserve"> 15%</w:t>
      </w:r>
      <w:r w:rsidR="00DC1BD6">
        <w:rPr>
          <w:rFonts w:ascii="Times New Roman" w:eastAsia="Times New Roman" w:hAnsi="Times New Roman" w:cs="Times New Roman"/>
          <w:color w:val="222222"/>
          <w:sz w:val="28"/>
          <w:szCs w:val="28"/>
          <w:lang w:eastAsia="ru-RU"/>
        </w:rPr>
        <w:t>)</w:t>
      </w:r>
      <w:r w:rsidRPr="008346B7">
        <w:rPr>
          <w:rFonts w:ascii="Times New Roman" w:eastAsia="Times New Roman" w:hAnsi="Times New Roman" w:cs="Times New Roman"/>
          <w:color w:val="222222"/>
          <w:sz w:val="28"/>
          <w:szCs w:val="28"/>
          <w:lang w:eastAsia="ru-RU"/>
        </w:rPr>
        <w:t>;</w:t>
      </w:r>
    </w:p>
    <w:p w:rsidR="0034057C" w:rsidRPr="00363E70" w:rsidRDefault="0034057C" w:rsidP="0034057C">
      <w:pPr>
        <w:numPr>
          <w:ilvl w:val="0"/>
          <w:numId w:val="6"/>
        </w:numPr>
        <w:shd w:val="clear" w:color="auto" w:fill="FFFFFF"/>
        <w:spacing w:before="100" w:beforeAutospacing="1" w:after="150" w:line="240" w:lineRule="auto"/>
        <w:ind w:left="0" w:firstLine="0"/>
        <w:rPr>
          <w:rFonts w:ascii="Times New Roman" w:eastAsia="Times New Roman" w:hAnsi="Times New Roman" w:cs="Times New Roman"/>
          <w:color w:val="222222"/>
          <w:sz w:val="28"/>
          <w:szCs w:val="28"/>
          <w:lang w:val="en-US" w:eastAsia="ru-RU"/>
        </w:rPr>
      </w:pPr>
      <w:r w:rsidRPr="00363E70">
        <w:rPr>
          <w:rFonts w:ascii="Times New Roman" w:eastAsia="Times New Roman" w:hAnsi="Times New Roman" w:cs="Times New Roman"/>
          <w:color w:val="222222"/>
          <w:sz w:val="28"/>
          <w:szCs w:val="28"/>
          <w:lang w:val="en-US" w:eastAsia="ru-RU"/>
        </w:rPr>
        <w:t xml:space="preserve">SAM (Served/Serviceable Available Market) – </w:t>
      </w:r>
      <w:r w:rsidRPr="00363E70">
        <w:rPr>
          <w:rFonts w:ascii="Times New Roman" w:eastAsia="Times New Roman" w:hAnsi="Times New Roman" w:cs="Times New Roman"/>
          <w:color w:val="222222"/>
          <w:sz w:val="28"/>
          <w:szCs w:val="28"/>
          <w:lang w:eastAsia="ru-RU"/>
        </w:rPr>
        <w:t>доступный</w:t>
      </w:r>
      <w:r w:rsidR="008F509A" w:rsidRPr="008F509A">
        <w:rPr>
          <w:rFonts w:ascii="Times New Roman" w:eastAsia="Times New Roman" w:hAnsi="Times New Roman" w:cs="Times New Roman"/>
          <w:color w:val="222222"/>
          <w:sz w:val="28"/>
          <w:szCs w:val="28"/>
          <w:lang w:val="en-US" w:eastAsia="ru-RU"/>
        </w:rPr>
        <w:t xml:space="preserve"> </w:t>
      </w:r>
      <w:r w:rsidRPr="00363E70">
        <w:rPr>
          <w:rFonts w:ascii="Times New Roman" w:eastAsia="Times New Roman" w:hAnsi="Times New Roman" w:cs="Times New Roman"/>
          <w:color w:val="222222"/>
          <w:sz w:val="28"/>
          <w:szCs w:val="28"/>
          <w:lang w:eastAsia="ru-RU"/>
        </w:rPr>
        <w:t>объём</w:t>
      </w:r>
      <w:r w:rsidR="008F509A" w:rsidRPr="008F509A">
        <w:rPr>
          <w:rFonts w:ascii="Times New Roman" w:eastAsia="Times New Roman" w:hAnsi="Times New Roman" w:cs="Times New Roman"/>
          <w:color w:val="222222"/>
          <w:sz w:val="28"/>
          <w:szCs w:val="28"/>
          <w:lang w:val="en-US" w:eastAsia="ru-RU"/>
        </w:rPr>
        <w:t xml:space="preserve"> </w:t>
      </w:r>
      <w:r w:rsidRPr="00363E70">
        <w:rPr>
          <w:rFonts w:ascii="Times New Roman" w:eastAsia="Times New Roman" w:hAnsi="Times New Roman" w:cs="Times New Roman"/>
          <w:color w:val="222222"/>
          <w:sz w:val="28"/>
          <w:szCs w:val="28"/>
          <w:lang w:eastAsia="ru-RU"/>
        </w:rPr>
        <w:t>рынка</w:t>
      </w:r>
      <w:r w:rsidRPr="00363E70">
        <w:rPr>
          <w:rFonts w:ascii="Times New Roman" w:eastAsia="Times New Roman" w:hAnsi="Times New Roman" w:cs="Times New Roman"/>
          <w:color w:val="222222"/>
          <w:sz w:val="28"/>
          <w:szCs w:val="28"/>
          <w:lang w:val="en-US" w:eastAsia="ru-RU"/>
        </w:rPr>
        <w:t>;</w:t>
      </w:r>
    </w:p>
    <w:p w:rsidR="0034057C" w:rsidRPr="00363E70" w:rsidRDefault="0034057C" w:rsidP="0034057C">
      <w:pPr>
        <w:numPr>
          <w:ilvl w:val="0"/>
          <w:numId w:val="6"/>
        </w:numPr>
        <w:shd w:val="clear" w:color="auto" w:fill="FFFFFF"/>
        <w:spacing w:before="100" w:beforeAutospacing="1" w:after="150" w:line="240" w:lineRule="auto"/>
        <w:ind w:left="0" w:firstLine="0"/>
        <w:rPr>
          <w:rFonts w:ascii="Times New Roman" w:eastAsia="Times New Roman" w:hAnsi="Times New Roman" w:cs="Times New Roman"/>
          <w:color w:val="222222"/>
          <w:sz w:val="28"/>
          <w:szCs w:val="28"/>
          <w:lang w:val="en-US" w:eastAsia="ru-RU"/>
        </w:rPr>
      </w:pPr>
      <w:r w:rsidRPr="00363E70">
        <w:rPr>
          <w:rFonts w:ascii="Times New Roman" w:eastAsia="Times New Roman" w:hAnsi="Times New Roman" w:cs="Times New Roman"/>
          <w:color w:val="222222"/>
          <w:sz w:val="28"/>
          <w:szCs w:val="28"/>
          <w:lang w:val="en-US" w:eastAsia="ru-RU"/>
        </w:rPr>
        <w:t>SOM (Serviceable &amp; Obtainable Market) – </w:t>
      </w:r>
      <w:r w:rsidRPr="00363E70">
        <w:rPr>
          <w:rFonts w:ascii="Times New Roman" w:eastAsia="Times New Roman" w:hAnsi="Times New Roman" w:cs="Times New Roman"/>
          <w:color w:val="222222"/>
          <w:sz w:val="28"/>
          <w:szCs w:val="28"/>
          <w:lang w:eastAsia="ru-RU"/>
        </w:rPr>
        <w:t>реально</w:t>
      </w:r>
      <w:r w:rsidR="008F509A" w:rsidRPr="008F509A">
        <w:rPr>
          <w:rFonts w:ascii="Times New Roman" w:eastAsia="Times New Roman" w:hAnsi="Times New Roman" w:cs="Times New Roman"/>
          <w:color w:val="222222"/>
          <w:sz w:val="28"/>
          <w:szCs w:val="28"/>
          <w:lang w:val="en-US" w:eastAsia="ru-RU"/>
        </w:rPr>
        <w:t xml:space="preserve"> </w:t>
      </w:r>
      <w:r w:rsidRPr="00363E70">
        <w:rPr>
          <w:rFonts w:ascii="Times New Roman" w:eastAsia="Times New Roman" w:hAnsi="Times New Roman" w:cs="Times New Roman"/>
          <w:color w:val="222222"/>
          <w:sz w:val="28"/>
          <w:szCs w:val="28"/>
          <w:lang w:eastAsia="ru-RU"/>
        </w:rPr>
        <w:t>достижимый</w:t>
      </w:r>
      <w:r w:rsidR="008F509A" w:rsidRPr="008F509A">
        <w:rPr>
          <w:rFonts w:ascii="Times New Roman" w:eastAsia="Times New Roman" w:hAnsi="Times New Roman" w:cs="Times New Roman"/>
          <w:color w:val="222222"/>
          <w:sz w:val="28"/>
          <w:szCs w:val="28"/>
          <w:lang w:val="en-US" w:eastAsia="ru-RU"/>
        </w:rPr>
        <w:t xml:space="preserve"> </w:t>
      </w:r>
      <w:r w:rsidRPr="00363E70">
        <w:rPr>
          <w:rFonts w:ascii="Times New Roman" w:eastAsia="Times New Roman" w:hAnsi="Times New Roman" w:cs="Times New Roman"/>
          <w:color w:val="222222"/>
          <w:sz w:val="28"/>
          <w:szCs w:val="28"/>
          <w:lang w:eastAsia="ru-RU"/>
        </w:rPr>
        <w:t>объём</w:t>
      </w:r>
      <w:r w:rsidR="008F509A" w:rsidRPr="008F509A">
        <w:rPr>
          <w:rFonts w:ascii="Times New Roman" w:eastAsia="Times New Roman" w:hAnsi="Times New Roman" w:cs="Times New Roman"/>
          <w:color w:val="222222"/>
          <w:sz w:val="28"/>
          <w:szCs w:val="28"/>
          <w:lang w:val="en-US" w:eastAsia="ru-RU"/>
        </w:rPr>
        <w:t xml:space="preserve"> </w:t>
      </w:r>
      <w:r w:rsidRPr="00363E70">
        <w:rPr>
          <w:rFonts w:ascii="Times New Roman" w:eastAsia="Times New Roman" w:hAnsi="Times New Roman" w:cs="Times New Roman"/>
          <w:color w:val="222222"/>
          <w:sz w:val="28"/>
          <w:szCs w:val="28"/>
          <w:lang w:eastAsia="ru-RU"/>
        </w:rPr>
        <w:t>рынка</w:t>
      </w:r>
      <w:r w:rsidRPr="00363E70">
        <w:rPr>
          <w:rFonts w:ascii="Times New Roman" w:eastAsia="Times New Roman" w:hAnsi="Times New Roman" w:cs="Times New Roman"/>
          <w:color w:val="222222"/>
          <w:sz w:val="28"/>
          <w:szCs w:val="28"/>
          <w:lang w:val="en-US" w:eastAsia="ru-RU"/>
        </w:rPr>
        <w:t>.</w:t>
      </w:r>
    </w:p>
    <w:p w:rsidR="0034057C" w:rsidRPr="003E5F16" w:rsidRDefault="005726AF" w:rsidP="0034057C">
      <w:pPr>
        <w:shd w:val="clear" w:color="auto" w:fill="FFFFFF"/>
        <w:spacing w:before="100" w:beforeAutospacing="1" w:after="150" w:line="240" w:lineRule="auto"/>
        <w:rPr>
          <w:rFonts w:ascii="Times New Roman" w:eastAsia="Times New Roman" w:hAnsi="Times New Roman" w:cs="Times New Roman"/>
          <w:color w:val="222222"/>
          <w:sz w:val="24"/>
          <w:szCs w:val="24"/>
          <w:lang w:val="en-US" w:eastAsia="ru-RU"/>
        </w:rPr>
      </w:pPr>
      <w:r w:rsidRPr="005726AF">
        <w:rPr>
          <w:rFonts w:ascii="Times New Roman" w:eastAsia="Times New Roman" w:hAnsi="Times New Roman" w:cs="Times New Roman"/>
          <w:noProof/>
          <w:color w:val="222222"/>
          <w:sz w:val="24"/>
          <w:szCs w:val="24"/>
          <w:lang w:val="en-US" w:eastAsia="ru-RU"/>
        </w:rPr>
        <w:pict>
          <v:oval id="Oval 59" o:spid="_x0000_s1055" style="position:absolute;margin-left:96.35pt;margin-top:5.85pt;width:268.5pt;height:26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" fillcolor="#7cca62 [3208]" strokecolor="#f2f2f2 [3041]" strokeweight="3pt">
            <v:shadow on="t" color="#386f25 [1608]" opacity=".5" offset="1pt"/>
          </v:oval>
        </w:pict>
      </w:r>
    </w:p>
    <w:p w:rsidR="0034057C" w:rsidRPr="003E5F16" w:rsidRDefault="005726AF" w:rsidP="0034057C">
      <w:pPr>
        <w:shd w:val="clear" w:color="auto" w:fill="FFFFFF"/>
        <w:spacing w:before="100" w:beforeAutospacing="1" w:after="150" w:line="240" w:lineRule="auto"/>
        <w:rPr>
          <w:rFonts w:ascii="Times New Roman" w:eastAsia="Times New Roman" w:hAnsi="Times New Roman" w:cs="Times New Roman"/>
          <w:color w:val="222222"/>
          <w:sz w:val="24"/>
          <w:szCs w:val="24"/>
          <w:lang w:val="en-US" w:eastAsia="ru-RU"/>
        </w:rPr>
      </w:pPr>
      <w:r w:rsidRPr="005726AF">
        <w:rPr>
          <w:rFonts w:ascii="Times New Roman" w:eastAsia="Times New Roman" w:hAnsi="Times New Roman" w:cs="Times New Roman"/>
          <w:noProof/>
          <w:color w:val="222222"/>
          <w:sz w:val="24"/>
          <w:szCs w:val="24"/>
          <w:lang w:val="en-US" w:eastAsia="ru-RU"/>
        </w:rPr>
        <w:pict>
          <v:rect id="Rectangle 62" o:spid="_x0000_s1058" style="position:absolute;margin-left:177.35pt;margin-top:1.65pt;width:113.25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" fillcolor="#7cca62 [3208]" stroked="f">
            <v:shadow on="t" color="#386f25 [1608]" opacity=".5" offset="1pt"/>
            <v:textbox>
              <w:txbxContent>
                <w:p w:rsidR="00F05A89" w:rsidRPr="0034057C" w:rsidRDefault="00F05A89" w:rsidP="0034057C">
                  <w:pPr>
                    <w:rPr>
                      <w:rFonts w:ascii="Times New Roman" w:hAnsi="Times New Roman" w:cs="Times New Roman"/>
                      <w:b/>
                      <w:sz w:val="24"/>
                      <w:szCs w:val="24"/>
                      <w:lang w:val="en-US"/>
                    </w:rPr>
                  </w:pPr>
                  <w:r w:rsidRPr="0034057C">
                    <w:rPr>
                      <w:rFonts w:ascii="Times New Roman" w:hAnsi="Times New Roman" w:cs="Times New Roman"/>
                      <w:b/>
                      <w:sz w:val="24"/>
                      <w:szCs w:val="24"/>
                      <w:lang w:val="en-US"/>
                    </w:rPr>
                    <w:t xml:space="preserve">TAM </w:t>
                  </w:r>
                  <w:r>
                    <w:rPr>
                      <w:rFonts w:ascii="Times New Roman" w:hAnsi="Times New Roman" w:cs="Times New Roman"/>
                      <w:b/>
                      <w:sz w:val="24"/>
                      <w:szCs w:val="24"/>
                    </w:rPr>
                    <w:t>92</w:t>
                  </w:r>
                  <w:proofErr w:type="gramStart"/>
                  <w:r>
                    <w:rPr>
                      <w:rFonts w:ascii="Times New Roman" w:hAnsi="Times New Roman" w:cs="Times New Roman"/>
                      <w:b/>
                      <w:sz w:val="24"/>
                      <w:szCs w:val="24"/>
                    </w:rPr>
                    <w:t>,7</w:t>
                  </w:r>
                  <w:proofErr w:type="gramEnd"/>
                  <w:r w:rsidRPr="0034057C">
                    <w:rPr>
                      <w:rFonts w:ascii="Times New Roman" w:hAnsi="Times New Roman" w:cs="Times New Roman"/>
                      <w:b/>
                      <w:sz w:val="24"/>
                      <w:szCs w:val="24"/>
                      <w:lang w:val="en-US"/>
                    </w:rPr>
                    <w:t xml:space="preserve"> </w:t>
                  </w:r>
                  <w:r w:rsidRPr="0034057C">
                    <w:rPr>
                      <w:rFonts w:ascii="Times New Roman" w:hAnsi="Times New Roman" w:cs="Times New Roman"/>
                      <w:b/>
                      <w:sz w:val="24"/>
                      <w:szCs w:val="24"/>
                    </w:rPr>
                    <w:t xml:space="preserve">млрд. </w:t>
                  </w:r>
                  <w:r w:rsidRPr="0034057C">
                    <w:rPr>
                      <w:rFonts w:ascii="Times New Roman" w:hAnsi="Times New Roman" w:cs="Times New Roman"/>
                      <w:b/>
                      <w:sz w:val="24"/>
                      <w:szCs w:val="24"/>
                      <w:lang w:val="en-US"/>
                    </w:rPr>
                    <w:t>$</w:t>
                  </w:r>
                </w:p>
              </w:txbxContent>
            </v:textbox>
          </v:rect>
        </w:pict>
      </w:r>
    </w:p>
    <w:p w:rsidR="0034057C" w:rsidRPr="003E5F16" w:rsidRDefault="005726AF" w:rsidP="0034057C">
      <w:pPr>
        <w:shd w:val="clear" w:color="auto" w:fill="FFFFFF"/>
        <w:spacing w:before="100" w:beforeAutospacing="1" w:after="150" w:line="240" w:lineRule="auto"/>
        <w:rPr>
          <w:rFonts w:ascii="Times New Roman" w:eastAsia="Times New Roman" w:hAnsi="Times New Roman" w:cs="Times New Roman"/>
          <w:color w:val="222222"/>
          <w:sz w:val="24"/>
          <w:szCs w:val="24"/>
          <w:lang w:val="en-US" w:eastAsia="ru-RU"/>
        </w:rPr>
      </w:pPr>
      <w:r w:rsidRPr="005726AF">
        <w:rPr>
          <w:rFonts w:ascii="Times New Roman" w:eastAsia="Times New Roman" w:hAnsi="Times New Roman" w:cs="Times New Roman"/>
          <w:noProof/>
          <w:color w:val="333333"/>
          <w:sz w:val="24"/>
          <w:szCs w:val="24"/>
          <w:lang w:val="en-US" w:eastAsia="ru-RU"/>
        </w:rPr>
        <w:pict>
          <v:oval id="Oval 60" o:spid="_x0000_s1056" style="position:absolute;margin-left:129.35pt;margin-top:14.7pt;width:201pt;height:19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" fillcolor="#0bd0d9 [3206]" strokecolor="#f2f2f2 [3041]" strokeweight="3pt">
            <v:shadow on="t" color="#05676b [1606]" opacity=".5" offset="1pt"/>
          </v:oval>
        </w:pict>
      </w:r>
    </w:p>
    <w:p w:rsidR="0034057C" w:rsidRPr="003E5F16" w:rsidRDefault="005726AF" w:rsidP="0034057C">
      <w:pPr>
        <w:shd w:val="clear" w:color="auto" w:fill="FFFFFF"/>
        <w:spacing w:before="100" w:beforeAutospacing="1" w:after="150" w:line="240" w:lineRule="auto"/>
        <w:rPr>
          <w:rFonts w:ascii="Times New Roman" w:eastAsia="Times New Roman" w:hAnsi="Times New Roman" w:cs="Times New Roman"/>
          <w:color w:val="222222"/>
          <w:sz w:val="24"/>
          <w:szCs w:val="24"/>
          <w:lang w:val="en-US" w:eastAsia="ru-RU"/>
        </w:rPr>
      </w:pPr>
      <w:r w:rsidRPr="005726AF">
        <w:rPr>
          <w:rFonts w:ascii="Times New Roman" w:eastAsia="Times New Roman" w:hAnsi="Times New Roman" w:cs="Times New Roman"/>
          <w:noProof/>
          <w:color w:val="222222"/>
          <w:sz w:val="24"/>
          <w:szCs w:val="24"/>
          <w:lang w:val="en-US" w:eastAsia="ru-RU"/>
        </w:rPr>
        <w:pict>
          <v:rect id="Rectangle 63" o:spid="_x0000_s1059" style="position:absolute;margin-left:184.85pt;margin-top:9.75pt;width:105.7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" fillcolor="#0bd0d9 [3206]" stroked="f">
            <v:shadow on="t" color="#05676b [1606]" opacity=".5" offset="1pt"/>
            <v:textbox>
              <w:txbxContent>
                <w:p w:rsidR="00F05A89" w:rsidRPr="0034057C" w:rsidRDefault="00F05A89" w:rsidP="0034057C">
                  <w:pPr>
                    <w:rPr>
                      <w:rFonts w:ascii="Times New Roman" w:hAnsi="Times New Roman" w:cs="Times New Roman"/>
                      <w:b/>
                      <w:sz w:val="24"/>
                      <w:szCs w:val="24"/>
                      <w:lang w:val="en-US"/>
                    </w:rPr>
                  </w:pPr>
                  <w:proofErr w:type="gramStart"/>
                  <w:r w:rsidRPr="0034057C">
                    <w:rPr>
                      <w:rFonts w:ascii="Times New Roman" w:hAnsi="Times New Roman" w:cs="Times New Roman"/>
                      <w:b/>
                      <w:sz w:val="24"/>
                      <w:szCs w:val="24"/>
                      <w:lang w:val="en-US"/>
                    </w:rPr>
                    <w:t xml:space="preserve">SAM </w:t>
                  </w:r>
                  <w:r>
                    <w:rPr>
                      <w:rFonts w:ascii="Times New Roman" w:hAnsi="Times New Roman" w:cs="Times New Roman"/>
                      <w:b/>
                      <w:sz w:val="24"/>
                      <w:szCs w:val="24"/>
                    </w:rPr>
                    <w:t>14</w:t>
                  </w:r>
                  <w:r w:rsidRPr="0034057C">
                    <w:rPr>
                      <w:rFonts w:ascii="Times New Roman" w:hAnsi="Times New Roman" w:cs="Times New Roman"/>
                      <w:b/>
                      <w:sz w:val="24"/>
                      <w:szCs w:val="24"/>
                      <w:lang w:val="en-US"/>
                    </w:rPr>
                    <w:t xml:space="preserve"> млрд.</w:t>
                  </w:r>
                  <w:proofErr w:type="gramEnd"/>
                  <w:r w:rsidRPr="0034057C">
                    <w:rPr>
                      <w:rFonts w:ascii="Times New Roman" w:hAnsi="Times New Roman" w:cs="Times New Roman"/>
                      <w:b/>
                      <w:sz w:val="24"/>
                      <w:szCs w:val="24"/>
                      <w:lang w:val="en-US"/>
                    </w:rPr>
                    <w:t xml:space="preserve"> $</w:t>
                  </w:r>
                </w:p>
                <w:p w:rsidR="00F05A89" w:rsidRPr="00F96387" w:rsidRDefault="00F05A89" w:rsidP="0034057C">
                  <w:pPr>
                    <w:rPr>
                      <w:lang w:val="en-US"/>
                    </w:rPr>
                  </w:pPr>
                </w:p>
              </w:txbxContent>
            </v:textbox>
          </v:rect>
        </w:pict>
      </w:r>
    </w:p>
    <w:p w:rsidR="0034057C" w:rsidRPr="003E5F16" w:rsidRDefault="0034057C" w:rsidP="0034057C">
      <w:pPr>
        <w:shd w:val="clear" w:color="auto" w:fill="FFFFFF"/>
        <w:spacing w:before="100" w:beforeAutospacing="1" w:after="150" w:line="240" w:lineRule="auto"/>
        <w:rPr>
          <w:rFonts w:ascii="Times New Roman" w:eastAsia="Times New Roman" w:hAnsi="Times New Roman" w:cs="Times New Roman"/>
          <w:color w:val="222222"/>
          <w:sz w:val="24"/>
          <w:szCs w:val="24"/>
          <w:lang w:val="en-US" w:eastAsia="ru-RU"/>
        </w:rPr>
      </w:pPr>
    </w:p>
    <w:p w:rsidR="00472F3F" w:rsidRPr="00455ADA" w:rsidRDefault="005726AF" w:rsidP="0034057C">
      <w:pPr>
        <w:shd w:val="clear" w:color="auto" w:fill="FFFFFF"/>
        <w:spacing w:after="270" w:line="390" w:lineRule="atLeast"/>
        <w:textAlignment w:val="baseline"/>
        <w:rPr>
          <w:rFonts w:ascii="Times New Roman" w:eastAsia="Times New Roman" w:hAnsi="Times New Roman" w:cs="Times New Roman"/>
          <w:color w:val="333333"/>
          <w:sz w:val="24"/>
          <w:szCs w:val="24"/>
          <w:lang w:val="en-US" w:eastAsia="ru-RU"/>
        </w:rPr>
      </w:pPr>
      <w:r w:rsidRPr="005726AF">
        <w:rPr>
          <w:rFonts w:ascii="Times New Roman" w:eastAsia="Times New Roman" w:hAnsi="Times New Roman" w:cs="Times New Roman"/>
          <w:noProof/>
          <w:color w:val="222222"/>
          <w:sz w:val="24"/>
          <w:szCs w:val="24"/>
          <w:lang w:val="en-US" w:eastAsia="ru-RU"/>
        </w:rPr>
        <w:pict>
          <v:oval id="Oval 61" o:spid="_x0000_s1057" style="position:absolute;margin-left:165.6pt;margin-top:14.6pt;width:117pt;height:11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" fillcolor="#009dd9 [3205]" strokecolor="#f2f2f2 [3041]" strokeweight="3pt">
            <v:shadow on="t" color="#004d6c [1605]" opacity=".5" offset="1pt"/>
          </v:oval>
        </w:pict>
      </w:r>
    </w:p>
    <w:p w:rsidR="00472F3F" w:rsidRPr="00455ADA" w:rsidRDefault="005726AF" w:rsidP="0034057C">
      <w:pPr>
        <w:shd w:val="clear" w:color="auto" w:fill="FFFFFF"/>
        <w:spacing w:after="270" w:line="390" w:lineRule="atLeast"/>
        <w:textAlignment w:val="baseline"/>
        <w:rPr>
          <w:rFonts w:ascii="Times New Roman" w:eastAsia="Times New Roman" w:hAnsi="Times New Roman" w:cs="Times New Roman"/>
          <w:color w:val="333333"/>
          <w:sz w:val="24"/>
          <w:szCs w:val="24"/>
          <w:lang w:val="en-US" w:eastAsia="ru-RU"/>
        </w:rPr>
      </w:pPr>
      <w:r w:rsidRPr="005726AF">
        <w:rPr>
          <w:rFonts w:ascii="Times New Roman" w:eastAsia="Times New Roman" w:hAnsi="Times New Roman" w:cs="Times New Roman"/>
          <w:noProof/>
          <w:color w:val="333333"/>
          <w:sz w:val="24"/>
          <w:szCs w:val="24"/>
          <w:lang w:val="en-US" w:eastAsia="ru-RU"/>
        </w:rPr>
        <w:pict>
          <v:rect id="Rectangle 64" o:spid="_x0000_s1060" style="position:absolute;margin-left:170.75pt;margin-top:21.85pt;width:108.1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" fillcolor="#009dd9 [3205]" stroked="f">
            <v:shadow on="t" color="#004d6c [1605]" opacity=".5" offset="1pt"/>
            <v:textbox style="mso-next-textbox:#Rectangle 64">
              <w:txbxContent>
                <w:p w:rsidR="00F05A89" w:rsidRPr="00E473FE" w:rsidRDefault="00F05A89" w:rsidP="0034057C">
                  <w:pPr>
                    <w:rPr>
                      <w:rFonts w:ascii="Times New Roman" w:hAnsi="Times New Roman" w:cs="Times New Roman"/>
                      <w:b/>
                      <w:lang w:val="en-US"/>
                    </w:rPr>
                  </w:pPr>
                  <w:proofErr w:type="gramStart"/>
                  <w:r w:rsidRPr="00E473FE">
                    <w:rPr>
                      <w:rFonts w:ascii="Times New Roman" w:hAnsi="Times New Roman" w:cs="Times New Roman"/>
                      <w:b/>
                      <w:lang w:val="en-US"/>
                    </w:rPr>
                    <w:t xml:space="preserve">SOM  </w:t>
                  </w:r>
                  <w:r w:rsidRPr="00E473FE">
                    <w:rPr>
                      <w:rFonts w:ascii="Times New Roman" w:hAnsi="Times New Roman" w:cs="Times New Roman"/>
                      <w:b/>
                    </w:rPr>
                    <w:t>0,62</w:t>
                  </w:r>
                  <w:proofErr w:type="gramEnd"/>
                  <w:r w:rsidRPr="00E473FE">
                    <w:rPr>
                      <w:rFonts w:ascii="Times New Roman" w:hAnsi="Times New Roman" w:cs="Times New Roman"/>
                      <w:b/>
                    </w:rPr>
                    <w:t xml:space="preserve"> </w:t>
                  </w:r>
                  <w:r w:rsidRPr="00E473FE">
                    <w:rPr>
                      <w:rFonts w:ascii="Times New Roman" w:hAnsi="Times New Roman" w:cs="Times New Roman"/>
                      <w:b/>
                      <w:lang w:val="en-US"/>
                    </w:rPr>
                    <w:t xml:space="preserve"> млрд. $</w:t>
                  </w:r>
                </w:p>
              </w:txbxContent>
            </v:textbox>
          </v:rect>
        </w:pict>
      </w:r>
    </w:p>
    <w:p w:rsidR="00472F3F" w:rsidRPr="00455ADA" w:rsidRDefault="00472F3F" w:rsidP="0034057C">
      <w:pPr>
        <w:shd w:val="clear" w:color="auto" w:fill="FFFFFF"/>
        <w:spacing w:after="270" w:line="390" w:lineRule="atLeast"/>
        <w:textAlignment w:val="baseline"/>
        <w:rPr>
          <w:rFonts w:ascii="Times New Roman" w:eastAsia="Times New Roman" w:hAnsi="Times New Roman" w:cs="Times New Roman"/>
          <w:color w:val="333333"/>
          <w:sz w:val="24"/>
          <w:szCs w:val="24"/>
          <w:lang w:val="en-US" w:eastAsia="ru-RU"/>
        </w:rPr>
      </w:pPr>
    </w:p>
    <w:p w:rsidR="00472F3F" w:rsidRPr="00455ADA" w:rsidRDefault="00472F3F" w:rsidP="0034057C">
      <w:pPr>
        <w:shd w:val="clear" w:color="auto" w:fill="FFFFFF"/>
        <w:spacing w:after="270" w:line="390" w:lineRule="atLeast"/>
        <w:textAlignment w:val="baseline"/>
        <w:rPr>
          <w:rFonts w:ascii="Times New Roman" w:eastAsia="Times New Roman" w:hAnsi="Times New Roman" w:cs="Times New Roman"/>
          <w:color w:val="333333"/>
          <w:sz w:val="24"/>
          <w:szCs w:val="24"/>
          <w:lang w:val="en-US" w:eastAsia="ru-RU"/>
        </w:rPr>
      </w:pPr>
    </w:p>
    <w:p w:rsidR="0034057C" w:rsidRPr="003E5F16" w:rsidRDefault="0034057C" w:rsidP="0034057C">
      <w:pPr>
        <w:shd w:val="clear" w:color="auto" w:fill="FFFFFF"/>
        <w:spacing w:after="270" w:line="390" w:lineRule="atLeast"/>
        <w:textAlignment w:val="baseline"/>
        <w:rPr>
          <w:rFonts w:ascii="Times New Roman" w:eastAsia="Times New Roman" w:hAnsi="Times New Roman" w:cs="Times New Roman"/>
          <w:color w:val="333333"/>
          <w:sz w:val="24"/>
          <w:szCs w:val="24"/>
          <w:lang w:val="en-US" w:eastAsia="ru-RU"/>
        </w:rPr>
      </w:pPr>
    </w:p>
    <w:p w:rsidR="00155802" w:rsidRDefault="00155802" w:rsidP="008B397A">
      <w:pPr>
        <w:pStyle w:val="2"/>
        <w:numPr>
          <w:ilvl w:val="1"/>
          <w:numId w:val="27"/>
        </w:numPr>
        <w:ind w:left="709" w:hanging="709"/>
        <w:rPr>
          <w:rFonts w:ascii="Times New Roman" w:eastAsia="Times New Roman" w:hAnsi="Times New Roman" w:cs="Times New Roman"/>
          <w:color w:val="04617B" w:themeColor="text2"/>
          <w:sz w:val="28"/>
          <w:szCs w:val="28"/>
          <w:lang w:eastAsia="ru-RU"/>
        </w:rPr>
      </w:pPr>
      <w:bookmarkStart w:id="22" w:name="_Toc41253550"/>
      <w:r>
        <w:rPr>
          <w:rFonts w:ascii="Times New Roman" w:eastAsia="Times New Roman" w:hAnsi="Times New Roman" w:cs="Times New Roman"/>
          <w:color w:val="04617B" w:themeColor="text2"/>
          <w:sz w:val="28"/>
          <w:szCs w:val="28"/>
          <w:lang w:eastAsia="ru-RU"/>
        </w:rPr>
        <w:t>А</w:t>
      </w:r>
      <w:r w:rsidRPr="00363E70">
        <w:rPr>
          <w:rFonts w:ascii="Times New Roman" w:eastAsia="Times New Roman" w:hAnsi="Times New Roman" w:cs="Times New Roman"/>
          <w:color w:val="04617B" w:themeColor="text2"/>
          <w:sz w:val="28"/>
          <w:szCs w:val="28"/>
          <w:lang w:eastAsia="ru-RU"/>
        </w:rPr>
        <w:t>нализ рынка бронирования</w:t>
      </w:r>
      <w:r w:rsidR="008B397A">
        <w:rPr>
          <w:rFonts w:ascii="Times New Roman" w:eastAsia="Times New Roman" w:hAnsi="Times New Roman" w:cs="Times New Roman"/>
          <w:color w:val="04617B" w:themeColor="text2"/>
          <w:sz w:val="28"/>
          <w:szCs w:val="28"/>
          <w:lang w:eastAsia="ru-RU"/>
        </w:rPr>
        <w:t>.</w:t>
      </w:r>
      <w:r w:rsidR="008B397A" w:rsidRPr="008B397A">
        <w:rPr>
          <w:rFonts w:ascii="Times New Roman" w:eastAsia="Times New Roman" w:hAnsi="Times New Roman" w:cs="Times New Roman"/>
          <w:color w:val="04617B" w:themeColor="text2"/>
          <w:sz w:val="28"/>
          <w:szCs w:val="28"/>
          <w:lang w:eastAsia="ru-RU"/>
        </w:rPr>
        <w:t xml:space="preserve"> </w:t>
      </w:r>
      <w:r w:rsidR="008B397A" w:rsidRPr="002E38D3">
        <w:rPr>
          <w:rFonts w:ascii="Times New Roman" w:eastAsia="Times New Roman" w:hAnsi="Times New Roman" w:cs="Times New Roman"/>
          <w:color w:val="04617B" w:themeColor="text2"/>
          <w:sz w:val="28"/>
          <w:szCs w:val="28"/>
          <w:lang w:eastAsia="ru-RU"/>
        </w:rPr>
        <w:t>Ключевые конкуренты</w:t>
      </w:r>
      <w:bookmarkEnd w:id="22"/>
    </w:p>
    <w:p w:rsidR="00E12A4B" w:rsidRPr="00E12A4B" w:rsidRDefault="00E12A4B" w:rsidP="00E12A4B">
      <w:pPr>
        <w:pStyle w:val="a9"/>
        <w:shd w:val="clear" w:color="auto" w:fill="FFFFFF"/>
        <w:spacing w:before="0" w:beforeAutospacing="0" w:after="0" w:afterAutospacing="0"/>
        <w:jc w:val="both"/>
        <w:textAlignment w:val="baseline"/>
        <w:rPr>
          <w:color w:val="000000"/>
          <w:sz w:val="28"/>
          <w:szCs w:val="28"/>
        </w:rPr>
      </w:pPr>
      <w:r>
        <w:rPr>
          <w:color w:val="000000"/>
          <w:sz w:val="28"/>
          <w:szCs w:val="28"/>
        </w:rPr>
        <w:t>В сети</w:t>
      </w:r>
      <w:r w:rsidRPr="00E12A4B">
        <w:rPr>
          <w:color w:val="000000"/>
          <w:sz w:val="28"/>
          <w:szCs w:val="28"/>
        </w:rPr>
        <w:t xml:space="preserve"> Интернет</w:t>
      </w:r>
      <w:r>
        <w:rPr>
          <w:color w:val="000000"/>
          <w:sz w:val="28"/>
          <w:szCs w:val="28"/>
        </w:rPr>
        <w:t xml:space="preserve"> представлены следующие онлайн ресурсы индустрии гостеприимства</w:t>
      </w:r>
      <w:r w:rsidRPr="00E12A4B">
        <w:rPr>
          <w:color w:val="000000"/>
          <w:sz w:val="28"/>
          <w:szCs w:val="28"/>
        </w:rPr>
        <w:t xml:space="preserve">:  </w:t>
      </w:r>
    </w:p>
    <w:p w:rsidR="00E12A4B"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сайты общего назначения, в которых есть туристические разделы;</w:t>
      </w:r>
    </w:p>
    <w:p w:rsidR="00E12A4B"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специализированные туристические порталы и сайты;</w:t>
      </w:r>
    </w:p>
    <w:p w:rsid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глобальные системы бронирования;</w:t>
      </w:r>
    </w:p>
    <w:p w:rsidR="00E12A4B"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сайты фирм-туроператоров;</w:t>
      </w:r>
    </w:p>
    <w:p w:rsidR="00E12A4B"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сайты туристических агентств;</w:t>
      </w:r>
    </w:p>
    <w:p w:rsidR="00E12A4B"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 xml:space="preserve">сайты </w:t>
      </w:r>
      <w:r w:rsidR="00516607">
        <w:rPr>
          <w:color w:val="000000"/>
          <w:sz w:val="28"/>
          <w:szCs w:val="28"/>
        </w:rPr>
        <w:t>отелей,  кемпингов, авиакомпаний и т.д.</w:t>
      </w:r>
      <w:r w:rsidRPr="00E12A4B">
        <w:rPr>
          <w:color w:val="000000"/>
          <w:sz w:val="28"/>
          <w:szCs w:val="28"/>
        </w:rPr>
        <w:t>;</w:t>
      </w:r>
    </w:p>
    <w:p w:rsidR="00683752" w:rsidRPr="00E12A4B" w:rsidRDefault="00E12A4B" w:rsidP="00E12A4B">
      <w:pPr>
        <w:pStyle w:val="a9"/>
        <w:numPr>
          <w:ilvl w:val="0"/>
          <w:numId w:val="32"/>
        </w:numPr>
        <w:shd w:val="clear" w:color="auto" w:fill="FFFFFF"/>
        <w:spacing w:before="0" w:beforeAutospacing="0" w:after="0" w:afterAutospacing="0"/>
        <w:jc w:val="both"/>
        <w:textAlignment w:val="baseline"/>
        <w:rPr>
          <w:color w:val="000000"/>
          <w:sz w:val="28"/>
          <w:szCs w:val="28"/>
        </w:rPr>
      </w:pPr>
      <w:r w:rsidRPr="00E12A4B">
        <w:rPr>
          <w:color w:val="000000"/>
          <w:sz w:val="28"/>
          <w:szCs w:val="28"/>
        </w:rPr>
        <w:t>личные страницы путешественников.</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В мировой туристической отрасли доминируют несколько глобальных посредников, которые поделили между собой рынок дистрибуции туристических услуг. Они могут ощутимо влиять на конечные цены для туристов, повышая комиссии с поставщиков и взимая абонентскую плату за предоставление доступа к своим </w:t>
      </w:r>
      <w:r w:rsidRPr="006B2189">
        <w:rPr>
          <w:color w:val="000000"/>
          <w:sz w:val="28"/>
          <w:szCs w:val="28"/>
          <w:lang w:val="en-US"/>
        </w:rPr>
        <w:t>IT</w:t>
      </w:r>
      <w:r w:rsidRPr="006B2189">
        <w:rPr>
          <w:color w:val="000000"/>
          <w:sz w:val="28"/>
          <w:szCs w:val="28"/>
        </w:rPr>
        <w:t>-системам.</w:t>
      </w:r>
    </w:p>
    <w:p w:rsidR="00155802" w:rsidRPr="006B2189" w:rsidRDefault="00155802" w:rsidP="00155802">
      <w:pPr>
        <w:pStyle w:val="2"/>
        <w:shd w:val="clear" w:color="auto" w:fill="FFFFFF"/>
        <w:spacing w:before="360" w:after="180" w:line="312" w:lineRule="atLeast"/>
        <w:jc w:val="both"/>
        <w:textAlignment w:val="baseline"/>
        <w:rPr>
          <w:rFonts w:ascii="Times New Roman" w:hAnsi="Times New Roman" w:cs="Times New Roman"/>
          <w:color w:val="000000"/>
          <w:sz w:val="28"/>
          <w:szCs w:val="28"/>
          <w:lang w:val="en-US"/>
        </w:rPr>
      </w:pPr>
      <w:bookmarkStart w:id="23" w:name="_Toc40650357"/>
      <w:bookmarkStart w:id="24" w:name="_Toc41253551"/>
      <w:r w:rsidRPr="006B2189">
        <w:rPr>
          <w:rFonts w:ascii="Times New Roman" w:hAnsi="Times New Roman" w:cs="Times New Roman"/>
          <w:color w:val="000000"/>
          <w:sz w:val="28"/>
          <w:szCs w:val="28"/>
          <w:lang w:val="en-US"/>
        </w:rPr>
        <w:t>GDS</w:t>
      </w:r>
      <w:bookmarkEnd w:id="23"/>
      <w:bookmarkEnd w:id="24"/>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lang w:val="en-US"/>
        </w:rPr>
        <w:t xml:space="preserve">GDS (Global Distribution Systems): Amadeus, Sabre, Travelport - </w:t>
      </w:r>
      <w:r w:rsidRPr="006B2189">
        <w:rPr>
          <w:color w:val="000000"/>
          <w:sz w:val="28"/>
          <w:szCs w:val="28"/>
        </w:rPr>
        <w:t>глобальные</w:t>
      </w:r>
      <w:r w:rsidRPr="006B2189">
        <w:rPr>
          <w:color w:val="000000"/>
          <w:sz w:val="28"/>
          <w:szCs w:val="28"/>
          <w:lang w:val="en-US"/>
        </w:rPr>
        <w:t xml:space="preserve"> </w:t>
      </w:r>
      <w:r w:rsidRPr="006B2189">
        <w:rPr>
          <w:color w:val="000000"/>
          <w:sz w:val="28"/>
          <w:szCs w:val="28"/>
        </w:rPr>
        <w:t>системы</w:t>
      </w:r>
      <w:r w:rsidRPr="006B2189">
        <w:rPr>
          <w:color w:val="000000"/>
          <w:sz w:val="28"/>
          <w:szCs w:val="28"/>
          <w:lang w:val="en-US"/>
        </w:rPr>
        <w:t xml:space="preserve"> </w:t>
      </w:r>
      <w:r w:rsidRPr="006B2189">
        <w:rPr>
          <w:color w:val="000000"/>
          <w:sz w:val="28"/>
          <w:szCs w:val="28"/>
        </w:rPr>
        <w:t>дистрибуции</w:t>
      </w:r>
      <w:r w:rsidRPr="006B2189">
        <w:rPr>
          <w:color w:val="000000"/>
          <w:sz w:val="28"/>
          <w:szCs w:val="28"/>
          <w:lang w:val="en-US"/>
        </w:rPr>
        <w:t xml:space="preserve">. </w:t>
      </w:r>
      <w:r w:rsidRPr="006B2189">
        <w:rPr>
          <w:color w:val="000000"/>
          <w:sz w:val="28"/>
          <w:szCs w:val="28"/>
        </w:rPr>
        <w:t xml:space="preserve">Это B2B интернет-площадки, которые соединяют поставщиков туристических услуг (отели, билеты на транспорт, аренду авто, круизы и т.д.) с их продавцами (агентами). </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lastRenderedPageBreak/>
        <w:t xml:space="preserve">В чем суть: большинство продаж отели и авиакомпании делают не самостоятельно, а через продавцов - агентов: </w:t>
      </w:r>
      <w:proofErr w:type="spellStart"/>
      <w:r w:rsidRPr="006B2189">
        <w:rPr>
          <w:color w:val="000000"/>
          <w:sz w:val="28"/>
          <w:szCs w:val="28"/>
        </w:rPr>
        <w:t>авиакассы</w:t>
      </w:r>
      <w:proofErr w:type="spellEnd"/>
      <w:r w:rsidRPr="006B2189">
        <w:rPr>
          <w:color w:val="000000"/>
          <w:sz w:val="28"/>
          <w:szCs w:val="28"/>
        </w:rPr>
        <w:t xml:space="preserve">, турфирмы, </w:t>
      </w:r>
      <w:proofErr w:type="spellStart"/>
      <w:r w:rsidRPr="006B2189">
        <w:rPr>
          <w:color w:val="000000"/>
          <w:sz w:val="28"/>
          <w:szCs w:val="28"/>
        </w:rPr>
        <w:t>онлайн-сервисы</w:t>
      </w:r>
      <w:proofErr w:type="spellEnd"/>
      <w:r w:rsidRPr="006B2189">
        <w:rPr>
          <w:color w:val="000000"/>
          <w:sz w:val="28"/>
          <w:szCs w:val="28"/>
        </w:rPr>
        <w:t xml:space="preserve"> бронирования (</w:t>
      </w:r>
      <w:proofErr w:type="spellStart"/>
      <w:r w:rsidRPr="006B2189">
        <w:rPr>
          <w:color w:val="000000"/>
          <w:sz w:val="28"/>
          <w:szCs w:val="28"/>
        </w:rPr>
        <w:t>ozon.travel</w:t>
      </w:r>
      <w:proofErr w:type="spellEnd"/>
      <w:r w:rsidRPr="006B2189">
        <w:rPr>
          <w:color w:val="000000"/>
          <w:sz w:val="28"/>
          <w:szCs w:val="28"/>
        </w:rPr>
        <w:t xml:space="preserve">, Яндекс Авиабилеты и </w:t>
      </w:r>
      <w:proofErr w:type="spellStart"/>
      <w:r w:rsidRPr="006B2189">
        <w:rPr>
          <w:color w:val="000000"/>
          <w:sz w:val="28"/>
          <w:szCs w:val="28"/>
        </w:rPr>
        <w:t>тп</w:t>
      </w:r>
      <w:proofErr w:type="spellEnd"/>
      <w:r w:rsidRPr="006B2189">
        <w:rPr>
          <w:color w:val="000000"/>
          <w:sz w:val="28"/>
          <w:szCs w:val="28"/>
        </w:rPr>
        <w:t>). Это отличный канал продаж, ведь таких агентов тысячи. Они работают с розницей за комиссию.</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Естественно, агентам постоянно требуется актуальная информация о ресурсах поставщиков: наличие билетов, номеров, цены на них, брони, акции. Так как же им получить такие сведения от всех поставщиков удобно и в одном месте, чтобы не приходилось обращаться в каждый отель по отдельности и не сравнивать варианты “на листочке”, подбирая вам гостиницу?</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Этим GDS и занимаются - они позволяют компаниям-поставщикам загрузить в свои базы данных номерной фонд, авиарейсы, доступные билеты, арендные автомобили, настроить логику и расписание. А агентствам - просматривать эту информацию, осуществлять бронь, проводить оплату.</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Часто GDS предоставляют поставщикам инструменты управления их ресурсами, что актуально для небольших отелей или местных авиакомпаний. Сделать отелю не сай</w:t>
      </w:r>
      <w:proofErr w:type="gramStart"/>
      <w:r w:rsidRPr="006B2189">
        <w:rPr>
          <w:color w:val="000000"/>
          <w:sz w:val="28"/>
          <w:szCs w:val="28"/>
        </w:rPr>
        <w:t>т-</w:t>
      </w:r>
      <w:proofErr w:type="gramEnd"/>
      <w:r w:rsidRPr="006B2189">
        <w:rPr>
          <w:color w:val="000000"/>
          <w:sz w:val="28"/>
          <w:szCs w:val="28"/>
        </w:rPr>
        <w:t xml:space="preserve"> визитку, а систему бронирования с приемом платежей  задача сложная и дорогая. Потому небольшим гостиницам выгодней загрузить свои номера в </w:t>
      </w:r>
      <w:proofErr w:type="gramStart"/>
      <w:r w:rsidRPr="006B2189">
        <w:rPr>
          <w:color w:val="000000"/>
          <w:sz w:val="28"/>
          <w:szCs w:val="28"/>
        </w:rPr>
        <w:t>выбранную</w:t>
      </w:r>
      <w:proofErr w:type="gramEnd"/>
      <w:r w:rsidRPr="006B2189">
        <w:rPr>
          <w:color w:val="000000"/>
          <w:sz w:val="28"/>
          <w:szCs w:val="28"/>
        </w:rPr>
        <w:t xml:space="preserve"> GDS и пользоваться предоставленными инструментами для их управления, чем создавать свое программное обеспечение. С авиакомпаниями похожая история.</w:t>
      </w:r>
    </w:p>
    <w:p w:rsidR="00155802" w:rsidRPr="006B2189" w:rsidRDefault="00155802" w:rsidP="00155802">
      <w:pPr>
        <w:pStyle w:val="a9"/>
        <w:shd w:val="clear" w:color="auto" w:fill="FFFFFF"/>
        <w:spacing w:before="0" w:beforeAutospacing="0" w:after="0" w:afterAutospacing="0"/>
        <w:jc w:val="both"/>
        <w:textAlignment w:val="baseline"/>
        <w:rPr>
          <w:color w:val="000000"/>
          <w:sz w:val="28"/>
          <w:szCs w:val="28"/>
        </w:rPr>
      </w:pPr>
      <w:r w:rsidRPr="006B2189">
        <w:rPr>
          <w:color w:val="000000"/>
          <w:sz w:val="28"/>
          <w:szCs w:val="28"/>
        </w:rPr>
        <w:t xml:space="preserve">Возможные риски - если “упадет” сервер одной из GDS, некоторые компании не только не будут получать новые бронирования от агентов, но и не будут знать, что в принципе у них забронировано и свободно. </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GDS взимают абонентскую плату за доступ к своей информационной системе. С поставщиков - для размещений ресурсов, с агентов - для бронирования. Комиссия с брони также есть.</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Это дополнительные издержки, которые существенно повышают стоимость туристических услуг и отели и авиакомпании закладывают их в цену. Уйти и потерять такой канал сбыта компании не могут. Если ты есть в GDS - твои услуги доступны агентам, тебя продают.</w:t>
      </w:r>
    </w:p>
    <w:p w:rsidR="00155802" w:rsidRPr="006B2189" w:rsidRDefault="00155802" w:rsidP="00155802">
      <w:pPr>
        <w:pStyle w:val="2"/>
        <w:shd w:val="clear" w:color="auto" w:fill="FFFFFF"/>
        <w:spacing w:before="360" w:after="180" w:line="312" w:lineRule="atLeast"/>
        <w:jc w:val="both"/>
        <w:textAlignment w:val="baseline"/>
        <w:rPr>
          <w:rFonts w:ascii="Times New Roman" w:hAnsi="Times New Roman" w:cs="Times New Roman"/>
          <w:color w:val="000000"/>
          <w:sz w:val="28"/>
          <w:szCs w:val="28"/>
          <w:lang w:val="en-US"/>
        </w:rPr>
      </w:pPr>
      <w:bookmarkStart w:id="25" w:name="_Toc40650358"/>
      <w:bookmarkStart w:id="26" w:name="_Toc41253552"/>
      <w:r w:rsidRPr="006B2189">
        <w:rPr>
          <w:rFonts w:ascii="Times New Roman" w:hAnsi="Times New Roman" w:cs="Times New Roman"/>
          <w:color w:val="000000"/>
          <w:sz w:val="28"/>
          <w:szCs w:val="28"/>
          <w:lang w:val="en-US"/>
        </w:rPr>
        <w:t>OTA</w:t>
      </w:r>
      <w:bookmarkEnd w:id="25"/>
      <w:bookmarkEnd w:id="26"/>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lang w:val="en-US"/>
        </w:rPr>
        <w:t xml:space="preserve">OTA (Online travel Agencies): Priceline, Expedia – </w:t>
      </w:r>
      <w:r w:rsidRPr="006B2189">
        <w:rPr>
          <w:color w:val="000000"/>
          <w:sz w:val="28"/>
          <w:szCs w:val="28"/>
        </w:rPr>
        <w:t>глобальные</w:t>
      </w:r>
      <w:r w:rsidRPr="006B2189">
        <w:rPr>
          <w:color w:val="000000"/>
          <w:sz w:val="28"/>
          <w:szCs w:val="28"/>
          <w:lang w:val="en-US"/>
        </w:rPr>
        <w:t xml:space="preserve"> </w:t>
      </w:r>
      <w:r w:rsidRPr="006B2189">
        <w:rPr>
          <w:color w:val="000000"/>
          <w:sz w:val="28"/>
          <w:szCs w:val="28"/>
        </w:rPr>
        <w:t>онлайн</w:t>
      </w:r>
      <w:r w:rsidRPr="006B2189">
        <w:rPr>
          <w:color w:val="000000"/>
          <w:sz w:val="28"/>
          <w:szCs w:val="28"/>
          <w:lang w:val="en-US"/>
        </w:rPr>
        <w:t>-</w:t>
      </w:r>
      <w:r w:rsidRPr="006B2189">
        <w:rPr>
          <w:color w:val="000000"/>
          <w:sz w:val="28"/>
          <w:szCs w:val="28"/>
        </w:rPr>
        <w:t>турагентства</w:t>
      </w:r>
      <w:r w:rsidRPr="006B2189">
        <w:rPr>
          <w:color w:val="000000"/>
          <w:sz w:val="28"/>
          <w:szCs w:val="28"/>
          <w:lang w:val="en-US"/>
        </w:rPr>
        <w:t xml:space="preserve">.  </w:t>
      </w:r>
      <w:r w:rsidRPr="006B2189">
        <w:rPr>
          <w:color w:val="000000"/>
          <w:sz w:val="28"/>
          <w:szCs w:val="28"/>
        </w:rPr>
        <w:t>ОТА - это маркетплейсы в первую очередь для отелей. Они соединяют отель с уже конечным потребителем - туристом (в то время как GDS - с агентами), выполняя функции продавца и взимая комиссию за бронь.</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Многие OTA сами параллельно подключаются к GDS для доступа к авиабилетам и аренде авто, чтобы продавать их на своих сайтах, тот же </w:t>
      </w:r>
      <w:proofErr w:type="spellStart"/>
      <w:r w:rsidRPr="006B2189">
        <w:rPr>
          <w:color w:val="000000"/>
          <w:sz w:val="28"/>
          <w:szCs w:val="28"/>
        </w:rPr>
        <w:t>Booking</w:t>
      </w:r>
      <w:proofErr w:type="spellEnd"/>
      <w:r w:rsidRPr="006B2189">
        <w:rPr>
          <w:color w:val="000000"/>
          <w:sz w:val="28"/>
          <w:szCs w:val="28"/>
        </w:rPr>
        <w:t xml:space="preserve"> </w:t>
      </w:r>
      <w:proofErr w:type="spellStart"/>
      <w:r w:rsidRPr="006B2189">
        <w:rPr>
          <w:color w:val="000000"/>
          <w:sz w:val="28"/>
          <w:szCs w:val="28"/>
        </w:rPr>
        <w:t>com</w:t>
      </w:r>
      <w:proofErr w:type="spellEnd"/>
      <w:r w:rsidRPr="006B2189">
        <w:rPr>
          <w:color w:val="000000"/>
          <w:sz w:val="28"/>
          <w:szCs w:val="28"/>
        </w:rPr>
        <w:t xml:space="preserve">, например. OTA </w:t>
      </w:r>
      <w:proofErr w:type="gramStart"/>
      <w:r w:rsidRPr="006B2189">
        <w:rPr>
          <w:color w:val="000000"/>
          <w:sz w:val="28"/>
          <w:szCs w:val="28"/>
        </w:rPr>
        <w:t>также, как</w:t>
      </w:r>
      <w:proofErr w:type="gramEnd"/>
      <w:r w:rsidRPr="006B2189">
        <w:rPr>
          <w:color w:val="000000"/>
          <w:sz w:val="28"/>
          <w:szCs w:val="28"/>
        </w:rPr>
        <w:t xml:space="preserve"> и GDS, предоставляет отелям инструменты для управления номерным фондом.</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В мире два ведущих OTA: Priceline, </w:t>
      </w:r>
      <w:proofErr w:type="spellStart"/>
      <w:r w:rsidRPr="006B2189">
        <w:rPr>
          <w:color w:val="000000"/>
          <w:sz w:val="28"/>
          <w:szCs w:val="28"/>
        </w:rPr>
        <w:t>Expedia</w:t>
      </w:r>
      <w:proofErr w:type="spellEnd"/>
      <w:r w:rsidRPr="006B2189">
        <w:rPr>
          <w:color w:val="000000"/>
          <w:sz w:val="28"/>
          <w:szCs w:val="28"/>
        </w:rPr>
        <w:t xml:space="preserve">. </w:t>
      </w:r>
      <w:proofErr w:type="spellStart"/>
      <w:r w:rsidRPr="006B2189">
        <w:rPr>
          <w:color w:val="000000"/>
          <w:sz w:val="28"/>
          <w:szCs w:val="28"/>
        </w:rPr>
        <w:t>Booking</w:t>
      </w:r>
      <w:proofErr w:type="spellEnd"/>
      <w:r w:rsidRPr="006B2189">
        <w:rPr>
          <w:color w:val="000000"/>
          <w:sz w:val="28"/>
          <w:szCs w:val="28"/>
        </w:rPr>
        <w:t xml:space="preserve"> принадлежит Priceline, также как и </w:t>
      </w:r>
      <w:proofErr w:type="spellStart"/>
      <w:r w:rsidRPr="006B2189">
        <w:rPr>
          <w:color w:val="000000"/>
          <w:sz w:val="28"/>
          <w:szCs w:val="28"/>
        </w:rPr>
        <w:t>Kayak</w:t>
      </w:r>
      <w:proofErr w:type="spellEnd"/>
      <w:r w:rsidRPr="006B2189">
        <w:rPr>
          <w:color w:val="000000"/>
          <w:sz w:val="28"/>
          <w:szCs w:val="28"/>
        </w:rPr>
        <w:t xml:space="preserve">, и </w:t>
      </w:r>
      <w:proofErr w:type="spellStart"/>
      <w:r w:rsidRPr="006B2189">
        <w:rPr>
          <w:color w:val="000000"/>
          <w:sz w:val="28"/>
          <w:szCs w:val="28"/>
        </w:rPr>
        <w:t>Agoda</w:t>
      </w:r>
      <w:proofErr w:type="spellEnd"/>
      <w:r w:rsidRPr="006B2189">
        <w:rPr>
          <w:color w:val="000000"/>
          <w:sz w:val="28"/>
          <w:szCs w:val="28"/>
        </w:rPr>
        <w:t xml:space="preserve">, и </w:t>
      </w:r>
      <w:proofErr w:type="spellStart"/>
      <w:r w:rsidRPr="006B2189">
        <w:rPr>
          <w:color w:val="000000"/>
          <w:sz w:val="28"/>
          <w:szCs w:val="28"/>
        </w:rPr>
        <w:t>Momondo</w:t>
      </w:r>
      <w:proofErr w:type="spellEnd"/>
      <w:r w:rsidRPr="006B2189">
        <w:rPr>
          <w:color w:val="000000"/>
          <w:sz w:val="28"/>
          <w:szCs w:val="28"/>
        </w:rPr>
        <w:t xml:space="preserve"> и еще множество сервисов. Много онлайн турагентств поменьше работает через шлюзы одного только </w:t>
      </w:r>
      <w:proofErr w:type="spellStart"/>
      <w:r w:rsidRPr="006B2189">
        <w:rPr>
          <w:color w:val="000000"/>
          <w:sz w:val="28"/>
          <w:szCs w:val="28"/>
        </w:rPr>
        <w:t>Букинг</w:t>
      </w:r>
      <w:proofErr w:type="spellEnd"/>
      <w:r w:rsidRPr="006B2189">
        <w:rPr>
          <w:color w:val="000000"/>
          <w:sz w:val="28"/>
          <w:szCs w:val="28"/>
        </w:rPr>
        <w:t xml:space="preserve">. </w:t>
      </w:r>
      <w:r w:rsidRPr="006B2189">
        <w:rPr>
          <w:color w:val="000000"/>
          <w:sz w:val="28"/>
          <w:szCs w:val="28"/>
        </w:rPr>
        <w:lastRenderedPageBreak/>
        <w:t xml:space="preserve">Какой-нибудь поисковик или </w:t>
      </w:r>
      <w:proofErr w:type="spellStart"/>
      <w:r w:rsidRPr="006B2189">
        <w:rPr>
          <w:color w:val="000000"/>
          <w:sz w:val="28"/>
          <w:szCs w:val="28"/>
        </w:rPr>
        <w:t>агрегатор</w:t>
      </w:r>
      <w:proofErr w:type="spellEnd"/>
      <w:r w:rsidRPr="006B2189">
        <w:rPr>
          <w:color w:val="000000"/>
          <w:sz w:val="28"/>
          <w:szCs w:val="28"/>
        </w:rPr>
        <w:t xml:space="preserve"> отелей, которым туристы постоянно пользуются, с большой долей вероятности подключен к шлюзу (API) одной из ведущих ОТА (или </w:t>
      </w:r>
      <w:proofErr w:type="spellStart"/>
      <w:r w:rsidRPr="006B2189">
        <w:rPr>
          <w:color w:val="000000"/>
          <w:sz w:val="28"/>
          <w:szCs w:val="28"/>
        </w:rPr>
        <w:t>аффилированных</w:t>
      </w:r>
      <w:proofErr w:type="spellEnd"/>
      <w:r w:rsidRPr="006B2189">
        <w:rPr>
          <w:color w:val="000000"/>
          <w:sz w:val="28"/>
          <w:szCs w:val="28"/>
        </w:rPr>
        <w:t xml:space="preserve"> компаний). Фактически рынок монополизирован и  выбора нет.  </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ОТА влияют на цены еще больше, чем GDS! ОТА осознают свое доминирующее положений, отсутствие реальной конкуренции, и устанавливают свои правила игры. ОТА зарабатывают на комиссии за бронирование отелей на сайте в размере от 10 до 30% с брони.</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И это еще не все, ОТА обязывают отели предоставлять им минимальную цену за номер - так называемый “паритет курсов”. Ниже нее отели не могут продавать нигде: ни на своих сайтах, ни </w:t>
      </w:r>
      <w:proofErr w:type="spellStart"/>
      <w:r w:rsidRPr="006B2189">
        <w:rPr>
          <w:color w:val="000000"/>
          <w:sz w:val="28"/>
          <w:szCs w:val="28"/>
        </w:rPr>
        <w:t>оффлайн</w:t>
      </w:r>
      <w:proofErr w:type="spellEnd"/>
      <w:r w:rsidRPr="006B2189">
        <w:rPr>
          <w:color w:val="000000"/>
          <w:sz w:val="28"/>
          <w:szCs w:val="28"/>
        </w:rPr>
        <w:t>. За нарушение - штрафы и отключение. А ОТА основной канал сбыта для многих.</w:t>
      </w:r>
    </w:p>
    <w:p w:rsidR="00155802" w:rsidRPr="006B2189" w:rsidRDefault="00155802" w:rsidP="00155802">
      <w:pPr>
        <w:pStyle w:val="2"/>
        <w:shd w:val="clear" w:color="auto" w:fill="FFFFFF"/>
        <w:spacing w:before="360" w:after="180" w:line="312" w:lineRule="atLeast"/>
        <w:jc w:val="both"/>
        <w:textAlignment w:val="baseline"/>
        <w:rPr>
          <w:rFonts w:ascii="Times New Roman" w:hAnsi="Times New Roman" w:cs="Times New Roman"/>
          <w:color w:val="000000"/>
          <w:sz w:val="28"/>
          <w:szCs w:val="28"/>
        </w:rPr>
      </w:pPr>
      <w:bookmarkStart w:id="27" w:name="_Toc40650359"/>
      <w:bookmarkStart w:id="28" w:name="_Toc41253553"/>
      <w:proofErr w:type="spellStart"/>
      <w:r w:rsidRPr="006B2189">
        <w:rPr>
          <w:rFonts w:ascii="Times New Roman" w:hAnsi="Times New Roman" w:cs="Times New Roman"/>
          <w:color w:val="000000"/>
          <w:sz w:val="28"/>
          <w:szCs w:val="28"/>
        </w:rPr>
        <w:t>Channel</w:t>
      </w:r>
      <w:proofErr w:type="spellEnd"/>
      <w:r w:rsidRPr="006B2189">
        <w:rPr>
          <w:rFonts w:ascii="Times New Roman" w:hAnsi="Times New Roman" w:cs="Times New Roman"/>
          <w:color w:val="000000"/>
          <w:sz w:val="28"/>
          <w:szCs w:val="28"/>
        </w:rPr>
        <w:t xml:space="preserve"> </w:t>
      </w:r>
      <w:proofErr w:type="spellStart"/>
      <w:r w:rsidRPr="006B2189">
        <w:rPr>
          <w:rFonts w:ascii="Times New Roman" w:hAnsi="Times New Roman" w:cs="Times New Roman"/>
          <w:color w:val="000000"/>
          <w:sz w:val="28"/>
          <w:szCs w:val="28"/>
        </w:rPr>
        <w:t>managers</w:t>
      </w:r>
      <w:bookmarkEnd w:id="27"/>
      <w:bookmarkEnd w:id="28"/>
      <w:proofErr w:type="spellEnd"/>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proofErr w:type="spellStart"/>
      <w:r w:rsidRPr="006B2189">
        <w:rPr>
          <w:color w:val="000000"/>
          <w:sz w:val="28"/>
          <w:szCs w:val="28"/>
        </w:rPr>
        <w:t>Channel</w:t>
      </w:r>
      <w:proofErr w:type="spellEnd"/>
      <w:r w:rsidRPr="006B2189">
        <w:rPr>
          <w:color w:val="000000"/>
          <w:sz w:val="28"/>
          <w:szCs w:val="28"/>
        </w:rPr>
        <w:t xml:space="preserve"> </w:t>
      </w:r>
      <w:proofErr w:type="spellStart"/>
      <w:r w:rsidRPr="006B2189">
        <w:rPr>
          <w:color w:val="000000"/>
          <w:sz w:val="28"/>
          <w:szCs w:val="28"/>
        </w:rPr>
        <w:t>Managers</w:t>
      </w:r>
      <w:proofErr w:type="spellEnd"/>
      <w:r w:rsidRPr="006B2189">
        <w:rPr>
          <w:color w:val="000000"/>
          <w:sz w:val="28"/>
          <w:szCs w:val="28"/>
        </w:rPr>
        <w:t xml:space="preserve"> (“менеджеры каналов”) - это информационные системы - своеобразные шлюзы, подключающиеся по API </w:t>
      </w:r>
      <w:proofErr w:type="gramStart"/>
      <w:r w:rsidRPr="006B2189">
        <w:rPr>
          <w:color w:val="000000"/>
          <w:sz w:val="28"/>
          <w:szCs w:val="28"/>
        </w:rPr>
        <w:t>ко</w:t>
      </w:r>
      <w:proofErr w:type="gramEnd"/>
      <w:r w:rsidRPr="006B2189">
        <w:rPr>
          <w:color w:val="000000"/>
          <w:sz w:val="28"/>
          <w:szCs w:val="28"/>
        </w:rPr>
        <w:t xml:space="preserve"> множеству OTA и GDS, они позволяют отелю управлять каналами продаж и номерным фондом из одного места и предоставляют удобные интерфейсы для управления бронированиями.</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Как правило, один отель представлен сразу на множестве </w:t>
      </w:r>
      <w:proofErr w:type="spellStart"/>
      <w:r w:rsidRPr="006B2189">
        <w:rPr>
          <w:color w:val="000000"/>
          <w:sz w:val="28"/>
          <w:szCs w:val="28"/>
        </w:rPr>
        <w:t>онлайн-турагентствах</w:t>
      </w:r>
      <w:proofErr w:type="spellEnd"/>
      <w:r w:rsidRPr="006B2189">
        <w:rPr>
          <w:color w:val="000000"/>
          <w:sz w:val="28"/>
          <w:szCs w:val="28"/>
        </w:rPr>
        <w:t xml:space="preserve">, а также его номерной фонд размещен одновременно в нескольких GDS. Управлять бронированиями, оплатами, избегая </w:t>
      </w:r>
      <w:proofErr w:type="spellStart"/>
      <w:r w:rsidRPr="006B2189">
        <w:rPr>
          <w:color w:val="000000"/>
          <w:sz w:val="28"/>
          <w:szCs w:val="28"/>
        </w:rPr>
        <w:t>овербукинга</w:t>
      </w:r>
      <w:proofErr w:type="spellEnd"/>
      <w:r w:rsidRPr="006B2189">
        <w:rPr>
          <w:color w:val="000000"/>
          <w:sz w:val="28"/>
          <w:szCs w:val="28"/>
        </w:rPr>
        <w:t xml:space="preserve">, в десятках интерфейсов нереально, для этого и существуют </w:t>
      </w:r>
      <w:proofErr w:type="spellStart"/>
      <w:r w:rsidRPr="006B2189">
        <w:rPr>
          <w:color w:val="000000"/>
          <w:sz w:val="28"/>
          <w:szCs w:val="28"/>
        </w:rPr>
        <w:t>Channel</w:t>
      </w:r>
      <w:proofErr w:type="spellEnd"/>
      <w:r w:rsidRPr="006B2189">
        <w:rPr>
          <w:color w:val="000000"/>
          <w:sz w:val="28"/>
          <w:szCs w:val="28"/>
        </w:rPr>
        <w:t xml:space="preserve"> </w:t>
      </w:r>
      <w:proofErr w:type="spellStart"/>
      <w:r w:rsidRPr="006B2189">
        <w:rPr>
          <w:color w:val="000000"/>
          <w:sz w:val="28"/>
          <w:szCs w:val="28"/>
        </w:rPr>
        <w:t>Managers</w:t>
      </w:r>
      <w:proofErr w:type="spellEnd"/>
      <w:r w:rsidRPr="006B2189">
        <w:rPr>
          <w:color w:val="000000"/>
          <w:sz w:val="28"/>
          <w:szCs w:val="28"/>
        </w:rPr>
        <w:t>.</w:t>
      </w:r>
    </w:p>
    <w:p w:rsidR="00155802" w:rsidRDefault="00155802" w:rsidP="00455ADA">
      <w:pPr>
        <w:pStyle w:val="a9"/>
        <w:shd w:val="clear" w:color="auto" w:fill="FFFFFF"/>
        <w:spacing w:before="0" w:beforeAutospacing="0" w:after="0" w:afterAutospacing="0"/>
        <w:jc w:val="both"/>
        <w:textAlignment w:val="baseline"/>
        <w:rPr>
          <w:color w:val="000000"/>
          <w:sz w:val="28"/>
          <w:szCs w:val="28"/>
        </w:rPr>
      </w:pPr>
      <w:r w:rsidRPr="006B2189">
        <w:rPr>
          <w:color w:val="000000"/>
          <w:sz w:val="28"/>
          <w:szCs w:val="28"/>
        </w:rPr>
        <w:t xml:space="preserve">Они также вносят свою долю в цену номеров. Но, в отличие от GDS и OTA, она не такая существенная. </w:t>
      </w:r>
      <w:proofErr w:type="spellStart"/>
      <w:r w:rsidRPr="006B2189">
        <w:rPr>
          <w:color w:val="000000"/>
          <w:sz w:val="28"/>
          <w:szCs w:val="28"/>
        </w:rPr>
        <w:t>Channel</w:t>
      </w:r>
      <w:proofErr w:type="spellEnd"/>
      <w:r w:rsidRPr="006B2189">
        <w:rPr>
          <w:color w:val="000000"/>
          <w:sz w:val="28"/>
          <w:szCs w:val="28"/>
        </w:rPr>
        <w:t xml:space="preserve"> </w:t>
      </w:r>
      <w:proofErr w:type="spellStart"/>
      <w:r w:rsidRPr="006B2189">
        <w:rPr>
          <w:color w:val="000000"/>
          <w:sz w:val="28"/>
          <w:szCs w:val="28"/>
        </w:rPr>
        <w:t>Managers</w:t>
      </w:r>
      <w:proofErr w:type="spellEnd"/>
      <w:r w:rsidRPr="006B2189">
        <w:rPr>
          <w:color w:val="000000"/>
          <w:sz w:val="28"/>
          <w:szCs w:val="28"/>
        </w:rPr>
        <w:t xml:space="preserve"> более прогрессивные и инновационные компании, конкуренция мотивирует их развиваться, увеличивать охват площадок для размещения, скорость обработки бронирований, предлагать отелями множество полезных функций, таких как интегрированные CRM, </w:t>
      </w:r>
      <w:proofErr w:type="spellStart"/>
      <w:r w:rsidRPr="006B2189">
        <w:rPr>
          <w:color w:val="000000"/>
          <w:sz w:val="28"/>
          <w:szCs w:val="28"/>
        </w:rPr>
        <w:t>виджеты</w:t>
      </w:r>
      <w:proofErr w:type="spellEnd"/>
      <w:r w:rsidRPr="006B2189">
        <w:rPr>
          <w:color w:val="000000"/>
          <w:sz w:val="28"/>
          <w:szCs w:val="28"/>
        </w:rPr>
        <w:t xml:space="preserve"> бронирования и </w:t>
      </w:r>
      <w:proofErr w:type="spellStart"/>
      <w:r w:rsidRPr="006B2189">
        <w:rPr>
          <w:color w:val="000000"/>
          <w:sz w:val="28"/>
          <w:szCs w:val="28"/>
        </w:rPr>
        <w:t>тп</w:t>
      </w:r>
      <w:proofErr w:type="spellEnd"/>
      <w:r w:rsidRPr="006B2189">
        <w:rPr>
          <w:color w:val="000000"/>
          <w:sz w:val="28"/>
          <w:szCs w:val="28"/>
        </w:rPr>
        <w:t>. Конкуренция сдерживает их от необоснованного повышения цен.</w:t>
      </w:r>
    </w:p>
    <w:p w:rsidR="00455ADA" w:rsidRPr="006B2189" w:rsidRDefault="00455ADA" w:rsidP="00455ADA">
      <w:pPr>
        <w:pStyle w:val="a9"/>
        <w:shd w:val="clear" w:color="auto" w:fill="FFFFFF"/>
        <w:spacing w:before="0" w:beforeAutospacing="0" w:after="0" w:afterAutospacing="0"/>
        <w:jc w:val="both"/>
        <w:textAlignment w:val="baseline"/>
        <w:rPr>
          <w:color w:val="000000"/>
          <w:sz w:val="28"/>
          <w:szCs w:val="28"/>
        </w:rPr>
      </w:pPr>
    </w:p>
    <w:p w:rsidR="00155802" w:rsidRPr="006B2189" w:rsidRDefault="00155802" w:rsidP="00455ADA">
      <w:pPr>
        <w:pStyle w:val="2"/>
        <w:shd w:val="clear" w:color="auto" w:fill="FFFFFF"/>
        <w:spacing w:before="0" w:line="240" w:lineRule="auto"/>
        <w:jc w:val="both"/>
        <w:textAlignment w:val="baseline"/>
        <w:rPr>
          <w:rFonts w:ascii="Times New Roman" w:hAnsi="Times New Roman" w:cs="Times New Roman"/>
          <w:color w:val="000000"/>
          <w:sz w:val="28"/>
          <w:szCs w:val="28"/>
        </w:rPr>
      </w:pPr>
      <w:bookmarkStart w:id="29" w:name="_Toc40650360"/>
      <w:bookmarkStart w:id="30" w:name="_Toc41253554"/>
      <w:r w:rsidRPr="006B2189">
        <w:rPr>
          <w:rFonts w:ascii="Times New Roman" w:hAnsi="Times New Roman" w:cs="Times New Roman"/>
          <w:color w:val="000000"/>
          <w:sz w:val="28"/>
          <w:szCs w:val="28"/>
        </w:rPr>
        <w:t>Конкуренция</w:t>
      </w:r>
      <w:bookmarkEnd w:id="29"/>
      <w:bookmarkEnd w:id="30"/>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GDS монополисты и осознают зависимость отелей с авиакомпаниями от своих информационных систем, поэтому особых стимулов для инноваций у них нет - зачем менять то, что работает годами? Модернизировать свои сервисы и базы данных, принимая во внимание их глобальность и нагрузку, дорого и долго. Как следствие, GDS до сих используют технологии 90х - начала 2000х годов.</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Хотя инновации позволили бы GDS предоставить лучшие сервисы поставщикам, что помогло бы снизить издержки, оптимизировать </w:t>
      </w:r>
      <w:proofErr w:type="spellStart"/>
      <w:r w:rsidRPr="006B2189">
        <w:rPr>
          <w:color w:val="000000"/>
          <w:sz w:val="28"/>
          <w:szCs w:val="28"/>
        </w:rPr>
        <w:t>заполняемость</w:t>
      </w:r>
      <w:proofErr w:type="spellEnd"/>
      <w:r w:rsidRPr="006B2189">
        <w:rPr>
          <w:color w:val="000000"/>
          <w:sz w:val="28"/>
          <w:szCs w:val="28"/>
        </w:rPr>
        <w:t xml:space="preserve"> номеров и рейсов, экономить на курсах валют. В конечном счете, мы бы получили лучшее качество услуг по более низким ценам.</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ОТА </w:t>
      </w:r>
      <w:proofErr w:type="gramStart"/>
      <w:r w:rsidRPr="006B2189">
        <w:rPr>
          <w:color w:val="000000"/>
          <w:sz w:val="28"/>
          <w:szCs w:val="28"/>
        </w:rPr>
        <w:t>более развитей</w:t>
      </w:r>
      <w:proofErr w:type="gramEnd"/>
      <w:r w:rsidRPr="006B2189">
        <w:rPr>
          <w:color w:val="000000"/>
          <w:sz w:val="28"/>
          <w:szCs w:val="28"/>
        </w:rPr>
        <w:t xml:space="preserve"> в плане инноваций, чем GDS, они конкурируют за туриста в </w:t>
      </w:r>
      <w:proofErr w:type="spellStart"/>
      <w:r w:rsidRPr="006B2189">
        <w:rPr>
          <w:color w:val="000000"/>
          <w:sz w:val="28"/>
          <w:szCs w:val="28"/>
        </w:rPr>
        <w:t>вэбе</w:t>
      </w:r>
      <w:proofErr w:type="spellEnd"/>
      <w:r w:rsidRPr="006B2189">
        <w:rPr>
          <w:color w:val="000000"/>
          <w:sz w:val="28"/>
          <w:szCs w:val="28"/>
        </w:rPr>
        <w:t xml:space="preserve">, оптимизируют сайты, делают мобильные приложения, покупают </w:t>
      </w:r>
      <w:proofErr w:type="spellStart"/>
      <w:r w:rsidRPr="006B2189">
        <w:rPr>
          <w:color w:val="000000"/>
          <w:sz w:val="28"/>
          <w:szCs w:val="28"/>
        </w:rPr>
        <w:t>стартапы</w:t>
      </w:r>
      <w:proofErr w:type="spellEnd"/>
      <w:r w:rsidRPr="006B2189">
        <w:rPr>
          <w:color w:val="000000"/>
          <w:sz w:val="28"/>
          <w:szCs w:val="28"/>
        </w:rPr>
        <w:t xml:space="preserve"> </w:t>
      </w:r>
      <w:r w:rsidRPr="006B2189">
        <w:rPr>
          <w:color w:val="000000"/>
          <w:sz w:val="28"/>
          <w:szCs w:val="28"/>
        </w:rPr>
        <w:lastRenderedPageBreak/>
        <w:t>(которые в итоге и превращаются в еще один дочерний бренд и “подпитывают” иллюзию выбора).</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Но вся конкуренция между крупнейшими ОТА сводится к соревнованию маркетинговыми бюджетами и ставками за клики в </w:t>
      </w:r>
      <w:proofErr w:type="spellStart"/>
      <w:r w:rsidRPr="006B2189">
        <w:rPr>
          <w:color w:val="000000"/>
          <w:sz w:val="28"/>
          <w:szCs w:val="28"/>
        </w:rPr>
        <w:t>Гугл</w:t>
      </w:r>
      <w:proofErr w:type="spellEnd"/>
      <w:r w:rsidRPr="006B2189">
        <w:rPr>
          <w:color w:val="000000"/>
          <w:sz w:val="28"/>
          <w:szCs w:val="28"/>
        </w:rPr>
        <w:t>.</w:t>
      </w:r>
    </w:p>
    <w:p w:rsidR="00155802" w:rsidRPr="006B2189" w:rsidRDefault="00155802" w:rsidP="00155802">
      <w:pPr>
        <w:pStyle w:val="a9"/>
        <w:shd w:val="clear" w:color="auto" w:fill="FFFFFF"/>
        <w:spacing w:before="0" w:beforeAutospacing="0" w:after="0" w:afterAutospacing="0"/>
        <w:jc w:val="both"/>
        <w:textAlignment w:val="baseline"/>
        <w:rPr>
          <w:color w:val="000000"/>
          <w:sz w:val="28"/>
          <w:szCs w:val="28"/>
        </w:rPr>
      </w:pPr>
      <w:r w:rsidRPr="006B2189">
        <w:rPr>
          <w:rStyle w:val="cdx-marked-text"/>
          <w:color w:val="000000"/>
          <w:sz w:val="28"/>
          <w:szCs w:val="28"/>
          <w:bdr w:val="none" w:sz="0" w:space="0" w:color="auto" w:frame="1"/>
        </w:rPr>
        <w:t xml:space="preserve">Только в 2016г. Priceline потратила 3.5 млрд $ на контекстную рекламу, а маркетинговый бюджет </w:t>
      </w:r>
      <w:proofErr w:type="spellStart"/>
      <w:r w:rsidRPr="006B2189">
        <w:rPr>
          <w:rStyle w:val="cdx-marked-text"/>
          <w:color w:val="000000"/>
          <w:sz w:val="28"/>
          <w:szCs w:val="28"/>
          <w:bdr w:val="none" w:sz="0" w:space="0" w:color="auto" w:frame="1"/>
        </w:rPr>
        <w:t>Expedia</w:t>
      </w:r>
      <w:proofErr w:type="spellEnd"/>
      <w:r w:rsidRPr="006B2189">
        <w:rPr>
          <w:rStyle w:val="cdx-marked-text"/>
          <w:color w:val="000000"/>
          <w:sz w:val="28"/>
          <w:szCs w:val="28"/>
          <w:bdr w:val="none" w:sz="0" w:space="0" w:color="auto" w:frame="1"/>
        </w:rPr>
        <w:t xml:space="preserve"> вырос на миллиард долларов с 2015г. - до 4.37 </w:t>
      </w:r>
      <w:proofErr w:type="spellStart"/>
      <w:r w:rsidRPr="006B2189">
        <w:rPr>
          <w:rStyle w:val="cdx-marked-text"/>
          <w:color w:val="000000"/>
          <w:sz w:val="28"/>
          <w:szCs w:val="28"/>
          <w:bdr w:val="none" w:sz="0" w:space="0" w:color="auto" w:frame="1"/>
        </w:rPr>
        <w:t>млдр.$</w:t>
      </w:r>
      <w:proofErr w:type="spellEnd"/>
      <w:r w:rsidRPr="006B2189">
        <w:rPr>
          <w:rStyle w:val="cdx-marked-text"/>
          <w:color w:val="000000"/>
          <w:sz w:val="28"/>
          <w:szCs w:val="28"/>
          <w:bdr w:val="none" w:sz="0" w:space="0" w:color="auto" w:frame="1"/>
        </w:rPr>
        <w:t>. И все это комиссии с наших броней.</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r w:rsidRPr="006B2189">
        <w:rPr>
          <w:color w:val="000000"/>
          <w:sz w:val="28"/>
          <w:szCs w:val="28"/>
        </w:rPr>
        <w:t xml:space="preserve">Суммы огромные, но компаниям необходимо поддерживать и увеличивать эти расходы, чтобы конкурировать друг с другом в количестве переходов на </w:t>
      </w:r>
      <w:proofErr w:type="spellStart"/>
      <w:r w:rsidRPr="006B2189">
        <w:rPr>
          <w:color w:val="000000"/>
          <w:sz w:val="28"/>
          <w:szCs w:val="28"/>
        </w:rPr>
        <w:t>аффилированные</w:t>
      </w:r>
      <w:proofErr w:type="spellEnd"/>
      <w:r w:rsidRPr="006B2189">
        <w:rPr>
          <w:color w:val="000000"/>
          <w:sz w:val="28"/>
          <w:szCs w:val="28"/>
        </w:rPr>
        <w:t xml:space="preserve"> сайты.</w:t>
      </w:r>
    </w:p>
    <w:p w:rsidR="00155802" w:rsidRPr="006B2189" w:rsidRDefault="00155802" w:rsidP="00155802">
      <w:pPr>
        <w:pStyle w:val="a9"/>
        <w:shd w:val="clear" w:color="auto" w:fill="FFFFFF"/>
        <w:spacing w:before="180" w:beforeAutospacing="0" w:after="180" w:afterAutospacing="0"/>
        <w:jc w:val="both"/>
        <w:textAlignment w:val="baseline"/>
        <w:rPr>
          <w:color w:val="000000"/>
          <w:sz w:val="28"/>
          <w:szCs w:val="28"/>
        </w:rPr>
      </w:pPr>
      <w:proofErr w:type="spellStart"/>
      <w:r w:rsidRPr="006B2189">
        <w:rPr>
          <w:color w:val="000000"/>
          <w:sz w:val="28"/>
          <w:szCs w:val="28"/>
        </w:rPr>
        <w:t>Стартапы</w:t>
      </w:r>
      <w:proofErr w:type="spellEnd"/>
      <w:r w:rsidRPr="006B2189">
        <w:rPr>
          <w:color w:val="000000"/>
          <w:sz w:val="28"/>
          <w:szCs w:val="28"/>
        </w:rPr>
        <w:t xml:space="preserve"> и молодые </w:t>
      </w:r>
      <w:proofErr w:type="spellStart"/>
      <w:r w:rsidRPr="006B2189">
        <w:rPr>
          <w:color w:val="000000"/>
          <w:sz w:val="28"/>
          <w:szCs w:val="28"/>
        </w:rPr>
        <w:t>IT-travel</w:t>
      </w:r>
      <w:proofErr w:type="spellEnd"/>
      <w:r w:rsidRPr="006B2189">
        <w:rPr>
          <w:color w:val="000000"/>
          <w:sz w:val="28"/>
          <w:szCs w:val="28"/>
        </w:rPr>
        <w:t xml:space="preserve"> компании могли бы составить конкуренцию OTA и GDS, как альтернативный канал сбыта, предложив поставщикам сервисы лучше, а комиссии ниже. Как следствие, потребители получили бы более низкие цены и бол</w:t>
      </w:r>
      <w:r>
        <w:rPr>
          <w:color w:val="000000"/>
          <w:sz w:val="28"/>
          <w:szCs w:val="28"/>
        </w:rPr>
        <w:t xml:space="preserve">ее релевантные поисковые выдачи, </w:t>
      </w:r>
      <w:r w:rsidRPr="006B2189">
        <w:rPr>
          <w:color w:val="000000"/>
          <w:sz w:val="28"/>
          <w:szCs w:val="28"/>
        </w:rPr>
        <w:t>напри</w:t>
      </w:r>
      <w:r>
        <w:rPr>
          <w:color w:val="000000"/>
          <w:sz w:val="28"/>
          <w:szCs w:val="28"/>
        </w:rPr>
        <w:t>мер лучшие комбинации перелетов</w:t>
      </w:r>
      <w:r w:rsidRPr="006B2189">
        <w:rPr>
          <w:color w:val="000000"/>
          <w:sz w:val="28"/>
          <w:szCs w:val="28"/>
        </w:rPr>
        <w:t>.</w:t>
      </w:r>
    </w:p>
    <w:p w:rsidR="00155802" w:rsidRDefault="00155802" w:rsidP="00155802">
      <w:pPr>
        <w:pStyle w:val="a9"/>
        <w:shd w:val="clear" w:color="auto" w:fill="FFFFFF"/>
        <w:spacing w:before="180" w:beforeAutospacing="0" w:after="180" w:afterAutospacing="0"/>
        <w:jc w:val="both"/>
        <w:textAlignment w:val="baseline"/>
        <w:rPr>
          <w:color w:val="000000"/>
          <w:sz w:val="28"/>
          <w:szCs w:val="28"/>
          <w:lang w:val="en-US"/>
        </w:rPr>
      </w:pPr>
      <w:r w:rsidRPr="006B2189">
        <w:rPr>
          <w:color w:val="000000"/>
          <w:sz w:val="28"/>
          <w:szCs w:val="28"/>
        </w:rPr>
        <w:t xml:space="preserve">Но у молодых </w:t>
      </w:r>
      <w:proofErr w:type="gramStart"/>
      <w:r w:rsidRPr="006B2189">
        <w:rPr>
          <w:color w:val="000000"/>
          <w:sz w:val="28"/>
          <w:szCs w:val="28"/>
        </w:rPr>
        <w:t>компаний</w:t>
      </w:r>
      <w:proofErr w:type="gramEnd"/>
      <w:r>
        <w:rPr>
          <w:color w:val="000000"/>
          <w:sz w:val="28"/>
          <w:szCs w:val="28"/>
        </w:rPr>
        <w:t xml:space="preserve"> в том числе и для нашей,</w:t>
      </w:r>
      <w:r w:rsidRPr="006B2189">
        <w:rPr>
          <w:color w:val="000000"/>
          <w:sz w:val="28"/>
          <w:szCs w:val="28"/>
        </w:rPr>
        <w:t xml:space="preserve"> есть проблема - как получить доступ к такому объему туристических продуктов и услуг, который присутствует в GDS и ОТА? </w:t>
      </w:r>
      <w:r>
        <w:rPr>
          <w:color w:val="000000"/>
          <w:sz w:val="28"/>
          <w:szCs w:val="28"/>
        </w:rPr>
        <w:t xml:space="preserve">Поэтому </w:t>
      </w:r>
      <w:r w:rsidR="008757FF">
        <w:rPr>
          <w:color w:val="000000"/>
          <w:sz w:val="28"/>
          <w:szCs w:val="28"/>
        </w:rPr>
        <w:t xml:space="preserve">мы </w:t>
      </w:r>
      <w:r>
        <w:rPr>
          <w:color w:val="000000"/>
          <w:sz w:val="28"/>
          <w:szCs w:val="28"/>
        </w:rPr>
        <w:t>будем стараться в первую очередь подключить к нашей платформе</w:t>
      </w:r>
      <w:r w:rsidR="008757FF">
        <w:rPr>
          <w:color w:val="000000"/>
          <w:sz w:val="28"/>
          <w:szCs w:val="28"/>
        </w:rPr>
        <w:t xml:space="preserve"> небольшие и средние отели. </w:t>
      </w:r>
      <w:r>
        <w:rPr>
          <w:color w:val="000000"/>
          <w:sz w:val="28"/>
          <w:szCs w:val="28"/>
        </w:rPr>
        <w:t xml:space="preserve"> </w:t>
      </w:r>
    </w:p>
    <w:p w:rsidR="009A5A8C" w:rsidRPr="009A5A8C" w:rsidRDefault="009A5A8C" w:rsidP="00155802">
      <w:pPr>
        <w:pStyle w:val="a9"/>
        <w:shd w:val="clear" w:color="auto" w:fill="FFFFFF"/>
        <w:spacing w:before="180" w:beforeAutospacing="0" w:after="180" w:afterAutospacing="0"/>
        <w:jc w:val="both"/>
        <w:textAlignment w:val="baseline"/>
        <w:rPr>
          <w:color w:val="000000"/>
          <w:sz w:val="28"/>
          <w:szCs w:val="28"/>
          <w:lang w:val="en-US"/>
        </w:rPr>
      </w:pPr>
    </w:p>
    <w:p w:rsidR="00155802" w:rsidRPr="008757FF" w:rsidRDefault="008757FF" w:rsidP="008757FF">
      <w:pPr>
        <w:pStyle w:val="2"/>
        <w:numPr>
          <w:ilvl w:val="1"/>
          <w:numId w:val="27"/>
        </w:numPr>
        <w:ind w:left="709" w:hanging="709"/>
        <w:rPr>
          <w:rFonts w:ascii="Times New Roman" w:eastAsia="Times New Roman" w:hAnsi="Times New Roman" w:cs="Times New Roman"/>
          <w:color w:val="04617B" w:themeColor="text2"/>
          <w:sz w:val="28"/>
          <w:szCs w:val="28"/>
          <w:lang w:eastAsia="ru-RU"/>
        </w:rPr>
      </w:pPr>
      <w:bookmarkStart w:id="31" w:name="_Toc41253555"/>
      <w:r w:rsidRPr="008757FF">
        <w:rPr>
          <w:rFonts w:ascii="Times New Roman" w:eastAsia="Times New Roman" w:hAnsi="Times New Roman" w:cs="Times New Roman"/>
          <w:color w:val="04617B" w:themeColor="text2"/>
          <w:sz w:val="28"/>
          <w:szCs w:val="28"/>
          <w:lang w:eastAsia="ru-RU"/>
        </w:rPr>
        <w:t>Таблица SWOT-анализа</w:t>
      </w:r>
      <w:bookmarkEnd w:id="31"/>
    </w:p>
    <w:p w:rsidR="00155802" w:rsidRPr="008757FF" w:rsidRDefault="00155802" w:rsidP="00903D43">
      <w:pPr>
        <w:shd w:val="clear" w:color="auto" w:fill="FFFFFF"/>
        <w:spacing w:after="0" w:line="240" w:lineRule="auto"/>
        <w:jc w:val="both"/>
        <w:rPr>
          <w:rFonts w:ascii="Times New Roman" w:hAnsi="Times New Roman" w:cs="Times New Roman"/>
          <w:sz w:val="28"/>
          <w:szCs w:val="28"/>
          <w:lang w:val="en-US"/>
        </w:rPr>
      </w:pPr>
    </w:p>
    <w:p w:rsidR="00D61C00" w:rsidRPr="008757FF" w:rsidRDefault="00D61C00" w:rsidP="007325ED">
      <w:pPr>
        <w:pStyle w:val="2"/>
        <w:spacing w:before="0" w:line="240" w:lineRule="auto"/>
        <w:rPr>
          <w:rFonts w:ascii="Times New Roman" w:hAnsi="Times New Roman" w:cs="Times New Roman"/>
          <w:i/>
          <w:sz w:val="24"/>
          <w:szCs w:val="24"/>
          <w:lang w:val="en-US"/>
        </w:rPr>
      </w:pPr>
      <w:bookmarkStart w:id="32" w:name="_Toc41253556"/>
      <w:r w:rsidRPr="008757FF">
        <w:rPr>
          <w:rFonts w:ascii="Times New Roman" w:hAnsi="Times New Roman" w:cs="Times New Roman"/>
          <w:sz w:val="24"/>
          <w:szCs w:val="24"/>
          <w:lang w:val="en-US"/>
        </w:rPr>
        <w:t>SWOT Analysis Worksheet</w:t>
      </w:r>
      <w:bookmarkEnd w:id="32"/>
      <w:r w:rsidRPr="008757FF">
        <w:rPr>
          <w:rFonts w:ascii="Times New Roman" w:hAnsi="Times New Roman" w:cs="Times New Roman"/>
          <w:sz w:val="24"/>
          <w:szCs w:val="24"/>
          <w:lang w:val="en-US"/>
        </w:rPr>
        <w:t xml:space="preserve"> </w:t>
      </w:r>
    </w:p>
    <w:tbl>
      <w:tblPr>
        <w:tblStyle w:val="a7"/>
        <w:tblW w:w="0" w:type="auto"/>
        <w:tblLook w:val="04A0"/>
      </w:tblPr>
      <w:tblGrid>
        <w:gridCol w:w="4928"/>
        <w:gridCol w:w="5103"/>
      </w:tblGrid>
      <w:tr w:rsidR="00F52D71" w:rsidRPr="000276D4" w:rsidTr="00455ADA">
        <w:tc>
          <w:tcPr>
            <w:tcW w:w="4928" w:type="dxa"/>
          </w:tcPr>
          <w:p w:rsidR="00F52D71" w:rsidRPr="00630E40" w:rsidRDefault="00F52D71" w:rsidP="00F52D71">
            <w:pPr>
              <w:rPr>
                <w:rFonts w:ascii="Times New Roman" w:hAnsi="Times New Roman" w:cs="Times New Roman"/>
                <w:b/>
                <w:color w:val="04617B" w:themeColor="text2"/>
                <w:sz w:val="28"/>
                <w:szCs w:val="28"/>
                <w:lang w:val="ru-RU"/>
              </w:rPr>
            </w:pPr>
            <w:r w:rsidRPr="00630E40">
              <w:rPr>
                <w:rFonts w:ascii="Times New Roman" w:hAnsi="Times New Roman" w:cs="Times New Roman"/>
                <w:b/>
                <w:color w:val="04617B" w:themeColor="text2"/>
                <w:sz w:val="28"/>
                <w:szCs w:val="28"/>
              </w:rPr>
              <w:t>Strengths</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Providing the best travel deals, even before starting to shop</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Insightful, data-driven research</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Data sets that gather billions of flight and hotel prices</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Informing users about price changes (e.g. when it fits their budget)</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Saving user data to provide the best service in the future</w:t>
            </w:r>
          </w:p>
        </w:tc>
        <w:tc>
          <w:tcPr>
            <w:tcW w:w="5103" w:type="dxa"/>
          </w:tcPr>
          <w:p w:rsidR="00F52D71" w:rsidRPr="00174548" w:rsidRDefault="00F52D71" w:rsidP="00F52D71">
            <w:pPr>
              <w:rPr>
                <w:rFonts w:ascii="Times New Roman" w:hAnsi="Times New Roman" w:cs="Times New Roman"/>
                <w:b/>
                <w:color w:val="04617B" w:themeColor="text2"/>
                <w:sz w:val="28"/>
                <w:szCs w:val="28"/>
              </w:rPr>
            </w:pPr>
            <w:r w:rsidRPr="00630E40">
              <w:rPr>
                <w:rFonts w:ascii="Times New Roman" w:hAnsi="Times New Roman" w:cs="Times New Roman"/>
                <w:b/>
                <w:color w:val="04617B" w:themeColor="text2"/>
                <w:sz w:val="28"/>
                <w:szCs w:val="28"/>
              </w:rPr>
              <w:t>Weaknesses</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New in the market, more marketing efforts are needed</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Small team of 6 people (not enough number of "Data Analysts")</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Lack of different language skills; especially German and French</w:t>
            </w:r>
          </w:p>
          <w:p w:rsidR="00F52D71" w:rsidRPr="00630E40" w:rsidRDefault="00F52D71" w:rsidP="00F52D71">
            <w:pPr>
              <w:rPr>
                <w:rFonts w:ascii="Times New Roman" w:hAnsi="Times New Roman" w:cs="Times New Roman"/>
                <w:sz w:val="28"/>
                <w:szCs w:val="28"/>
              </w:rPr>
            </w:pPr>
            <w:r w:rsidRPr="00630E40">
              <w:rPr>
                <w:rFonts w:ascii="Times New Roman" w:hAnsi="Times New Roman" w:cs="Times New Roman"/>
                <w:sz w:val="28"/>
                <w:szCs w:val="28"/>
              </w:rPr>
              <w:t>Few experts in blockchain technology</w:t>
            </w:r>
          </w:p>
        </w:tc>
      </w:tr>
      <w:tr w:rsidR="00F52D71" w:rsidRPr="000276D4" w:rsidTr="00455ADA">
        <w:tc>
          <w:tcPr>
            <w:tcW w:w="4928" w:type="dxa"/>
          </w:tcPr>
          <w:p w:rsidR="003C1092" w:rsidRPr="00174548" w:rsidRDefault="003C1092" w:rsidP="003C1092">
            <w:pPr>
              <w:rPr>
                <w:rFonts w:ascii="Times New Roman" w:hAnsi="Times New Roman" w:cs="Times New Roman"/>
                <w:b/>
                <w:color w:val="04617B" w:themeColor="text2"/>
                <w:sz w:val="28"/>
                <w:szCs w:val="28"/>
              </w:rPr>
            </w:pPr>
            <w:r w:rsidRPr="00630E40">
              <w:rPr>
                <w:rFonts w:ascii="Times New Roman" w:hAnsi="Times New Roman" w:cs="Times New Roman"/>
                <w:b/>
                <w:color w:val="04617B" w:themeColor="text2"/>
                <w:sz w:val="28"/>
                <w:szCs w:val="28"/>
              </w:rPr>
              <w:t>Opportunities</w:t>
            </w:r>
          </w:p>
          <w:p w:rsidR="003C1092" w:rsidRPr="00630E40" w:rsidRDefault="003C1092" w:rsidP="003C1092">
            <w:pPr>
              <w:rPr>
                <w:rFonts w:ascii="Times New Roman" w:hAnsi="Times New Roman" w:cs="Times New Roman"/>
                <w:sz w:val="28"/>
                <w:szCs w:val="28"/>
              </w:rPr>
            </w:pPr>
            <w:r w:rsidRPr="00630E40">
              <w:rPr>
                <w:rFonts w:ascii="Times New Roman" w:hAnsi="Times New Roman" w:cs="Times New Roman"/>
                <w:sz w:val="28"/>
                <w:szCs w:val="28"/>
              </w:rPr>
              <w:t>Big amount of time spent looking for flight deals and hotel reservation</w:t>
            </w:r>
          </w:p>
          <w:p w:rsidR="003C1092" w:rsidRPr="00630E40" w:rsidRDefault="003C1092" w:rsidP="003C1092">
            <w:pPr>
              <w:rPr>
                <w:rFonts w:ascii="Times New Roman" w:hAnsi="Times New Roman" w:cs="Times New Roman"/>
                <w:sz w:val="28"/>
                <w:szCs w:val="28"/>
              </w:rPr>
            </w:pPr>
            <w:r w:rsidRPr="00630E40">
              <w:rPr>
                <w:rFonts w:ascii="Times New Roman" w:hAnsi="Times New Roman" w:cs="Times New Roman"/>
                <w:sz w:val="28"/>
                <w:szCs w:val="28"/>
              </w:rPr>
              <w:t>Current services are not personalized enough</w:t>
            </w:r>
          </w:p>
          <w:p w:rsidR="003C1092" w:rsidRPr="00630E40" w:rsidRDefault="003C1092" w:rsidP="003C1092">
            <w:pPr>
              <w:rPr>
                <w:rFonts w:ascii="Times New Roman" w:hAnsi="Times New Roman" w:cs="Times New Roman"/>
                <w:sz w:val="28"/>
                <w:szCs w:val="28"/>
              </w:rPr>
            </w:pPr>
            <w:r w:rsidRPr="00630E40">
              <w:rPr>
                <w:rFonts w:ascii="Times New Roman" w:hAnsi="Times New Roman" w:cs="Times New Roman"/>
                <w:sz w:val="28"/>
                <w:szCs w:val="28"/>
              </w:rPr>
              <w:t xml:space="preserve">No big competitor in terms of handling big data properly - </w:t>
            </w:r>
            <w:proofErr w:type="spellStart"/>
            <w:r w:rsidRPr="00630E40">
              <w:rPr>
                <w:rFonts w:ascii="Times New Roman" w:hAnsi="Times New Roman" w:cs="Times New Roman"/>
                <w:sz w:val="28"/>
                <w:szCs w:val="28"/>
              </w:rPr>
              <w:t>untrusted</w:t>
            </w:r>
            <w:proofErr w:type="spellEnd"/>
            <w:r w:rsidRPr="00630E40">
              <w:rPr>
                <w:rFonts w:ascii="Times New Roman" w:hAnsi="Times New Roman" w:cs="Times New Roman"/>
                <w:sz w:val="28"/>
                <w:szCs w:val="28"/>
              </w:rPr>
              <w:t xml:space="preserve"> services in the market</w:t>
            </w:r>
          </w:p>
          <w:p w:rsidR="00F52D71" w:rsidRPr="00630E40" w:rsidRDefault="003C1092" w:rsidP="003C1092">
            <w:pPr>
              <w:rPr>
                <w:rFonts w:ascii="Times New Roman" w:hAnsi="Times New Roman" w:cs="Times New Roman"/>
                <w:sz w:val="28"/>
                <w:szCs w:val="28"/>
              </w:rPr>
            </w:pPr>
            <w:r w:rsidRPr="00630E40">
              <w:rPr>
                <w:rFonts w:ascii="Times New Roman" w:hAnsi="Times New Roman" w:cs="Times New Roman"/>
                <w:sz w:val="28"/>
                <w:szCs w:val="28"/>
              </w:rPr>
              <w:t>Happy users - positive reviews received in short time period</w:t>
            </w:r>
          </w:p>
        </w:tc>
        <w:tc>
          <w:tcPr>
            <w:tcW w:w="5103" w:type="dxa"/>
          </w:tcPr>
          <w:p w:rsidR="006238C1" w:rsidRPr="00174548" w:rsidRDefault="006238C1" w:rsidP="006238C1">
            <w:pPr>
              <w:rPr>
                <w:rFonts w:ascii="Times New Roman" w:hAnsi="Times New Roman" w:cs="Times New Roman"/>
                <w:b/>
                <w:color w:val="04617B" w:themeColor="text2"/>
                <w:sz w:val="28"/>
                <w:szCs w:val="28"/>
              </w:rPr>
            </w:pPr>
            <w:r w:rsidRPr="00630E40">
              <w:rPr>
                <w:rFonts w:ascii="Times New Roman" w:hAnsi="Times New Roman" w:cs="Times New Roman"/>
                <w:b/>
                <w:color w:val="04617B" w:themeColor="text2"/>
                <w:sz w:val="28"/>
                <w:szCs w:val="28"/>
              </w:rPr>
              <w:t>Threats</w:t>
            </w:r>
          </w:p>
          <w:p w:rsidR="006238C1" w:rsidRPr="00630E40" w:rsidRDefault="006238C1" w:rsidP="006238C1">
            <w:pPr>
              <w:rPr>
                <w:rFonts w:ascii="Times New Roman" w:hAnsi="Times New Roman" w:cs="Times New Roman"/>
                <w:sz w:val="28"/>
                <w:szCs w:val="28"/>
              </w:rPr>
            </w:pPr>
            <w:r w:rsidRPr="00630E40">
              <w:rPr>
                <w:rFonts w:ascii="Times New Roman" w:hAnsi="Times New Roman" w:cs="Times New Roman"/>
                <w:sz w:val="28"/>
                <w:szCs w:val="28"/>
              </w:rPr>
              <w:t>Not enough funds for strong marketing campaigns</w:t>
            </w:r>
          </w:p>
          <w:p w:rsidR="006238C1" w:rsidRPr="00630E40" w:rsidRDefault="006238C1" w:rsidP="006238C1">
            <w:pPr>
              <w:rPr>
                <w:rFonts w:ascii="Times New Roman" w:hAnsi="Times New Roman" w:cs="Times New Roman"/>
                <w:sz w:val="28"/>
                <w:szCs w:val="28"/>
              </w:rPr>
            </w:pPr>
            <w:r w:rsidRPr="00630E40">
              <w:rPr>
                <w:rFonts w:ascii="Times New Roman" w:hAnsi="Times New Roman" w:cs="Times New Roman"/>
                <w:sz w:val="28"/>
                <w:szCs w:val="28"/>
              </w:rPr>
              <w:t xml:space="preserve">Usage of local Hotels, therefore difficulty of getting the attention of these Hotels to use </w:t>
            </w:r>
            <w:r w:rsidR="00FF30EC">
              <w:rPr>
                <w:rFonts w:ascii="Times New Roman" w:hAnsi="Times New Roman" w:cs="Times New Roman"/>
                <w:sz w:val="28"/>
                <w:szCs w:val="28"/>
              </w:rPr>
              <w:t>BOOKINGEM</w:t>
            </w:r>
          </w:p>
          <w:p w:rsidR="006238C1" w:rsidRPr="00630E40" w:rsidRDefault="006238C1" w:rsidP="006238C1">
            <w:pPr>
              <w:rPr>
                <w:rFonts w:ascii="Times New Roman" w:hAnsi="Times New Roman" w:cs="Times New Roman"/>
                <w:sz w:val="28"/>
                <w:szCs w:val="28"/>
              </w:rPr>
            </w:pPr>
            <w:r w:rsidRPr="00630E40">
              <w:rPr>
                <w:rFonts w:ascii="Times New Roman" w:hAnsi="Times New Roman" w:cs="Times New Roman"/>
                <w:sz w:val="28"/>
                <w:szCs w:val="28"/>
              </w:rPr>
              <w:t>Airlines sending deals directly to their existing customer base</w:t>
            </w:r>
          </w:p>
          <w:p w:rsidR="00F52D71" w:rsidRPr="00630E40" w:rsidRDefault="006238C1" w:rsidP="006238C1">
            <w:pPr>
              <w:rPr>
                <w:rFonts w:ascii="Times New Roman" w:hAnsi="Times New Roman" w:cs="Times New Roman"/>
                <w:sz w:val="28"/>
                <w:szCs w:val="28"/>
              </w:rPr>
            </w:pPr>
            <w:r w:rsidRPr="00630E40">
              <w:rPr>
                <w:rFonts w:ascii="Times New Roman" w:hAnsi="Times New Roman" w:cs="Times New Roman"/>
                <w:sz w:val="28"/>
                <w:szCs w:val="28"/>
              </w:rPr>
              <w:t>Difficulty of hiring international talent - visa sponsorships etc.</w:t>
            </w:r>
          </w:p>
        </w:tc>
      </w:tr>
    </w:tbl>
    <w:p w:rsidR="00437D21" w:rsidRPr="002E38D3" w:rsidRDefault="00437D21" w:rsidP="002E38D3">
      <w:pPr>
        <w:pStyle w:val="2"/>
        <w:numPr>
          <w:ilvl w:val="1"/>
          <w:numId w:val="27"/>
        </w:numPr>
        <w:ind w:left="709" w:hanging="709"/>
        <w:rPr>
          <w:rFonts w:ascii="Times New Roman" w:eastAsia="Times New Roman" w:hAnsi="Times New Roman" w:cs="Times New Roman"/>
          <w:color w:val="04617B" w:themeColor="text2"/>
          <w:sz w:val="28"/>
          <w:szCs w:val="28"/>
          <w:lang w:eastAsia="ru-RU"/>
        </w:rPr>
      </w:pPr>
      <w:bookmarkStart w:id="33" w:name="_Toc40650366"/>
      <w:bookmarkStart w:id="34" w:name="_Toc41253557"/>
      <w:r w:rsidRPr="002E38D3">
        <w:rPr>
          <w:rFonts w:ascii="Times New Roman" w:eastAsia="Times New Roman" w:hAnsi="Times New Roman" w:cs="Times New Roman"/>
          <w:color w:val="04617B" w:themeColor="text2"/>
          <w:sz w:val="28"/>
          <w:szCs w:val="28"/>
          <w:lang w:eastAsia="ru-RU"/>
        </w:rPr>
        <w:lastRenderedPageBreak/>
        <w:t>Субъекты отельного (туристического) бизнеса</w:t>
      </w:r>
      <w:bookmarkEnd w:id="33"/>
      <w:bookmarkEnd w:id="34"/>
    </w:p>
    <w:p w:rsidR="00437D21" w:rsidRPr="007D631B" w:rsidRDefault="00437D21" w:rsidP="00437D21">
      <w:pPr>
        <w:spacing w:after="0" w:line="240" w:lineRule="auto"/>
        <w:rPr>
          <w:sz w:val="28"/>
          <w:szCs w:val="28"/>
        </w:rPr>
      </w:pPr>
    </w:p>
    <w:p w:rsidR="00437D21" w:rsidRPr="007D631B" w:rsidRDefault="00437D21" w:rsidP="00437D21">
      <w:pPr>
        <w:spacing w:after="0" w:line="240" w:lineRule="auto"/>
        <w:jc w:val="both"/>
        <w:rPr>
          <w:rFonts w:ascii="Times New Roman" w:hAnsi="Times New Roman" w:cs="Times New Roman"/>
          <w:bCs/>
          <w:sz w:val="28"/>
          <w:szCs w:val="28"/>
          <w:shd w:val="clear" w:color="auto" w:fill="FFFFFF"/>
        </w:rPr>
      </w:pPr>
      <w:r w:rsidRPr="007D631B">
        <w:rPr>
          <w:rFonts w:ascii="Times New Roman" w:hAnsi="Times New Roman" w:cs="Times New Roman"/>
          <w:bCs/>
          <w:sz w:val="28"/>
          <w:szCs w:val="28"/>
          <w:shd w:val="clear" w:color="auto" w:fill="FFFFFF"/>
        </w:rPr>
        <w:t>Проект предлагает рассматривать отельный бизнес как глобальную систему деловых отношений между ее участниками. Участниками системы являются:</w:t>
      </w:r>
    </w:p>
    <w:p w:rsidR="00437D21" w:rsidRPr="007D631B" w:rsidRDefault="00437D21" w:rsidP="00437D21">
      <w:pPr>
        <w:spacing w:after="0" w:line="240" w:lineRule="auto"/>
        <w:jc w:val="both"/>
        <w:rPr>
          <w:rFonts w:ascii="Times New Roman" w:hAnsi="Times New Roman" w:cs="Times New Roman"/>
          <w:bCs/>
          <w:sz w:val="28"/>
          <w:szCs w:val="28"/>
          <w:shd w:val="clear" w:color="auto" w:fill="FFFFFF"/>
        </w:rPr>
      </w:pPr>
    </w:p>
    <w:p w:rsidR="00437D21" w:rsidRPr="005C6FD5" w:rsidRDefault="00437D21" w:rsidP="008C260A">
      <w:pPr>
        <w:pStyle w:val="aa"/>
        <w:numPr>
          <w:ilvl w:val="0"/>
          <w:numId w:val="33"/>
        </w:numPr>
        <w:spacing w:after="0" w:line="240" w:lineRule="auto"/>
        <w:ind w:left="426" w:hanging="426"/>
        <w:jc w:val="both"/>
        <w:rPr>
          <w:rFonts w:ascii="Times New Roman" w:hAnsi="Times New Roman" w:cs="Times New Roman"/>
          <w:bCs/>
          <w:sz w:val="28"/>
          <w:szCs w:val="28"/>
          <w:shd w:val="clear" w:color="auto" w:fill="FFFFFF"/>
        </w:rPr>
      </w:pPr>
      <w:r w:rsidRPr="005C6FD5">
        <w:rPr>
          <w:rFonts w:ascii="Times New Roman" w:hAnsi="Times New Roman" w:cs="Times New Roman"/>
          <w:b/>
          <w:bCs/>
          <w:sz w:val="28"/>
          <w:szCs w:val="28"/>
          <w:shd w:val="clear" w:color="auto" w:fill="FFFFFF"/>
        </w:rPr>
        <w:t>Основной потребитель это туристы</w:t>
      </w:r>
      <w:r w:rsidRPr="005C6FD5">
        <w:rPr>
          <w:rFonts w:ascii="Times New Roman" w:hAnsi="Times New Roman" w:cs="Times New Roman"/>
          <w:bCs/>
          <w:sz w:val="28"/>
          <w:szCs w:val="28"/>
          <w:shd w:val="clear" w:color="auto" w:fill="FFFFFF"/>
        </w:rPr>
        <w:t xml:space="preserve"> - как субъект массового рынка.</w:t>
      </w:r>
    </w:p>
    <w:p w:rsidR="00437D21" w:rsidRDefault="00437D21" w:rsidP="008C260A">
      <w:pPr>
        <w:spacing w:after="0" w:line="240" w:lineRule="auto"/>
        <w:jc w:val="both"/>
        <w:rPr>
          <w:rFonts w:ascii="Times New Roman" w:hAnsi="Times New Roman" w:cs="Times New Roman"/>
          <w:bCs/>
          <w:sz w:val="28"/>
          <w:szCs w:val="28"/>
          <w:shd w:val="clear" w:color="auto" w:fill="FFFFFF"/>
          <w:lang w:val="en-US"/>
        </w:rPr>
      </w:pPr>
      <w:r w:rsidRPr="007D631B">
        <w:rPr>
          <w:rFonts w:ascii="Times New Roman" w:hAnsi="Times New Roman" w:cs="Times New Roman"/>
          <w:bCs/>
          <w:sz w:val="28"/>
          <w:szCs w:val="28"/>
          <w:shd w:val="clear" w:color="auto" w:fill="FFFFFF"/>
        </w:rPr>
        <w:t xml:space="preserve"> </w:t>
      </w:r>
      <w:r w:rsidR="00783DEE" w:rsidRPr="007D5AAE">
        <w:rPr>
          <w:rFonts w:ascii="Times New Roman" w:eastAsia="Times New Roman" w:hAnsi="Times New Roman" w:cs="Times New Roman"/>
          <w:color w:val="333333"/>
          <w:sz w:val="28"/>
          <w:szCs w:val="28"/>
          <w:lang w:eastAsia="ru-RU"/>
        </w:rPr>
        <w:t>Число совершенных во всем мире в 2019 году международных туристических поездок составило 1,5 м</w:t>
      </w:r>
      <w:r w:rsidR="00783DEE">
        <w:rPr>
          <w:rFonts w:ascii="Times New Roman" w:eastAsia="Times New Roman" w:hAnsi="Times New Roman" w:cs="Times New Roman"/>
          <w:color w:val="333333"/>
          <w:sz w:val="28"/>
          <w:szCs w:val="28"/>
          <w:lang w:eastAsia="ru-RU"/>
        </w:rPr>
        <w:t>ил</w:t>
      </w:r>
      <w:r w:rsidR="00783DEE" w:rsidRPr="007D5AAE">
        <w:rPr>
          <w:rFonts w:ascii="Times New Roman" w:eastAsia="Times New Roman" w:hAnsi="Times New Roman" w:cs="Times New Roman"/>
          <w:color w:val="333333"/>
          <w:sz w:val="28"/>
          <w:szCs w:val="28"/>
          <w:lang w:eastAsia="ru-RU"/>
        </w:rPr>
        <w:t>л</w:t>
      </w:r>
      <w:r w:rsidR="00783DEE">
        <w:rPr>
          <w:rFonts w:ascii="Times New Roman" w:eastAsia="Times New Roman" w:hAnsi="Times New Roman" w:cs="Times New Roman"/>
          <w:color w:val="333333"/>
          <w:sz w:val="28"/>
          <w:szCs w:val="28"/>
          <w:lang w:eastAsia="ru-RU"/>
        </w:rPr>
        <w:t>иа</w:t>
      </w:r>
      <w:r w:rsidR="00783DEE" w:rsidRPr="007D5AAE">
        <w:rPr>
          <w:rFonts w:ascii="Times New Roman" w:eastAsia="Times New Roman" w:hAnsi="Times New Roman" w:cs="Times New Roman"/>
          <w:color w:val="333333"/>
          <w:sz w:val="28"/>
          <w:szCs w:val="28"/>
          <w:lang w:eastAsia="ru-RU"/>
        </w:rPr>
        <w:t>рд</w:t>
      </w:r>
      <w:r w:rsidR="00783DEE">
        <w:rPr>
          <w:rFonts w:ascii="Times New Roman" w:eastAsia="Times New Roman" w:hAnsi="Times New Roman" w:cs="Times New Roman"/>
          <w:color w:val="333333"/>
          <w:sz w:val="28"/>
          <w:szCs w:val="28"/>
          <w:lang w:eastAsia="ru-RU"/>
        </w:rPr>
        <w:t>ов</w:t>
      </w:r>
      <w:r w:rsidR="00783DEE" w:rsidRPr="007D5AAE">
        <w:rPr>
          <w:rFonts w:ascii="Times New Roman" w:eastAsia="Times New Roman" w:hAnsi="Times New Roman" w:cs="Times New Roman"/>
          <w:color w:val="333333"/>
          <w:sz w:val="28"/>
          <w:szCs w:val="28"/>
          <w:lang w:eastAsia="ru-RU"/>
        </w:rPr>
        <w:t>, прирост по сравнению с 2018 годом на 4%</w:t>
      </w:r>
      <w:r w:rsidR="00406AC9">
        <w:rPr>
          <w:rFonts w:ascii="Times New Roman" w:eastAsia="Times New Roman" w:hAnsi="Times New Roman" w:cs="Times New Roman"/>
          <w:color w:val="333333"/>
          <w:sz w:val="28"/>
          <w:szCs w:val="28"/>
          <w:lang w:eastAsia="ru-RU"/>
        </w:rPr>
        <w:t xml:space="preserve">. </w:t>
      </w:r>
      <w:r w:rsidRPr="007D631B">
        <w:rPr>
          <w:rFonts w:ascii="Times New Roman" w:hAnsi="Times New Roman" w:cs="Times New Roman"/>
          <w:bCs/>
          <w:sz w:val="28"/>
          <w:szCs w:val="28"/>
          <w:shd w:val="clear" w:color="auto" w:fill="FFFFFF"/>
        </w:rPr>
        <w:t xml:space="preserve">Все туристы основные потенциальные пользователи (клиенты) </w:t>
      </w:r>
      <w:r w:rsidR="00FF30EC">
        <w:rPr>
          <w:rFonts w:ascii="Times New Roman" w:hAnsi="Times New Roman" w:cs="Times New Roman"/>
          <w:bCs/>
          <w:sz w:val="28"/>
          <w:szCs w:val="28"/>
          <w:shd w:val="clear" w:color="auto" w:fill="FFFFFF"/>
          <w:lang w:val="en-US"/>
        </w:rPr>
        <w:t>BOOKINGEM</w:t>
      </w:r>
      <w:r w:rsidRPr="007D631B">
        <w:rPr>
          <w:rFonts w:ascii="Times New Roman" w:hAnsi="Times New Roman" w:cs="Times New Roman"/>
          <w:bCs/>
          <w:sz w:val="28"/>
          <w:szCs w:val="28"/>
          <w:shd w:val="clear" w:color="auto" w:fill="FFFFFF"/>
        </w:rPr>
        <w:t>;</w:t>
      </w:r>
      <w:r w:rsidR="005C6FD5">
        <w:rPr>
          <w:rFonts w:ascii="Times New Roman" w:hAnsi="Times New Roman" w:cs="Times New Roman"/>
          <w:bCs/>
          <w:sz w:val="28"/>
          <w:szCs w:val="28"/>
          <w:shd w:val="clear" w:color="auto" w:fill="FFFFFF"/>
        </w:rPr>
        <w:t xml:space="preserve"> </w:t>
      </w:r>
    </w:p>
    <w:p w:rsidR="009A5A8C" w:rsidRPr="009A5A8C" w:rsidRDefault="009A5A8C" w:rsidP="008C260A">
      <w:pPr>
        <w:spacing w:after="0" w:line="240" w:lineRule="auto"/>
        <w:jc w:val="both"/>
        <w:rPr>
          <w:rFonts w:ascii="Times New Roman" w:hAnsi="Times New Roman" w:cs="Times New Roman"/>
          <w:bCs/>
          <w:sz w:val="28"/>
          <w:szCs w:val="28"/>
          <w:shd w:val="clear" w:color="auto" w:fill="FFFFFF"/>
          <w:lang w:val="en-US"/>
        </w:rPr>
      </w:pPr>
    </w:p>
    <w:p w:rsidR="00AF753C" w:rsidRDefault="00AF753C" w:rsidP="008C260A">
      <w:pPr>
        <w:spacing w:after="0" w:line="240" w:lineRule="auto"/>
        <w:jc w:val="both"/>
        <w:rPr>
          <w:rFonts w:ascii="Times New Roman" w:hAnsi="Times New Roman" w:cs="Times New Roman"/>
          <w:color w:val="333333"/>
          <w:sz w:val="28"/>
          <w:szCs w:val="28"/>
          <w:shd w:val="clear" w:color="auto" w:fill="FFFFFF"/>
        </w:rPr>
      </w:pPr>
      <w:r w:rsidRPr="005C6FD5">
        <w:rPr>
          <w:rFonts w:ascii="Times New Roman" w:hAnsi="Times New Roman" w:cs="Times New Roman"/>
          <w:bCs/>
          <w:sz w:val="28"/>
          <w:szCs w:val="28"/>
          <w:shd w:val="clear" w:color="auto" w:fill="FFFFFF"/>
        </w:rPr>
        <w:t xml:space="preserve">2. </w:t>
      </w:r>
      <w:r w:rsidRPr="005C6FD5">
        <w:rPr>
          <w:rFonts w:ascii="Times New Roman" w:hAnsi="Times New Roman" w:cs="Times New Roman"/>
          <w:b/>
          <w:bCs/>
          <w:color w:val="202122"/>
          <w:sz w:val="28"/>
          <w:szCs w:val="28"/>
          <w:shd w:val="clear" w:color="auto" w:fill="FFFFFF"/>
        </w:rPr>
        <w:t>Туристическ</w:t>
      </w:r>
      <w:r w:rsidR="00D13223" w:rsidRPr="005C6FD5">
        <w:rPr>
          <w:rFonts w:ascii="Times New Roman" w:hAnsi="Times New Roman" w:cs="Times New Roman"/>
          <w:b/>
          <w:bCs/>
          <w:color w:val="202122"/>
          <w:sz w:val="28"/>
          <w:szCs w:val="28"/>
          <w:shd w:val="clear" w:color="auto" w:fill="FFFFFF"/>
        </w:rPr>
        <w:t>ие</w:t>
      </w:r>
      <w:r w:rsidRPr="005C6FD5">
        <w:rPr>
          <w:rFonts w:ascii="Times New Roman" w:hAnsi="Times New Roman" w:cs="Times New Roman"/>
          <w:b/>
          <w:bCs/>
          <w:color w:val="202122"/>
          <w:sz w:val="28"/>
          <w:szCs w:val="28"/>
          <w:shd w:val="clear" w:color="auto" w:fill="FFFFFF"/>
        </w:rPr>
        <w:t xml:space="preserve"> агентств</w:t>
      </w:r>
      <w:r w:rsidR="00D13223" w:rsidRPr="005C6FD5">
        <w:rPr>
          <w:rFonts w:ascii="Times New Roman" w:hAnsi="Times New Roman" w:cs="Times New Roman"/>
          <w:b/>
          <w:bCs/>
          <w:color w:val="202122"/>
          <w:sz w:val="28"/>
          <w:szCs w:val="28"/>
          <w:shd w:val="clear" w:color="auto" w:fill="FFFFFF"/>
        </w:rPr>
        <w:t>а</w:t>
      </w:r>
      <w:r w:rsidRPr="005C6FD5">
        <w:rPr>
          <w:rFonts w:ascii="Times New Roman" w:hAnsi="Times New Roman" w:cs="Times New Roman"/>
          <w:b/>
          <w:bCs/>
          <w:color w:val="202122"/>
          <w:sz w:val="28"/>
          <w:szCs w:val="28"/>
          <w:shd w:val="clear" w:color="auto" w:fill="FFFFFF"/>
        </w:rPr>
        <w:t xml:space="preserve">, </w:t>
      </w:r>
      <w:proofErr w:type="spellStart"/>
      <w:r w:rsidR="00D13223" w:rsidRPr="005C6FD5">
        <w:rPr>
          <w:rFonts w:ascii="Times New Roman" w:hAnsi="Times New Roman" w:cs="Times New Roman"/>
          <w:b/>
          <w:bCs/>
          <w:color w:val="202122"/>
          <w:sz w:val="28"/>
          <w:szCs w:val="28"/>
          <w:shd w:val="clear" w:color="auto" w:fill="FFFFFF"/>
        </w:rPr>
        <w:t>т</w:t>
      </w:r>
      <w:r w:rsidRPr="005C6FD5">
        <w:rPr>
          <w:rFonts w:ascii="Times New Roman" w:hAnsi="Times New Roman" w:cs="Times New Roman"/>
          <w:b/>
          <w:bCs/>
          <w:color w:val="202122"/>
          <w:sz w:val="28"/>
          <w:szCs w:val="28"/>
          <w:shd w:val="clear" w:color="auto" w:fill="FFFFFF"/>
        </w:rPr>
        <w:t>ураге́нт</w:t>
      </w:r>
      <w:r w:rsidR="00D13223" w:rsidRPr="005C6FD5">
        <w:rPr>
          <w:rFonts w:ascii="Times New Roman" w:hAnsi="Times New Roman" w:cs="Times New Roman"/>
          <w:b/>
          <w:bCs/>
          <w:color w:val="202122"/>
          <w:sz w:val="28"/>
          <w:szCs w:val="28"/>
          <w:shd w:val="clear" w:color="auto" w:fill="FFFFFF"/>
        </w:rPr>
        <w:t>ы</w:t>
      </w:r>
      <w:proofErr w:type="spellEnd"/>
      <w:r w:rsidRPr="005C6FD5">
        <w:rPr>
          <w:rFonts w:ascii="Times New Roman" w:hAnsi="Times New Roman" w:cs="Times New Roman"/>
          <w:color w:val="202122"/>
          <w:sz w:val="28"/>
          <w:szCs w:val="28"/>
          <w:shd w:val="clear" w:color="auto" w:fill="FFFFFF"/>
        </w:rPr>
        <w:t xml:space="preserve"> — </w:t>
      </w:r>
      <w:r w:rsidR="00E474E1">
        <w:rPr>
          <w:rFonts w:ascii="Times New Roman" w:hAnsi="Times New Roman" w:cs="Times New Roman"/>
          <w:bCs/>
          <w:sz w:val="28"/>
          <w:szCs w:val="28"/>
          <w:shd w:val="clear" w:color="auto" w:fill="FFFFFF"/>
        </w:rPr>
        <w:t>о</w:t>
      </w:r>
      <w:r w:rsidR="00D13223" w:rsidRPr="005C6FD5">
        <w:rPr>
          <w:rFonts w:ascii="Times New Roman" w:hAnsi="Times New Roman" w:cs="Times New Roman"/>
          <w:bCs/>
          <w:sz w:val="28"/>
          <w:szCs w:val="28"/>
          <w:shd w:val="clear" w:color="auto" w:fill="FFFFFF"/>
        </w:rPr>
        <w:t xml:space="preserve">сновные </w:t>
      </w:r>
      <w:r w:rsidRPr="005C6FD5">
        <w:rPr>
          <w:rFonts w:ascii="Times New Roman" w:hAnsi="Times New Roman" w:cs="Times New Roman"/>
          <w:color w:val="202122"/>
          <w:sz w:val="28"/>
          <w:szCs w:val="28"/>
          <w:shd w:val="clear" w:color="auto" w:fill="FFFFFF"/>
        </w:rPr>
        <w:t>посредник</w:t>
      </w:r>
      <w:r w:rsidR="00D13223" w:rsidRPr="005C6FD5">
        <w:rPr>
          <w:rFonts w:ascii="Times New Roman" w:hAnsi="Times New Roman" w:cs="Times New Roman"/>
          <w:color w:val="202122"/>
          <w:sz w:val="28"/>
          <w:szCs w:val="28"/>
          <w:shd w:val="clear" w:color="auto" w:fill="FFFFFF"/>
        </w:rPr>
        <w:t>и</w:t>
      </w:r>
      <w:r w:rsidRPr="005C6FD5">
        <w:rPr>
          <w:rFonts w:ascii="Times New Roman" w:hAnsi="Times New Roman" w:cs="Times New Roman"/>
          <w:color w:val="202122"/>
          <w:sz w:val="28"/>
          <w:szCs w:val="28"/>
          <w:shd w:val="clear" w:color="auto" w:fill="FFFFFF"/>
        </w:rPr>
        <w:t xml:space="preserve"> между турист</w:t>
      </w:r>
      <w:r w:rsidR="00D13223" w:rsidRPr="005C6FD5">
        <w:rPr>
          <w:rFonts w:ascii="Times New Roman" w:hAnsi="Times New Roman" w:cs="Times New Roman"/>
          <w:color w:val="202122"/>
          <w:sz w:val="28"/>
          <w:szCs w:val="28"/>
          <w:shd w:val="clear" w:color="auto" w:fill="FFFFFF"/>
        </w:rPr>
        <w:t>а</w:t>
      </w:r>
      <w:r w:rsidRPr="005C6FD5">
        <w:rPr>
          <w:rFonts w:ascii="Times New Roman" w:hAnsi="Times New Roman" w:cs="Times New Roman"/>
          <w:color w:val="202122"/>
          <w:sz w:val="28"/>
          <w:szCs w:val="28"/>
          <w:shd w:val="clear" w:color="auto" w:fill="FFFFFF"/>
        </w:rPr>
        <w:t>м</w:t>
      </w:r>
      <w:r w:rsidR="00D13223" w:rsidRPr="005C6FD5">
        <w:rPr>
          <w:rFonts w:ascii="Times New Roman" w:hAnsi="Times New Roman" w:cs="Times New Roman"/>
          <w:color w:val="202122"/>
          <w:sz w:val="28"/>
          <w:szCs w:val="28"/>
          <w:shd w:val="clear" w:color="auto" w:fill="FFFFFF"/>
        </w:rPr>
        <w:t>и</w:t>
      </w:r>
      <w:r w:rsidRPr="005C6FD5">
        <w:rPr>
          <w:rFonts w:ascii="Times New Roman" w:hAnsi="Times New Roman" w:cs="Times New Roman"/>
          <w:color w:val="202122"/>
          <w:sz w:val="28"/>
          <w:szCs w:val="28"/>
          <w:shd w:val="clear" w:color="auto" w:fill="FFFFFF"/>
        </w:rPr>
        <w:t xml:space="preserve"> </w:t>
      </w:r>
      <w:r w:rsidR="00D13223" w:rsidRPr="005C6FD5">
        <w:rPr>
          <w:rFonts w:ascii="Times New Roman" w:hAnsi="Times New Roman" w:cs="Times New Roman"/>
          <w:color w:val="202122"/>
          <w:sz w:val="28"/>
          <w:szCs w:val="28"/>
          <w:shd w:val="clear" w:color="auto" w:fill="FFFFFF"/>
        </w:rPr>
        <w:t xml:space="preserve">и </w:t>
      </w:r>
      <w:r w:rsidRPr="005C6FD5">
        <w:rPr>
          <w:rFonts w:ascii="Times New Roman" w:hAnsi="Times New Roman" w:cs="Times New Roman"/>
          <w:color w:val="202122"/>
          <w:sz w:val="28"/>
          <w:szCs w:val="28"/>
          <w:shd w:val="clear" w:color="auto" w:fill="FFFFFF"/>
        </w:rPr>
        <w:t>туроператор</w:t>
      </w:r>
      <w:r w:rsidR="00D13223" w:rsidRPr="005C6FD5">
        <w:rPr>
          <w:rFonts w:ascii="Times New Roman" w:hAnsi="Times New Roman" w:cs="Times New Roman"/>
          <w:color w:val="202122"/>
          <w:sz w:val="28"/>
          <w:szCs w:val="28"/>
          <w:shd w:val="clear" w:color="auto" w:fill="FFFFFF"/>
        </w:rPr>
        <w:t>ами</w:t>
      </w:r>
      <w:r w:rsidR="005C6FD5" w:rsidRPr="005C6FD5">
        <w:rPr>
          <w:rFonts w:ascii="Times New Roman" w:hAnsi="Times New Roman" w:cs="Times New Roman"/>
          <w:color w:val="202122"/>
          <w:sz w:val="28"/>
          <w:szCs w:val="28"/>
          <w:shd w:val="clear" w:color="auto" w:fill="FFFFFF"/>
        </w:rPr>
        <w:t xml:space="preserve"> и отдельными субъектами индустрии гостеприимства</w:t>
      </w:r>
      <w:r w:rsidRPr="005C6FD5">
        <w:rPr>
          <w:rFonts w:ascii="Times New Roman" w:hAnsi="Times New Roman" w:cs="Times New Roman"/>
          <w:color w:val="202122"/>
          <w:sz w:val="28"/>
          <w:szCs w:val="28"/>
          <w:shd w:val="clear" w:color="auto" w:fill="FFFFFF"/>
        </w:rPr>
        <w:t>.</w:t>
      </w:r>
      <w:r w:rsidR="005C6FD5" w:rsidRPr="005C6FD5">
        <w:rPr>
          <w:rFonts w:ascii="Times New Roman" w:hAnsi="Times New Roman" w:cs="Times New Roman"/>
          <w:color w:val="202122"/>
          <w:sz w:val="28"/>
          <w:szCs w:val="28"/>
          <w:shd w:val="clear" w:color="auto" w:fill="FFFFFF"/>
        </w:rPr>
        <w:t xml:space="preserve"> </w:t>
      </w:r>
      <w:proofErr w:type="spellStart"/>
      <w:r w:rsidRPr="005C6FD5">
        <w:rPr>
          <w:rFonts w:ascii="Times New Roman" w:hAnsi="Times New Roman" w:cs="Times New Roman"/>
          <w:color w:val="333333"/>
          <w:sz w:val="28"/>
          <w:szCs w:val="28"/>
          <w:shd w:val="clear" w:color="auto" w:fill="FFFFFF"/>
        </w:rPr>
        <w:t>Турагент</w:t>
      </w:r>
      <w:r w:rsidR="00D13223" w:rsidRPr="005C6FD5">
        <w:rPr>
          <w:rFonts w:ascii="Times New Roman" w:hAnsi="Times New Roman" w:cs="Times New Roman"/>
          <w:color w:val="333333"/>
          <w:sz w:val="28"/>
          <w:szCs w:val="28"/>
          <w:shd w:val="clear" w:color="auto" w:fill="FFFFFF"/>
        </w:rPr>
        <w:t>ы</w:t>
      </w:r>
      <w:proofErr w:type="spellEnd"/>
      <w:r w:rsidRPr="005C6FD5">
        <w:rPr>
          <w:rFonts w:ascii="Times New Roman" w:hAnsi="Times New Roman" w:cs="Times New Roman"/>
          <w:color w:val="333333"/>
          <w:sz w:val="28"/>
          <w:szCs w:val="28"/>
          <w:shd w:val="clear" w:color="auto" w:fill="FFFFFF"/>
        </w:rPr>
        <w:t xml:space="preserve"> </w:t>
      </w:r>
      <w:r w:rsidR="00D13223" w:rsidRPr="005C6FD5">
        <w:rPr>
          <w:rFonts w:ascii="Times New Roman" w:hAnsi="Times New Roman" w:cs="Times New Roman"/>
          <w:color w:val="333333"/>
          <w:sz w:val="28"/>
          <w:szCs w:val="28"/>
          <w:shd w:val="clear" w:color="auto" w:fill="FFFFFF"/>
        </w:rPr>
        <w:t>могут</w:t>
      </w:r>
      <w:r w:rsidRPr="005C6FD5">
        <w:rPr>
          <w:rFonts w:ascii="Times New Roman" w:hAnsi="Times New Roman" w:cs="Times New Roman"/>
          <w:color w:val="333333"/>
          <w:sz w:val="28"/>
          <w:szCs w:val="28"/>
          <w:shd w:val="clear" w:color="auto" w:fill="FFFFFF"/>
        </w:rPr>
        <w:t xml:space="preserve"> продавать как турпакеты туроператоров, так и отдельные тур</w:t>
      </w:r>
      <w:r w:rsidR="00E474E1">
        <w:rPr>
          <w:rFonts w:ascii="Times New Roman" w:hAnsi="Times New Roman" w:cs="Times New Roman"/>
          <w:color w:val="333333"/>
          <w:sz w:val="28"/>
          <w:szCs w:val="28"/>
          <w:shd w:val="clear" w:color="auto" w:fill="FFFFFF"/>
        </w:rPr>
        <w:t xml:space="preserve">истические </w:t>
      </w:r>
      <w:r w:rsidRPr="005C6FD5">
        <w:rPr>
          <w:rFonts w:ascii="Times New Roman" w:hAnsi="Times New Roman" w:cs="Times New Roman"/>
          <w:color w:val="333333"/>
          <w:sz w:val="28"/>
          <w:szCs w:val="28"/>
          <w:shd w:val="clear" w:color="auto" w:fill="FFFFFF"/>
        </w:rPr>
        <w:t xml:space="preserve">услуги (перевозку, размещение, </w:t>
      </w:r>
      <w:proofErr w:type="spellStart"/>
      <w:r w:rsidRPr="005C6FD5">
        <w:rPr>
          <w:rFonts w:ascii="Times New Roman" w:hAnsi="Times New Roman" w:cs="Times New Roman"/>
          <w:color w:val="333333"/>
          <w:sz w:val="28"/>
          <w:szCs w:val="28"/>
          <w:shd w:val="clear" w:color="auto" w:fill="FFFFFF"/>
        </w:rPr>
        <w:t>трансфер</w:t>
      </w:r>
      <w:proofErr w:type="spellEnd"/>
      <w:r w:rsidRPr="005C6FD5">
        <w:rPr>
          <w:rFonts w:ascii="Times New Roman" w:hAnsi="Times New Roman" w:cs="Times New Roman"/>
          <w:color w:val="333333"/>
          <w:sz w:val="28"/>
          <w:szCs w:val="28"/>
          <w:shd w:val="clear" w:color="auto" w:fill="FFFFFF"/>
        </w:rPr>
        <w:t>, экскурсии</w:t>
      </w:r>
      <w:r w:rsidR="00AA1287">
        <w:rPr>
          <w:rFonts w:ascii="Times New Roman" w:hAnsi="Times New Roman" w:cs="Times New Roman"/>
          <w:color w:val="333333"/>
          <w:sz w:val="28"/>
          <w:szCs w:val="28"/>
          <w:shd w:val="clear" w:color="auto" w:fill="FFFFFF"/>
        </w:rPr>
        <w:t>, прокат, круизы</w:t>
      </w:r>
      <w:r w:rsidRPr="005C6FD5">
        <w:rPr>
          <w:rFonts w:ascii="Times New Roman" w:hAnsi="Times New Roman" w:cs="Times New Roman"/>
          <w:color w:val="333333"/>
          <w:sz w:val="28"/>
          <w:szCs w:val="28"/>
          <w:shd w:val="clear" w:color="auto" w:fill="FFFFFF"/>
        </w:rPr>
        <w:t>), </w:t>
      </w:r>
      <w:r w:rsidRPr="005C6FD5">
        <w:rPr>
          <w:rStyle w:val="a8"/>
          <w:rFonts w:ascii="Times New Roman" w:hAnsi="Times New Roman" w:cs="Times New Roman"/>
          <w:color w:val="333333"/>
          <w:sz w:val="28"/>
          <w:szCs w:val="28"/>
          <w:shd w:val="clear" w:color="auto" w:fill="FFFFFF"/>
        </w:rPr>
        <w:t>по желанию клиента «собирая» их индивидуальный пакет</w:t>
      </w:r>
      <w:r w:rsidRPr="005C6FD5">
        <w:rPr>
          <w:rFonts w:ascii="Times New Roman" w:hAnsi="Times New Roman" w:cs="Times New Roman"/>
          <w:color w:val="333333"/>
          <w:sz w:val="28"/>
          <w:szCs w:val="28"/>
          <w:shd w:val="clear" w:color="auto" w:fill="FFFFFF"/>
        </w:rPr>
        <w:t xml:space="preserve">. </w:t>
      </w:r>
      <w:r w:rsidR="005C6FD5" w:rsidRPr="005C6FD5">
        <w:rPr>
          <w:rFonts w:ascii="Times New Roman" w:hAnsi="Times New Roman" w:cs="Times New Roman"/>
          <w:color w:val="333333"/>
          <w:sz w:val="28"/>
          <w:szCs w:val="28"/>
          <w:shd w:val="clear" w:color="auto" w:fill="FFFFFF"/>
        </w:rPr>
        <w:t xml:space="preserve"> Услуги </w:t>
      </w:r>
      <w:r w:rsidRPr="005C6FD5">
        <w:rPr>
          <w:rFonts w:ascii="Times New Roman" w:hAnsi="Times New Roman" w:cs="Times New Roman"/>
          <w:color w:val="333333"/>
          <w:sz w:val="28"/>
          <w:szCs w:val="28"/>
          <w:shd w:val="clear" w:color="auto" w:fill="FFFFFF"/>
        </w:rPr>
        <w:t xml:space="preserve"> </w:t>
      </w:r>
      <w:r w:rsidR="005C6FD5" w:rsidRPr="005C6FD5">
        <w:rPr>
          <w:rFonts w:ascii="Times New Roman" w:hAnsi="Times New Roman" w:cs="Times New Roman"/>
          <w:color w:val="333333"/>
          <w:sz w:val="28"/>
          <w:szCs w:val="28"/>
          <w:shd w:val="clear" w:color="auto" w:fill="FFFFFF"/>
        </w:rPr>
        <w:t>по сбору индивидуальных  туров</w:t>
      </w:r>
      <w:r w:rsidRPr="005C6FD5">
        <w:rPr>
          <w:rFonts w:ascii="Times New Roman" w:hAnsi="Times New Roman" w:cs="Times New Roman"/>
          <w:color w:val="333333"/>
          <w:sz w:val="28"/>
          <w:szCs w:val="28"/>
          <w:shd w:val="clear" w:color="auto" w:fill="FFFFFF"/>
        </w:rPr>
        <w:t xml:space="preserve"> пользу</w:t>
      </w:r>
      <w:r w:rsidR="005C6FD5" w:rsidRPr="005C6FD5">
        <w:rPr>
          <w:rFonts w:ascii="Times New Roman" w:hAnsi="Times New Roman" w:cs="Times New Roman"/>
          <w:color w:val="333333"/>
          <w:sz w:val="28"/>
          <w:szCs w:val="28"/>
          <w:shd w:val="clear" w:color="auto" w:fill="FFFFFF"/>
        </w:rPr>
        <w:t>ю</w:t>
      </w:r>
      <w:r w:rsidR="00F62608">
        <w:rPr>
          <w:rFonts w:ascii="Times New Roman" w:hAnsi="Times New Roman" w:cs="Times New Roman"/>
          <w:color w:val="333333"/>
          <w:sz w:val="28"/>
          <w:szCs w:val="28"/>
          <w:shd w:val="clear" w:color="auto" w:fill="FFFFFF"/>
        </w:rPr>
        <w:t xml:space="preserve">тся спросом, например, </w:t>
      </w:r>
      <w:r w:rsidRPr="005C6FD5">
        <w:rPr>
          <w:rFonts w:ascii="Times New Roman" w:hAnsi="Times New Roman" w:cs="Times New Roman"/>
          <w:color w:val="333333"/>
          <w:sz w:val="28"/>
          <w:szCs w:val="28"/>
          <w:shd w:val="clear" w:color="auto" w:fill="FFFFFF"/>
        </w:rPr>
        <w:t xml:space="preserve">очень многие американцы, особенно в путешествиях вне США, бояться промахнуться в самостоятельной компоновке всех элементов поездки через </w:t>
      </w:r>
      <w:proofErr w:type="spellStart"/>
      <w:r w:rsidRPr="005C6FD5">
        <w:rPr>
          <w:rFonts w:ascii="Times New Roman" w:hAnsi="Times New Roman" w:cs="Times New Roman"/>
          <w:color w:val="333333"/>
          <w:sz w:val="28"/>
          <w:szCs w:val="28"/>
          <w:shd w:val="clear" w:color="auto" w:fill="FFFFFF"/>
        </w:rPr>
        <w:t>онлайн-агрегаторов</w:t>
      </w:r>
      <w:proofErr w:type="spellEnd"/>
      <w:r w:rsidRPr="005C6FD5">
        <w:rPr>
          <w:rFonts w:ascii="Times New Roman" w:hAnsi="Times New Roman" w:cs="Times New Roman"/>
          <w:color w:val="333333"/>
          <w:sz w:val="28"/>
          <w:szCs w:val="28"/>
          <w:shd w:val="clear" w:color="auto" w:fill="FFFFFF"/>
        </w:rPr>
        <w:t>, и предпочитают (как и в других областях своей жизни - медицине, юриспруденции, и т.п.) доверить вопрос профессионалам.</w:t>
      </w:r>
    </w:p>
    <w:p w:rsidR="009A5A8C" w:rsidRPr="007D631B" w:rsidRDefault="00AA1287" w:rsidP="009A5A8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По состоянию на март 2020 года число туристических агентств в мире составляет 20</w:t>
      </w:r>
      <w:r w:rsidR="001F7D8C">
        <w:rPr>
          <w:rFonts w:ascii="Times New Roman" w:hAnsi="Times New Roman" w:cs="Times New Roman"/>
          <w:color w:val="333333"/>
          <w:sz w:val="28"/>
          <w:szCs w:val="28"/>
          <w:shd w:val="clear" w:color="auto" w:fill="FFFFFF"/>
        </w:rPr>
        <w:t>4 995.</w:t>
      </w:r>
      <w:r>
        <w:rPr>
          <w:rFonts w:ascii="Times New Roman" w:hAnsi="Times New Roman" w:cs="Times New Roman"/>
          <w:color w:val="333333"/>
          <w:sz w:val="28"/>
          <w:szCs w:val="28"/>
          <w:shd w:val="clear" w:color="auto" w:fill="FFFFFF"/>
        </w:rPr>
        <w:t xml:space="preserve"> </w:t>
      </w:r>
      <w:r w:rsidR="009A5A8C" w:rsidRPr="007D631B">
        <w:rPr>
          <w:rFonts w:ascii="Times New Roman" w:hAnsi="Times New Roman" w:cs="Times New Roman"/>
          <w:sz w:val="28"/>
          <w:szCs w:val="28"/>
        </w:rPr>
        <w:t xml:space="preserve">Туристические компании являются оптовыми </w:t>
      </w:r>
      <w:r w:rsidR="009A5A8C">
        <w:rPr>
          <w:rFonts w:ascii="Times New Roman" w:hAnsi="Times New Roman" w:cs="Times New Roman"/>
          <w:sz w:val="28"/>
          <w:szCs w:val="28"/>
        </w:rPr>
        <w:t xml:space="preserve">  </w:t>
      </w:r>
      <w:r w:rsidR="009A5A8C" w:rsidRPr="007D631B">
        <w:rPr>
          <w:rFonts w:ascii="Times New Roman" w:hAnsi="Times New Roman" w:cs="Times New Roman"/>
          <w:sz w:val="28"/>
          <w:szCs w:val="28"/>
        </w:rPr>
        <w:t>потребителями отельных услуг и также являются потенциальными клиентами.</w:t>
      </w:r>
    </w:p>
    <w:p w:rsidR="00AA1287" w:rsidRDefault="00AA1287" w:rsidP="00437D21">
      <w:pPr>
        <w:spacing w:after="0" w:line="240" w:lineRule="auto"/>
        <w:ind w:firstLine="567"/>
        <w:jc w:val="both"/>
        <w:rPr>
          <w:rFonts w:ascii="Times New Roman" w:hAnsi="Times New Roman" w:cs="Times New Roman"/>
          <w:color w:val="333333"/>
          <w:sz w:val="28"/>
          <w:szCs w:val="28"/>
          <w:shd w:val="clear" w:color="auto" w:fill="FFFFFF"/>
        </w:rPr>
      </w:pPr>
    </w:p>
    <w:p w:rsidR="00437D21" w:rsidRPr="009A5A8C" w:rsidRDefault="005C6FD5" w:rsidP="008C26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437D21" w:rsidRPr="007D631B">
        <w:rPr>
          <w:rFonts w:ascii="Times New Roman" w:hAnsi="Times New Roman" w:cs="Times New Roman"/>
          <w:sz w:val="28"/>
          <w:szCs w:val="28"/>
        </w:rPr>
        <w:t xml:space="preserve">. </w:t>
      </w:r>
      <w:proofErr w:type="gramStart"/>
      <w:r w:rsidR="00437D21" w:rsidRPr="005C6FD5">
        <w:rPr>
          <w:rFonts w:ascii="Times New Roman" w:hAnsi="Times New Roman" w:cs="Times New Roman"/>
          <w:b/>
          <w:sz w:val="28"/>
          <w:szCs w:val="28"/>
        </w:rPr>
        <w:t>Основные исполнители (</w:t>
      </w:r>
      <w:r w:rsidR="00AF753C" w:rsidRPr="005C6FD5">
        <w:rPr>
          <w:rFonts w:ascii="Times New Roman" w:hAnsi="Times New Roman" w:cs="Times New Roman"/>
          <w:b/>
          <w:sz w:val="28"/>
          <w:szCs w:val="28"/>
        </w:rPr>
        <w:t>поставщики</w:t>
      </w:r>
      <w:r>
        <w:rPr>
          <w:rFonts w:ascii="Times New Roman" w:hAnsi="Times New Roman" w:cs="Times New Roman"/>
          <w:b/>
          <w:sz w:val="28"/>
          <w:szCs w:val="28"/>
        </w:rPr>
        <w:t>) туристических</w:t>
      </w:r>
      <w:r w:rsidR="00437D21" w:rsidRPr="005C6FD5">
        <w:rPr>
          <w:rFonts w:ascii="Times New Roman" w:hAnsi="Times New Roman" w:cs="Times New Roman"/>
          <w:b/>
          <w:sz w:val="28"/>
          <w:szCs w:val="28"/>
        </w:rPr>
        <w:t xml:space="preserve"> услуг</w:t>
      </w:r>
      <w:r w:rsidR="00437D21" w:rsidRPr="007D631B">
        <w:rPr>
          <w:rFonts w:ascii="Times New Roman" w:hAnsi="Times New Roman" w:cs="Times New Roman"/>
          <w:sz w:val="28"/>
          <w:szCs w:val="28"/>
        </w:rPr>
        <w:t xml:space="preserve"> это отели, различные пансионы, дом</w:t>
      </w:r>
      <w:r w:rsidR="00AF753C">
        <w:rPr>
          <w:rFonts w:ascii="Times New Roman" w:hAnsi="Times New Roman" w:cs="Times New Roman"/>
          <w:sz w:val="28"/>
          <w:szCs w:val="28"/>
        </w:rPr>
        <w:t>а отдыха, базы отдыха, кемпинги, пассажирские транспортные компании, тур</w:t>
      </w:r>
      <w:r w:rsidR="00F62608">
        <w:rPr>
          <w:rFonts w:ascii="Times New Roman" w:hAnsi="Times New Roman" w:cs="Times New Roman"/>
          <w:sz w:val="28"/>
          <w:szCs w:val="28"/>
        </w:rPr>
        <w:t>опер</w:t>
      </w:r>
      <w:r w:rsidR="00AF753C">
        <w:rPr>
          <w:rFonts w:ascii="Times New Roman" w:hAnsi="Times New Roman" w:cs="Times New Roman"/>
          <w:sz w:val="28"/>
          <w:szCs w:val="28"/>
        </w:rPr>
        <w:t>а</w:t>
      </w:r>
      <w:r w:rsidR="00F62608">
        <w:rPr>
          <w:rFonts w:ascii="Times New Roman" w:hAnsi="Times New Roman" w:cs="Times New Roman"/>
          <w:sz w:val="28"/>
          <w:szCs w:val="28"/>
        </w:rPr>
        <w:t>торы</w:t>
      </w:r>
      <w:r w:rsidR="00AF753C">
        <w:rPr>
          <w:rFonts w:ascii="Times New Roman" w:hAnsi="Times New Roman" w:cs="Times New Roman"/>
          <w:sz w:val="28"/>
          <w:szCs w:val="28"/>
        </w:rPr>
        <w:t>, круизные компании и т.п.</w:t>
      </w:r>
      <w:proofErr w:type="gramEnd"/>
    </w:p>
    <w:p w:rsidR="009A5A8C" w:rsidRDefault="009A5A8C" w:rsidP="009A5A8C">
      <w:pPr>
        <w:spacing w:after="0" w:line="240" w:lineRule="auto"/>
        <w:jc w:val="both"/>
        <w:rPr>
          <w:rFonts w:ascii="Times New Roman" w:hAnsi="Times New Roman" w:cs="Times New Roman"/>
          <w:sz w:val="28"/>
          <w:szCs w:val="28"/>
          <w:lang w:val="en-US"/>
        </w:rPr>
      </w:pPr>
    </w:p>
    <w:p w:rsidR="009A5A8C" w:rsidRPr="007D631B" w:rsidRDefault="009A5A8C" w:rsidP="009A5A8C">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 xml:space="preserve">Продавцы средств размещения и туристических услуг являются основными бенефициарами предлагаемой платформы, так как они </w:t>
      </w:r>
      <w:proofErr w:type="gramStart"/>
      <w:r w:rsidRPr="007D631B">
        <w:rPr>
          <w:rFonts w:ascii="Times New Roman" w:hAnsi="Times New Roman" w:cs="Times New Roman"/>
          <w:sz w:val="28"/>
          <w:szCs w:val="28"/>
          <w:lang w:val="en-US"/>
        </w:rPr>
        <w:t>c</w:t>
      </w:r>
      <w:proofErr w:type="gramEnd"/>
      <w:r w:rsidRPr="007D631B">
        <w:rPr>
          <w:rFonts w:ascii="Times New Roman" w:hAnsi="Times New Roman" w:cs="Times New Roman"/>
          <w:sz w:val="28"/>
          <w:szCs w:val="28"/>
        </w:rPr>
        <w:t xml:space="preserve">могут интегрировать </w:t>
      </w:r>
      <w:r>
        <w:rPr>
          <w:rFonts w:ascii="Times New Roman" w:hAnsi="Times New Roman" w:cs="Times New Roman"/>
          <w:sz w:val="28"/>
          <w:szCs w:val="28"/>
          <w:lang w:val="en-US"/>
        </w:rPr>
        <w:t>BOOKINGEM</w:t>
      </w:r>
      <w:r w:rsidRPr="007D631B">
        <w:rPr>
          <w:rFonts w:ascii="Times New Roman" w:hAnsi="Times New Roman" w:cs="Times New Roman"/>
          <w:sz w:val="28"/>
          <w:szCs w:val="28"/>
        </w:rPr>
        <w:t xml:space="preserve"> в свои внутренние системы управления и пользоваться сервисом бронирования и продажи отельных услуг, а также использовать её для автоматизации процесса закупок;</w:t>
      </w:r>
    </w:p>
    <w:p w:rsidR="009A5A8C" w:rsidRPr="009A5A8C" w:rsidRDefault="009A5A8C" w:rsidP="008C260A">
      <w:pPr>
        <w:spacing w:after="0" w:line="240" w:lineRule="auto"/>
        <w:jc w:val="both"/>
        <w:rPr>
          <w:rFonts w:ascii="Times New Roman" w:hAnsi="Times New Roman" w:cs="Times New Roman"/>
          <w:sz w:val="28"/>
          <w:szCs w:val="28"/>
        </w:rPr>
      </w:pPr>
    </w:p>
    <w:p w:rsidR="00437D21" w:rsidRPr="007D631B" w:rsidRDefault="00437D21" w:rsidP="00437D21">
      <w:pPr>
        <w:spacing w:after="0" w:line="240" w:lineRule="auto"/>
        <w:jc w:val="both"/>
        <w:rPr>
          <w:rFonts w:ascii="Times New Roman" w:hAnsi="Times New Roman" w:cs="Times New Roman"/>
          <w:sz w:val="28"/>
          <w:szCs w:val="28"/>
        </w:rPr>
      </w:pP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b/>
          <w:bCs/>
          <w:sz w:val="28"/>
          <w:szCs w:val="28"/>
        </w:rPr>
        <w:t>Согласно исследованию компании </w:t>
      </w:r>
      <w:proofErr w:type="spellStart"/>
      <w:r w:rsidRPr="007D631B">
        <w:rPr>
          <w:rFonts w:ascii="Times New Roman" w:hAnsi="Times New Roman" w:cs="Times New Roman"/>
          <w:b/>
          <w:bCs/>
          <w:sz w:val="28"/>
          <w:szCs w:val="28"/>
        </w:rPr>
        <w:t>Bold</w:t>
      </w:r>
      <w:proofErr w:type="spellEnd"/>
      <w:r w:rsidR="008B397A">
        <w:rPr>
          <w:rFonts w:ascii="Times New Roman" w:hAnsi="Times New Roman" w:cs="Times New Roman"/>
          <w:b/>
          <w:bCs/>
          <w:sz w:val="28"/>
          <w:szCs w:val="28"/>
        </w:rPr>
        <w:t xml:space="preserve"> </w:t>
      </w:r>
      <w:proofErr w:type="spellStart"/>
      <w:r w:rsidRPr="007D631B">
        <w:rPr>
          <w:rFonts w:ascii="Times New Roman" w:hAnsi="Times New Roman" w:cs="Times New Roman"/>
          <w:b/>
          <w:bCs/>
          <w:sz w:val="28"/>
          <w:szCs w:val="28"/>
        </w:rPr>
        <w:t>Data</w:t>
      </w:r>
      <w:proofErr w:type="spellEnd"/>
      <w:r w:rsidRPr="007D631B">
        <w:rPr>
          <w:rFonts w:ascii="Times New Roman" w:hAnsi="Times New Roman" w:cs="Times New Roman"/>
          <w:b/>
          <w:bCs/>
          <w:sz w:val="28"/>
          <w:szCs w:val="28"/>
        </w:rPr>
        <w:t xml:space="preserve">, </w:t>
      </w:r>
      <w:r w:rsidRPr="007D631B">
        <w:rPr>
          <w:rFonts w:ascii="Times New Roman" w:hAnsi="Times New Roman" w:cs="Times New Roman"/>
          <w:sz w:val="28"/>
          <w:szCs w:val="28"/>
        </w:rPr>
        <w:t xml:space="preserve">в мире работают и принимают туристов  </w:t>
      </w:r>
      <w:r w:rsidRPr="007D631B">
        <w:rPr>
          <w:rFonts w:ascii="Times New Roman" w:hAnsi="Times New Roman" w:cs="Times New Roman"/>
          <w:b/>
          <w:bCs/>
          <w:sz w:val="28"/>
          <w:szCs w:val="28"/>
        </w:rPr>
        <w:t>402</w:t>
      </w:r>
      <w:r w:rsidRPr="007D631B">
        <w:rPr>
          <w:rFonts w:ascii="Times New Roman" w:hAnsi="Times New Roman" w:cs="Times New Roman"/>
          <w:i/>
          <w:iCs/>
          <w:sz w:val="28"/>
          <w:szCs w:val="28"/>
        </w:rPr>
        <w:t> </w:t>
      </w:r>
      <w:r w:rsidRPr="007D631B">
        <w:rPr>
          <w:rFonts w:ascii="Times New Roman" w:hAnsi="Times New Roman" w:cs="Times New Roman"/>
          <w:b/>
          <w:bCs/>
          <w:sz w:val="28"/>
          <w:szCs w:val="28"/>
        </w:rPr>
        <w:t xml:space="preserve">933 </w:t>
      </w:r>
      <w:r w:rsidRPr="007D631B">
        <w:rPr>
          <w:rFonts w:ascii="Times New Roman" w:hAnsi="Times New Roman" w:cs="Times New Roman"/>
          <w:sz w:val="28"/>
          <w:szCs w:val="28"/>
        </w:rPr>
        <w:t>сертифицированных отелей (в Европе – почти 50%.), а всего в мире 1 073 500 объектов размещения.</w:t>
      </w:r>
    </w:p>
    <w:p w:rsidR="00437D21" w:rsidRPr="007D631B" w:rsidRDefault="00437D21" w:rsidP="00437D21">
      <w:pPr>
        <w:spacing w:after="0" w:line="240" w:lineRule="auto"/>
        <w:jc w:val="both"/>
        <w:rPr>
          <w:rFonts w:ascii="Times New Roman" w:hAnsi="Times New Roman" w:cs="Times New Roman"/>
          <w:sz w:val="28"/>
          <w:szCs w:val="28"/>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9A5A8C" w:rsidRDefault="009A5A8C" w:rsidP="00437D21">
      <w:pPr>
        <w:spacing w:after="0" w:line="240" w:lineRule="auto"/>
        <w:jc w:val="both"/>
        <w:rPr>
          <w:rFonts w:ascii="Times New Roman" w:hAnsi="Times New Roman" w:cs="Times New Roman"/>
          <w:b/>
          <w:i/>
          <w:sz w:val="28"/>
          <w:szCs w:val="28"/>
          <w:lang w:val="en-US"/>
        </w:rPr>
      </w:pPr>
    </w:p>
    <w:p w:rsidR="00437D21" w:rsidRPr="00B63B2B" w:rsidRDefault="00437D21" w:rsidP="00437D21">
      <w:pPr>
        <w:spacing w:after="0" w:line="240" w:lineRule="auto"/>
        <w:jc w:val="both"/>
        <w:rPr>
          <w:rFonts w:ascii="Times New Roman" w:hAnsi="Times New Roman" w:cs="Times New Roman"/>
          <w:b/>
          <w:bCs/>
          <w:i/>
          <w:sz w:val="28"/>
          <w:szCs w:val="28"/>
        </w:rPr>
      </w:pPr>
      <w:r w:rsidRPr="00B63B2B">
        <w:rPr>
          <w:rFonts w:ascii="Times New Roman" w:hAnsi="Times New Roman" w:cs="Times New Roman"/>
          <w:b/>
          <w:i/>
          <w:sz w:val="28"/>
          <w:szCs w:val="28"/>
        </w:rPr>
        <w:lastRenderedPageBreak/>
        <w:t xml:space="preserve">Рис.1. </w:t>
      </w:r>
      <w:r w:rsidR="00455ADA">
        <w:rPr>
          <w:rFonts w:ascii="Times New Roman" w:hAnsi="Times New Roman" w:cs="Times New Roman"/>
          <w:b/>
          <w:i/>
          <w:sz w:val="28"/>
          <w:szCs w:val="28"/>
        </w:rPr>
        <w:t>Количество туристических прибытий в 2019 году</w:t>
      </w:r>
    </w:p>
    <w:p w:rsidR="00437D21" w:rsidRPr="007D631B" w:rsidRDefault="00783DEE" w:rsidP="009B6FBE">
      <w:pPr>
        <w:spacing w:after="0" w:line="240" w:lineRule="auto"/>
        <w:jc w:val="center"/>
        <w:rPr>
          <w:rFonts w:ascii="Times New Roman" w:hAnsi="Times New Roman" w:cs="Times New Roman"/>
          <w:sz w:val="28"/>
          <w:szCs w:val="28"/>
        </w:rPr>
      </w:pPr>
      <w:r>
        <w:rPr>
          <w:noProof/>
          <w:lang w:eastAsia="ru-RU"/>
        </w:rPr>
        <w:drawing>
          <wp:inline distT="0" distB="0" distL="0" distR="0">
            <wp:extent cx="4728210" cy="3150826"/>
            <wp:effectExtent l="19050" t="0" r="0" b="0"/>
            <wp:docPr id="7" name="Рисунок 2" descr="Обзор международных туристических поездок за 2019 год&lt;/br&gt; Источник: (c) World Tourism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зор международных туристических поездок за 2019 год&lt;/br&gt; Источник: (c) World Tourism Organization "/>
                    <pic:cNvPicPr>
                      <a:picLocks noChangeAspect="1" noChangeArrowheads="1"/>
                    </pic:cNvPicPr>
                  </pic:nvPicPr>
                  <pic:blipFill>
                    <a:blip r:embed="rId20" cstate="print"/>
                    <a:srcRect/>
                    <a:stretch>
                      <a:fillRect/>
                    </a:stretch>
                  </pic:blipFill>
                  <pic:spPr bwMode="auto">
                    <a:xfrm>
                      <a:off x="0" y="0"/>
                      <a:ext cx="4730181" cy="3152139"/>
                    </a:xfrm>
                    <a:prstGeom prst="rect">
                      <a:avLst/>
                    </a:prstGeom>
                    <a:noFill/>
                    <a:ln w="9525">
                      <a:noFill/>
                      <a:miter lim="800000"/>
                      <a:headEnd/>
                      <a:tailEnd/>
                    </a:ln>
                  </pic:spPr>
                </pic:pic>
              </a:graphicData>
            </a:graphic>
          </wp:inline>
        </w:drawing>
      </w:r>
    </w:p>
    <w:p w:rsidR="00437D21" w:rsidRPr="00783DEE" w:rsidRDefault="00783DEE" w:rsidP="00783DEE">
      <w:pPr>
        <w:spacing w:after="0" w:line="240" w:lineRule="auto"/>
        <w:rPr>
          <w:rFonts w:ascii="Times New Roman" w:hAnsi="Times New Roman" w:cs="Times New Roman"/>
          <w:b/>
          <w:bCs/>
          <w:sz w:val="28"/>
          <w:szCs w:val="28"/>
        </w:rPr>
      </w:pPr>
      <w:r w:rsidRPr="00783DEE">
        <w:rPr>
          <w:rFonts w:ascii="Times New Roman" w:hAnsi="Times New Roman" w:cs="Times New Roman"/>
          <w:shd w:val="clear" w:color="auto" w:fill="FFFFFF"/>
        </w:rPr>
        <w:t>Обзор международных туристических поездок за 2019 год</w:t>
      </w:r>
      <w:r w:rsidRPr="00783DEE">
        <w:rPr>
          <w:rFonts w:ascii="Times New Roman" w:hAnsi="Times New Roman" w:cs="Times New Roman"/>
        </w:rPr>
        <w:br/>
      </w:r>
      <w:r>
        <w:rPr>
          <w:rFonts w:ascii="Times New Roman" w:hAnsi="Times New Roman" w:cs="Times New Roman"/>
          <w:shd w:val="clear" w:color="auto" w:fill="FFFFFF"/>
        </w:rPr>
        <w:t xml:space="preserve">                                                                                                                                    </w:t>
      </w:r>
      <w:proofErr w:type="spellStart"/>
      <w:r w:rsidRPr="00783DEE">
        <w:rPr>
          <w:rFonts w:ascii="Times New Roman" w:hAnsi="Times New Roman" w:cs="Times New Roman"/>
          <w:shd w:val="clear" w:color="auto" w:fill="FFFFFF"/>
        </w:rPr>
        <w:t>World</w:t>
      </w:r>
      <w:proofErr w:type="spellEnd"/>
      <w:r w:rsidRPr="00783DEE">
        <w:rPr>
          <w:rFonts w:ascii="Times New Roman" w:hAnsi="Times New Roman" w:cs="Times New Roman"/>
          <w:shd w:val="clear" w:color="auto" w:fill="FFFFFF"/>
        </w:rPr>
        <w:t xml:space="preserve"> </w:t>
      </w:r>
      <w:proofErr w:type="spellStart"/>
      <w:r w:rsidRPr="00783DEE">
        <w:rPr>
          <w:rFonts w:ascii="Times New Roman" w:hAnsi="Times New Roman" w:cs="Times New Roman"/>
          <w:shd w:val="clear" w:color="auto" w:fill="FFFFFF"/>
        </w:rPr>
        <w:t>Tourism</w:t>
      </w:r>
      <w:proofErr w:type="spellEnd"/>
      <w:r w:rsidRPr="00783DEE">
        <w:rPr>
          <w:rFonts w:ascii="Times New Roman" w:hAnsi="Times New Roman" w:cs="Times New Roman"/>
          <w:shd w:val="clear" w:color="auto" w:fill="FFFFFF"/>
        </w:rPr>
        <w:t xml:space="preserve"> </w:t>
      </w:r>
      <w:proofErr w:type="spellStart"/>
      <w:r w:rsidRPr="00783DEE">
        <w:rPr>
          <w:rFonts w:ascii="Times New Roman" w:hAnsi="Times New Roman" w:cs="Times New Roman"/>
          <w:shd w:val="clear" w:color="auto" w:fill="FFFFFF"/>
        </w:rPr>
        <w:t>Organization</w:t>
      </w:r>
      <w:proofErr w:type="spellEnd"/>
    </w:p>
    <w:p w:rsidR="008C260A" w:rsidRDefault="008C260A" w:rsidP="00437D21">
      <w:pPr>
        <w:spacing w:after="0" w:line="240" w:lineRule="auto"/>
        <w:jc w:val="both"/>
        <w:rPr>
          <w:rFonts w:ascii="Times New Roman" w:hAnsi="Times New Roman" w:cs="Times New Roman"/>
          <w:b/>
          <w:bCs/>
          <w:sz w:val="28"/>
          <w:szCs w:val="28"/>
        </w:rPr>
      </w:pPr>
    </w:p>
    <w:p w:rsidR="00437D21" w:rsidRPr="007D631B" w:rsidRDefault="00437D21" w:rsidP="00437D21">
      <w:pPr>
        <w:spacing w:after="0" w:line="240" w:lineRule="auto"/>
        <w:jc w:val="both"/>
        <w:rPr>
          <w:rFonts w:ascii="Times New Roman" w:hAnsi="Times New Roman" w:cs="Times New Roman"/>
          <w:b/>
          <w:bCs/>
          <w:sz w:val="28"/>
          <w:szCs w:val="28"/>
        </w:rPr>
      </w:pPr>
      <w:r w:rsidRPr="007D631B">
        <w:rPr>
          <w:rFonts w:ascii="Times New Roman" w:hAnsi="Times New Roman" w:cs="Times New Roman"/>
          <w:b/>
          <w:bCs/>
          <w:sz w:val="28"/>
          <w:szCs w:val="28"/>
        </w:rPr>
        <w:t>Европа</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 xml:space="preserve">Всего в Европе около 660 тыс. отелей, </w:t>
      </w:r>
      <w:proofErr w:type="spellStart"/>
      <w:r w:rsidRPr="007D631B">
        <w:rPr>
          <w:rFonts w:ascii="Times New Roman" w:hAnsi="Times New Roman" w:cs="Times New Roman"/>
          <w:sz w:val="28"/>
          <w:szCs w:val="28"/>
        </w:rPr>
        <w:t>хостелов</w:t>
      </w:r>
      <w:proofErr w:type="spellEnd"/>
      <w:r w:rsidRPr="007D631B">
        <w:rPr>
          <w:rFonts w:ascii="Times New Roman" w:hAnsi="Times New Roman" w:cs="Times New Roman"/>
          <w:sz w:val="28"/>
          <w:szCs w:val="28"/>
        </w:rPr>
        <w:t>, официально зарегистрированных апартаментов и иных средств размещения, но менее трети (204 151) из них присвоены «звезды». Из европейских стран лидирует по количеству «звездных» отелей Италия: здесь их 32 803. На втором месте – Хорватия (здесь отелей, которым присвоены «звезды» – 29 282, по сравнению с 2015 годом количество таких объектов удвоилось). На третьем, четвертом и пятом, соответственно, расположились Франция (18 865), Германия (17 616) и Великобритания (14 497). На шестом – Испания (13 990).</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Меньше всего в Европе отелей со звездами в Ватикане – в государстве Святого Престола работает только 1 отель 4*.</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 xml:space="preserve">Что касается России, то, по данным </w:t>
      </w:r>
      <w:proofErr w:type="spellStart"/>
      <w:r w:rsidRPr="007D631B">
        <w:rPr>
          <w:rFonts w:ascii="Times New Roman" w:hAnsi="Times New Roman" w:cs="Times New Roman"/>
          <w:sz w:val="28"/>
          <w:szCs w:val="28"/>
        </w:rPr>
        <w:t>Bold</w:t>
      </w:r>
      <w:proofErr w:type="spellEnd"/>
      <w:r w:rsidR="0006388A">
        <w:rPr>
          <w:rFonts w:ascii="Times New Roman" w:hAnsi="Times New Roman" w:cs="Times New Roman"/>
          <w:sz w:val="28"/>
          <w:szCs w:val="28"/>
        </w:rPr>
        <w:t xml:space="preserve"> </w:t>
      </w:r>
      <w:proofErr w:type="spellStart"/>
      <w:r w:rsidRPr="007D631B">
        <w:rPr>
          <w:rFonts w:ascii="Times New Roman" w:hAnsi="Times New Roman" w:cs="Times New Roman"/>
          <w:sz w:val="28"/>
          <w:szCs w:val="28"/>
        </w:rPr>
        <w:t>Data</w:t>
      </w:r>
      <w:proofErr w:type="spellEnd"/>
      <w:r w:rsidRPr="007D631B">
        <w:rPr>
          <w:rFonts w:ascii="Times New Roman" w:hAnsi="Times New Roman" w:cs="Times New Roman"/>
          <w:sz w:val="28"/>
          <w:szCs w:val="28"/>
        </w:rPr>
        <w:t xml:space="preserve">, в России сейчас 4661 отель со «звездами». Из них 158 – отели 5*, 960 – отели 4*, 2485 отелей 3*, 838 отелей 2* и 220 отелей 1*. </w:t>
      </w:r>
    </w:p>
    <w:p w:rsidR="00437D21" w:rsidRPr="007D631B" w:rsidRDefault="00437D21" w:rsidP="00437D21">
      <w:pPr>
        <w:spacing w:after="0" w:line="240" w:lineRule="auto"/>
        <w:jc w:val="both"/>
        <w:rPr>
          <w:rFonts w:ascii="Times New Roman" w:hAnsi="Times New Roman" w:cs="Times New Roman"/>
          <w:sz w:val="28"/>
          <w:szCs w:val="28"/>
        </w:rPr>
      </w:pPr>
    </w:p>
    <w:p w:rsidR="00437D21" w:rsidRPr="007D631B" w:rsidRDefault="00437D21" w:rsidP="00437D21">
      <w:pPr>
        <w:spacing w:after="0" w:line="240" w:lineRule="auto"/>
        <w:jc w:val="both"/>
        <w:rPr>
          <w:rFonts w:ascii="Times New Roman" w:hAnsi="Times New Roman" w:cs="Times New Roman"/>
          <w:b/>
          <w:bCs/>
          <w:sz w:val="28"/>
          <w:szCs w:val="28"/>
        </w:rPr>
      </w:pPr>
      <w:r w:rsidRPr="007D631B">
        <w:rPr>
          <w:rFonts w:ascii="Times New Roman" w:hAnsi="Times New Roman" w:cs="Times New Roman"/>
          <w:b/>
          <w:bCs/>
          <w:sz w:val="28"/>
          <w:szCs w:val="28"/>
        </w:rPr>
        <w:t>Азия</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Во всей Азии, предлагают свои услуги 93 290 отелей с той или иной «звездностью. Больше всего таких объектов – в Китае (20 194), далее в ТОП-5 идут Таиланд (11 442), Япония (9 772), Индия (9 242) и Индонезия (8 666). На шестом месте – Вьетнам с 4 718 отелями.</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 xml:space="preserve">В Турции только 2406 отеля с «настоящими» звездами – возможно, дело в политике этой страны по отношению к Booking.com и другим отельным </w:t>
      </w:r>
      <w:proofErr w:type="spellStart"/>
      <w:r w:rsidRPr="007D631B">
        <w:rPr>
          <w:rFonts w:ascii="Times New Roman" w:hAnsi="Times New Roman" w:cs="Times New Roman"/>
          <w:sz w:val="28"/>
          <w:szCs w:val="28"/>
        </w:rPr>
        <w:t>агрегаторам</w:t>
      </w:r>
      <w:proofErr w:type="spellEnd"/>
      <w:r w:rsidRPr="007D631B">
        <w:rPr>
          <w:rFonts w:ascii="Times New Roman" w:hAnsi="Times New Roman" w:cs="Times New Roman"/>
          <w:sz w:val="28"/>
          <w:szCs w:val="28"/>
        </w:rPr>
        <w:t xml:space="preserve"> (то есть не все турецкие отели присутствуют в </w:t>
      </w:r>
      <w:proofErr w:type="gramStart"/>
      <w:r w:rsidRPr="007D631B">
        <w:rPr>
          <w:rFonts w:ascii="Times New Roman" w:hAnsi="Times New Roman" w:cs="Times New Roman"/>
          <w:sz w:val="28"/>
          <w:szCs w:val="28"/>
        </w:rPr>
        <w:t>международных</w:t>
      </w:r>
      <w:proofErr w:type="gramEnd"/>
      <w:r w:rsidRPr="007D631B">
        <w:rPr>
          <w:rFonts w:ascii="Times New Roman" w:hAnsi="Times New Roman" w:cs="Times New Roman"/>
          <w:sz w:val="28"/>
          <w:szCs w:val="28"/>
        </w:rPr>
        <w:t xml:space="preserve"> </w:t>
      </w:r>
      <w:proofErr w:type="spellStart"/>
      <w:r w:rsidRPr="007D631B">
        <w:rPr>
          <w:rFonts w:ascii="Times New Roman" w:hAnsi="Times New Roman" w:cs="Times New Roman"/>
          <w:sz w:val="28"/>
          <w:szCs w:val="28"/>
        </w:rPr>
        <w:t>онлайн-системах</w:t>
      </w:r>
      <w:proofErr w:type="spellEnd"/>
      <w:r w:rsidRPr="007D631B">
        <w:rPr>
          <w:rFonts w:ascii="Times New Roman" w:hAnsi="Times New Roman" w:cs="Times New Roman"/>
          <w:sz w:val="28"/>
          <w:szCs w:val="28"/>
        </w:rPr>
        <w:t xml:space="preserve">). Поэтому данные </w:t>
      </w:r>
      <w:proofErr w:type="spellStart"/>
      <w:r w:rsidRPr="007D631B">
        <w:rPr>
          <w:rFonts w:ascii="Times New Roman" w:hAnsi="Times New Roman" w:cs="Times New Roman"/>
          <w:sz w:val="28"/>
          <w:szCs w:val="28"/>
        </w:rPr>
        <w:t>Bold</w:t>
      </w:r>
      <w:proofErr w:type="spellEnd"/>
      <w:r w:rsidR="0006388A">
        <w:rPr>
          <w:rFonts w:ascii="Times New Roman" w:hAnsi="Times New Roman" w:cs="Times New Roman"/>
          <w:sz w:val="28"/>
          <w:szCs w:val="28"/>
        </w:rPr>
        <w:t xml:space="preserve"> </w:t>
      </w:r>
      <w:proofErr w:type="spellStart"/>
      <w:r w:rsidRPr="007D631B">
        <w:rPr>
          <w:rFonts w:ascii="Times New Roman" w:hAnsi="Times New Roman" w:cs="Times New Roman"/>
          <w:sz w:val="28"/>
          <w:szCs w:val="28"/>
        </w:rPr>
        <w:t>Data</w:t>
      </w:r>
      <w:proofErr w:type="spellEnd"/>
      <w:r w:rsidRPr="007D631B">
        <w:rPr>
          <w:rFonts w:ascii="Times New Roman" w:hAnsi="Times New Roman" w:cs="Times New Roman"/>
          <w:sz w:val="28"/>
          <w:szCs w:val="28"/>
        </w:rPr>
        <w:t xml:space="preserve"> по Турции, вероятно, существенно занижены: в самой Турции в 2018 году, согласно статистике министерства культуры и туризма этой страны, власти насчитали 4 447 отелей (это чуть больше половины от общего количества учтенных средств размещения, включая пансионы, мотели и кемпинги - их в Турции 7761).</w:t>
      </w:r>
    </w:p>
    <w:p w:rsidR="00437D21" w:rsidRPr="007D631B" w:rsidRDefault="00437D21" w:rsidP="00437D21">
      <w:pPr>
        <w:spacing w:after="0" w:line="240" w:lineRule="auto"/>
        <w:jc w:val="both"/>
        <w:rPr>
          <w:rFonts w:ascii="Times New Roman" w:hAnsi="Times New Roman" w:cs="Times New Roman"/>
          <w:b/>
          <w:bCs/>
          <w:sz w:val="28"/>
          <w:szCs w:val="28"/>
        </w:rPr>
      </w:pPr>
    </w:p>
    <w:p w:rsidR="00437D21" w:rsidRPr="007D631B" w:rsidRDefault="00437D21" w:rsidP="00437D21">
      <w:pPr>
        <w:spacing w:after="0" w:line="240" w:lineRule="auto"/>
        <w:jc w:val="both"/>
        <w:rPr>
          <w:rFonts w:ascii="Times New Roman" w:hAnsi="Times New Roman" w:cs="Times New Roman"/>
          <w:b/>
          <w:bCs/>
          <w:sz w:val="28"/>
          <w:szCs w:val="28"/>
        </w:rPr>
      </w:pPr>
      <w:r w:rsidRPr="007D631B">
        <w:rPr>
          <w:rFonts w:ascii="Times New Roman" w:hAnsi="Times New Roman" w:cs="Times New Roman"/>
          <w:b/>
          <w:bCs/>
          <w:sz w:val="28"/>
          <w:szCs w:val="28"/>
        </w:rPr>
        <w:lastRenderedPageBreak/>
        <w:t xml:space="preserve">Америка и </w:t>
      </w:r>
      <w:proofErr w:type="spellStart"/>
      <w:r w:rsidRPr="007D631B">
        <w:rPr>
          <w:rFonts w:ascii="Times New Roman" w:hAnsi="Times New Roman" w:cs="Times New Roman"/>
          <w:b/>
          <w:bCs/>
          <w:sz w:val="28"/>
          <w:szCs w:val="28"/>
        </w:rPr>
        <w:t>Карибы</w:t>
      </w:r>
      <w:proofErr w:type="spellEnd"/>
    </w:p>
    <w:p w:rsidR="00437D21" w:rsidRPr="007D631B" w:rsidRDefault="00437D21" w:rsidP="00437D21">
      <w:pPr>
        <w:spacing w:after="0" w:line="240" w:lineRule="auto"/>
        <w:jc w:val="both"/>
        <w:rPr>
          <w:rFonts w:ascii="Times New Roman" w:hAnsi="Times New Roman" w:cs="Times New Roman"/>
          <w:sz w:val="28"/>
          <w:szCs w:val="28"/>
        </w:rPr>
      </w:pPr>
      <w:proofErr w:type="gramStart"/>
      <w:r w:rsidRPr="007D631B">
        <w:rPr>
          <w:rFonts w:ascii="Times New Roman" w:hAnsi="Times New Roman" w:cs="Times New Roman"/>
          <w:sz w:val="28"/>
          <w:szCs w:val="28"/>
        </w:rPr>
        <w:t xml:space="preserve">Во всех частях обеих Америк (Северная, Центральная, Южная Америка и </w:t>
      </w:r>
      <w:proofErr w:type="spellStart"/>
      <w:r w:rsidRPr="007D631B">
        <w:rPr>
          <w:rFonts w:ascii="Times New Roman" w:hAnsi="Times New Roman" w:cs="Times New Roman"/>
          <w:sz w:val="28"/>
          <w:szCs w:val="28"/>
        </w:rPr>
        <w:t>Карибы</w:t>
      </w:r>
      <w:proofErr w:type="spellEnd"/>
      <w:r w:rsidRPr="007D631B">
        <w:rPr>
          <w:rFonts w:ascii="Times New Roman" w:hAnsi="Times New Roman" w:cs="Times New Roman"/>
          <w:sz w:val="28"/>
          <w:szCs w:val="28"/>
        </w:rPr>
        <w:t>) расположены 18% всех отелей со «звездами» в мире.</w:t>
      </w:r>
      <w:proofErr w:type="gramEnd"/>
      <w:r w:rsidRPr="007D631B">
        <w:rPr>
          <w:rFonts w:ascii="Times New Roman" w:hAnsi="Times New Roman" w:cs="Times New Roman"/>
          <w:sz w:val="28"/>
          <w:szCs w:val="28"/>
        </w:rPr>
        <w:t xml:space="preserve"> Больше всего таких отелей</w:t>
      </w:r>
      <w:r w:rsidR="0006388A">
        <w:rPr>
          <w:rFonts w:ascii="Times New Roman" w:hAnsi="Times New Roman" w:cs="Times New Roman"/>
          <w:sz w:val="28"/>
          <w:szCs w:val="28"/>
        </w:rPr>
        <w:t xml:space="preserve"> </w:t>
      </w:r>
      <w:r w:rsidRPr="007D631B">
        <w:rPr>
          <w:rFonts w:ascii="Times New Roman" w:hAnsi="Times New Roman" w:cs="Times New Roman"/>
          <w:sz w:val="28"/>
          <w:szCs w:val="28"/>
        </w:rPr>
        <w:t>в США. Кстати, если брать общее количество объектов размещения всех классов, то в США их вообще больше всего в мире: 436 068 или 41% от всего мирового объема.</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Однако только 45 462 из американских объектов размещения могут быть классифицированы как отели с тем или иным количеством «звезд». Это, так или иначе, первое место в регионе. Далее в ТОП-5 «самых отельных» стран обеих Америк входят Канада (6 745 отелей со «звездами»), Бразилия (5389), Мексика (5147), и Аргентина (3002).</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 xml:space="preserve">В  </w:t>
      </w:r>
      <w:proofErr w:type="spellStart"/>
      <w:r w:rsidRPr="007D631B">
        <w:rPr>
          <w:rFonts w:ascii="Times New Roman" w:hAnsi="Times New Roman" w:cs="Times New Roman"/>
          <w:sz w:val="28"/>
          <w:szCs w:val="28"/>
        </w:rPr>
        <w:t>карибском</w:t>
      </w:r>
      <w:proofErr w:type="spellEnd"/>
      <w:r w:rsidRPr="007D631B">
        <w:rPr>
          <w:rFonts w:ascii="Times New Roman" w:hAnsi="Times New Roman" w:cs="Times New Roman"/>
          <w:sz w:val="28"/>
          <w:szCs w:val="28"/>
        </w:rPr>
        <w:t xml:space="preserve"> регионе самое большое количество отелей со «звездами» в Доминикане– 401,на  Кубы – 229, Пуэрто-Рико -218, Ямайка -217 и Барбадос -137.</w:t>
      </w:r>
    </w:p>
    <w:p w:rsidR="00437D21" w:rsidRPr="007D631B" w:rsidRDefault="00437D21" w:rsidP="00437D21">
      <w:pPr>
        <w:spacing w:after="0" w:line="240" w:lineRule="auto"/>
        <w:jc w:val="both"/>
        <w:rPr>
          <w:rFonts w:ascii="Times New Roman" w:hAnsi="Times New Roman" w:cs="Times New Roman"/>
          <w:b/>
          <w:bCs/>
          <w:sz w:val="28"/>
          <w:szCs w:val="28"/>
        </w:rPr>
      </w:pPr>
    </w:p>
    <w:p w:rsidR="00437D21" w:rsidRPr="007D631B" w:rsidRDefault="00437D21" w:rsidP="00437D21">
      <w:pPr>
        <w:spacing w:after="0" w:line="240" w:lineRule="auto"/>
        <w:jc w:val="both"/>
        <w:rPr>
          <w:rFonts w:ascii="Times New Roman" w:hAnsi="Times New Roman" w:cs="Times New Roman"/>
          <w:b/>
          <w:bCs/>
          <w:sz w:val="28"/>
          <w:szCs w:val="28"/>
        </w:rPr>
      </w:pPr>
      <w:r w:rsidRPr="007D631B">
        <w:rPr>
          <w:rFonts w:ascii="Times New Roman" w:hAnsi="Times New Roman" w:cs="Times New Roman"/>
          <w:b/>
          <w:bCs/>
          <w:sz w:val="28"/>
          <w:szCs w:val="28"/>
        </w:rPr>
        <w:t>Африка и Австралия</w:t>
      </w:r>
    </w:p>
    <w:p w:rsidR="00437D21" w:rsidRPr="007D631B" w:rsidRDefault="00437D21" w:rsidP="00437D21">
      <w:pPr>
        <w:spacing w:after="0" w:line="240" w:lineRule="auto"/>
        <w:jc w:val="both"/>
        <w:rPr>
          <w:rFonts w:ascii="Times New Roman" w:hAnsi="Times New Roman" w:cs="Times New Roman"/>
          <w:sz w:val="28"/>
          <w:szCs w:val="28"/>
        </w:rPr>
      </w:pPr>
      <w:r w:rsidRPr="007D631B">
        <w:rPr>
          <w:rFonts w:ascii="Times New Roman" w:hAnsi="Times New Roman" w:cs="Times New Roman"/>
          <w:sz w:val="28"/>
          <w:szCs w:val="28"/>
        </w:rPr>
        <w:t>Из африканских стран по количеству отелей со «звездами» лидируют следующие страны: ЮАР -8 772, Марокко -1 232, Египет - 1 087, Кения -500 и Танзания - 419.</w:t>
      </w:r>
    </w:p>
    <w:p w:rsidR="00437D21" w:rsidRPr="007D631B" w:rsidRDefault="00437D21" w:rsidP="00437D21">
      <w:pPr>
        <w:spacing w:after="0" w:line="240" w:lineRule="auto"/>
        <w:jc w:val="both"/>
        <w:rPr>
          <w:rFonts w:ascii="Times New Roman" w:hAnsi="Times New Roman" w:cs="Times New Roman"/>
          <w:sz w:val="28"/>
          <w:szCs w:val="28"/>
        </w:rPr>
      </w:pPr>
      <w:proofErr w:type="gramStart"/>
      <w:r w:rsidRPr="007D631B">
        <w:rPr>
          <w:rFonts w:ascii="Times New Roman" w:hAnsi="Times New Roman" w:cs="Times New Roman"/>
          <w:sz w:val="28"/>
          <w:szCs w:val="28"/>
        </w:rPr>
        <w:t>В Австралии и Океании расположены всего 3,4% от общемирового количества отелей со «звездами».</w:t>
      </w:r>
      <w:proofErr w:type="gramEnd"/>
      <w:r w:rsidRPr="007D631B">
        <w:rPr>
          <w:rFonts w:ascii="Times New Roman" w:hAnsi="Times New Roman" w:cs="Times New Roman"/>
          <w:sz w:val="28"/>
          <w:szCs w:val="28"/>
        </w:rPr>
        <w:t xml:space="preserve"> И 94% из них расположены в двух странах – Австралии и Новой Зеландии.</w:t>
      </w:r>
    </w:p>
    <w:p w:rsidR="00437D21" w:rsidRPr="007D631B" w:rsidRDefault="00437D21" w:rsidP="00437D21">
      <w:pPr>
        <w:spacing w:after="0" w:line="240" w:lineRule="auto"/>
        <w:jc w:val="both"/>
        <w:rPr>
          <w:rFonts w:ascii="Times New Roman" w:hAnsi="Times New Roman" w:cs="Times New Roman"/>
          <w:sz w:val="28"/>
          <w:szCs w:val="28"/>
        </w:rPr>
      </w:pPr>
    </w:p>
    <w:p w:rsidR="00437D21" w:rsidRPr="003E5F16" w:rsidRDefault="00437D21" w:rsidP="00437D21">
      <w:pPr>
        <w:spacing w:after="0" w:line="240" w:lineRule="auto"/>
        <w:rPr>
          <w:rFonts w:ascii="Times New Roman" w:hAnsi="Times New Roman" w:cs="Times New Roman"/>
          <w:sz w:val="24"/>
          <w:szCs w:val="24"/>
        </w:rPr>
      </w:pPr>
    </w:p>
    <w:p w:rsidR="00437D21" w:rsidRPr="00DC4521" w:rsidRDefault="00DC4521" w:rsidP="00DC4521">
      <w:pPr>
        <w:pStyle w:val="1"/>
        <w:numPr>
          <w:ilvl w:val="0"/>
          <w:numId w:val="27"/>
        </w:numPr>
        <w:spacing w:before="0"/>
        <w:rPr>
          <w:rFonts w:ascii="Times New Roman" w:eastAsia="Times New Roman" w:hAnsi="Times New Roman" w:cs="Times New Roman"/>
          <w:color w:val="04617B" w:themeColor="text2"/>
          <w:sz w:val="40"/>
          <w:szCs w:val="40"/>
          <w:lang w:val="ru-RU"/>
        </w:rPr>
      </w:pPr>
      <w:bookmarkStart w:id="35" w:name="_Toc41253558"/>
      <w:r w:rsidRPr="00DC4521">
        <w:rPr>
          <w:rFonts w:ascii="Times New Roman" w:hAnsi="Times New Roman" w:cs="Times New Roman"/>
          <w:color w:val="053881"/>
          <w:sz w:val="40"/>
          <w:szCs w:val="40"/>
        </w:rPr>
        <w:t>Marketing Plan</w:t>
      </w:r>
      <w:bookmarkEnd w:id="35"/>
    </w:p>
    <w:p w:rsidR="00DC4521" w:rsidRPr="00DC4521" w:rsidRDefault="00DC4521" w:rsidP="00DC4521">
      <w:pPr>
        <w:spacing w:after="0" w:line="240" w:lineRule="auto"/>
        <w:rPr>
          <w:lang w:eastAsia="ja-JP"/>
        </w:rPr>
      </w:pPr>
    </w:p>
    <w:p w:rsidR="00437D21" w:rsidRPr="00492C21" w:rsidRDefault="00437D21" w:rsidP="00437D21">
      <w:pPr>
        <w:tabs>
          <w:tab w:val="center" w:pos="4320"/>
        </w:tabs>
        <w:spacing w:after="0" w:line="240" w:lineRule="auto"/>
        <w:jc w:val="both"/>
        <w:rPr>
          <w:rFonts w:ascii="Times New Roman" w:hAnsi="Times New Roman" w:cs="Times New Roman"/>
          <w:sz w:val="28"/>
          <w:szCs w:val="28"/>
        </w:rPr>
      </w:pPr>
      <w:r w:rsidRPr="00492C21">
        <w:rPr>
          <w:rFonts w:ascii="Times New Roman" w:hAnsi="Times New Roman" w:cs="Times New Roman"/>
          <w:sz w:val="28"/>
          <w:szCs w:val="28"/>
        </w:rPr>
        <w:t xml:space="preserve">Наша команда уверена в большом потенциале развития нашего сервиса. Мы осознаем, что для развития нашей платформы будет очень важно проводить масштабные рекламные и маркетинговые акции. С этой целью мы намереваемся привлечь ведущие мировые маркетинговые фирмы для разработки и проведения соответствующих маркетинговых мероприятий. После разработки </w:t>
      </w:r>
      <w:r w:rsidRPr="00492C21">
        <w:rPr>
          <w:rFonts w:ascii="Times New Roman" w:hAnsi="Times New Roman" w:cs="Times New Roman"/>
          <w:sz w:val="28"/>
          <w:szCs w:val="28"/>
          <w:lang w:val="en-US"/>
        </w:rPr>
        <w:t>MVP</w:t>
      </w:r>
      <w:r w:rsidRPr="00492C21">
        <w:rPr>
          <w:rFonts w:ascii="Times New Roman" w:hAnsi="Times New Roman" w:cs="Times New Roman"/>
          <w:sz w:val="28"/>
          <w:szCs w:val="28"/>
        </w:rPr>
        <w:t xml:space="preserve"> проекта мы планируем проведение масштабной рекламной кампании на ведущих для нашей платформы рынках.</w:t>
      </w:r>
    </w:p>
    <w:p w:rsidR="00437D21" w:rsidRPr="009515BD" w:rsidRDefault="00437D21" w:rsidP="00437D21">
      <w:pPr>
        <w:pStyle w:val="aa"/>
        <w:spacing w:after="0" w:line="240" w:lineRule="auto"/>
        <w:ind w:left="0"/>
        <w:jc w:val="both"/>
        <w:rPr>
          <w:rFonts w:ascii="Times New Roman" w:hAnsi="Times New Roman" w:cs="Times New Roman"/>
          <w:sz w:val="28"/>
          <w:szCs w:val="28"/>
        </w:rPr>
      </w:pPr>
    </w:p>
    <w:p w:rsidR="00437D21" w:rsidRPr="00492C21" w:rsidRDefault="00437D21" w:rsidP="00437D21">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Особое внимание мы будем уделять крупным международным событиям в области путешествий, спорта, туризма и бизнеса. </w:t>
      </w:r>
    </w:p>
    <w:p w:rsidR="00437D21" w:rsidRPr="009515BD" w:rsidRDefault="00437D21" w:rsidP="00437D21">
      <w:pPr>
        <w:pStyle w:val="aa"/>
        <w:spacing w:after="0" w:line="240" w:lineRule="auto"/>
        <w:ind w:left="0"/>
        <w:jc w:val="both"/>
        <w:rPr>
          <w:rFonts w:ascii="Times New Roman" w:hAnsi="Times New Roman" w:cs="Times New Roman"/>
          <w:sz w:val="28"/>
          <w:szCs w:val="28"/>
        </w:rPr>
      </w:pPr>
    </w:p>
    <w:p w:rsidR="00437D21" w:rsidRPr="00492C21" w:rsidRDefault="00437D21" w:rsidP="00437D21">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Все пользователи платформы </w:t>
      </w:r>
      <w:r w:rsidR="00FF30EC">
        <w:rPr>
          <w:rFonts w:ascii="Times New Roman" w:hAnsi="Times New Roman" w:cs="Times New Roman"/>
          <w:sz w:val="28"/>
          <w:szCs w:val="28"/>
          <w:lang w:val="en-US"/>
        </w:rPr>
        <w:t>BOOKINGEM</w:t>
      </w:r>
      <w:r w:rsidRPr="00492C21">
        <w:rPr>
          <w:rFonts w:ascii="Times New Roman" w:hAnsi="Times New Roman" w:cs="Times New Roman"/>
          <w:sz w:val="28"/>
          <w:szCs w:val="28"/>
        </w:rPr>
        <w:t xml:space="preserve">  смогут знакомиться с маркетинговой кампанией на самой платформе.</w:t>
      </w:r>
    </w:p>
    <w:p w:rsidR="00437D21" w:rsidRPr="009515BD" w:rsidRDefault="00437D21" w:rsidP="00437D21">
      <w:pPr>
        <w:pStyle w:val="aa"/>
        <w:spacing w:after="0" w:line="240" w:lineRule="auto"/>
        <w:ind w:left="0"/>
        <w:jc w:val="both"/>
        <w:rPr>
          <w:rFonts w:ascii="Times New Roman" w:hAnsi="Times New Roman" w:cs="Times New Roman"/>
          <w:sz w:val="28"/>
          <w:szCs w:val="28"/>
        </w:rPr>
      </w:pPr>
    </w:p>
    <w:p w:rsidR="00437D21" w:rsidRPr="00492C21" w:rsidRDefault="00437D21" w:rsidP="00437D21">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В процессе планирования и реализации маркетинговых стратегий мы намереваемся использовать боты для поиска, переписки с потенциальными пользователями (сервисы на основе технологии искусственного интеллекта, позволяющие персонализировать сортировку поиска и генерировать уникальное для каждого пользователя предложение). </w:t>
      </w:r>
    </w:p>
    <w:p w:rsidR="00437D21" w:rsidRPr="00492C21" w:rsidRDefault="00437D21" w:rsidP="00437D21">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Наша маркетинговая активность будет нести как массовый характер, так и индивидуальный, направленный на конкретный сегмент потребителей нашей услуги. </w:t>
      </w:r>
    </w:p>
    <w:p w:rsidR="00437D21" w:rsidRPr="00492C21" w:rsidRDefault="00437D21" w:rsidP="00437D21">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Наша задача сделать </w:t>
      </w:r>
      <w:r w:rsidR="00FF30EC">
        <w:rPr>
          <w:rFonts w:ascii="Times New Roman" w:hAnsi="Times New Roman" w:cs="Times New Roman"/>
          <w:b/>
          <w:sz w:val="28"/>
          <w:szCs w:val="28"/>
          <w:lang w:val="en-US"/>
        </w:rPr>
        <w:t>BOOKINGEM</w:t>
      </w:r>
      <w:r w:rsidRPr="00492C21">
        <w:rPr>
          <w:rFonts w:ascii="Times New Roman" w:hAnsi="Times New Roman" w:cs="Times New Roman"/>
          <w:sz w:val="28"/>
          <w:szCs w:val="28"/>
        </w:rPr>
        <w:t xml:space="preserve"> мировым бр</w:t>
      </w:r>
      <w:r w:rsidR="009E1DC5">
        <w:rPr>
          <w:rFonts w:ascii="Times New Roman" w:hAnsi="Times New Roman" w:cs="Times New Roman"/>
          <w:sz w:val="28"/>
          <w:szCs w:val="28"/>
        </w:rPr>
        <w:t>ендом №1 в области краткосрочного</w:t>
      </w:r>
      <w:r w:rsidRPr="00492C21">
        <w:rPr>
          <w:rFonts w:ascii="Times New Roman" w:hAnsi="Times New Roman" w:cs="Times New Roman"/>
          <w:sz w:val="28"/>
          <w:szCs w:val="28"/>
        </w:rPr>
        <w:t xml:space="preserve"> онлайн бронирования </w:t>
      </w:r>
      <w:r w:rsidR="009E1DC5">
        <w:rPr>
          <w:rFonts w:ascii="Times New Roman" w:hAnsi="Times New Roman" w:cs="Times New Roman"/>
          <w:sz w:val="28"/>
          <w:szCs w:val="28"/>
        </w:rPr>
        <w:t>номеров отелей</w:t>
      </w:r>
      <w:r w:rsidRPr="00492C21">
        <w:rPr>
          <w:rFonts w:ascii="Times New Roman" w:hAnsi="Times New Roman" w:cs="Times New Roman"/>
          <w:sz w:val="28"/>
          <w:szCs w:val="28"/>
        </w:rPr>
        <w:t>.</w:t>
      </w:r>
    </w:p>
    <w:p w:rsidR="00437D21" w:rsidRPr="00B242D6" w:rsidRDefault="00437D21" w:rsidP="00437D21">
      <w:pPr>
        <w:tabs>
          <w:tab w:val="center" w:pos="4320"/>
        </w:tabs>
        <w:spacing w:after="0" w:line="240" w:lineRule="auto"/>
        <w:rPr>
          <w:rFonts w:ascii="Times New Roman" w:hAnsi="Times New Roman" w:cs="Times New Roman"/>
          <w:sz w:val="28"/>
          <w:szCs w:val="28"/>
        </w:rPr>
      </w:pPr>
    </w:p>
    <w:p w:rsidR="00B242D6" w:rsidRPr="00DC4521" w:rsidRDefault="00B242D6" w:rsidP="00DC4521">
      <w:pPr>
        <w:pStyle w:val="2"/>
        <w:numPr>
          <w:ilvl w:val="1"/>
          <w:numId w:val="27"/>
        </w:numPr>
        <w:ind w:left="567" w:hanging="567"/>
        <w:rPr>
          <w:rFonts w:ascii="Times New Roman" w:hAnsi="Times New Roman" w:cs="Times New Roman"/>
          <w:color w:val="04617B" w:themeColor="text2"/>
          <w:sz w:val="28"/>
          <w:szCs w:val="28"/>
        </w:rPr>
      </w:pPr>
      <w:bookmarkStart w:id="36" w:name="_Toc41253559"/>
      <w:r w:rsidRPr="00DC4521">
        <w:rPr>
          <w:rFonts w:ascii="Times New Roman" w:hAnsi="Times New Roman" w:cs="Times New Roman"/>
          <w:color w:val="04617B" w:themeColor="text2"/>
          <w:sz w:val="28"/>
          <w:szCs w:val="28"/>
        </w:rPr>
        <w:t>Позиционирование / Ниша</w:t>
      </w:r>
      <w:bookmarkEnd w:id="36"/>
    </w:p>
    <w:p w:rsidR="00B242D6" w:rsidRPr="009515BD" w:rsidRDefault="00B242D6" w:rsidP="00B242D6">
      <w:pPr>
        <w:tabs>
          <w:tab w:val="center" w:pos="4320"/>
        </w:tabs>
        <w:spacing w:after="0" w:line="240" w:lineRule="auto"/>
        <w:rPr>
          <w:rFonts w:ascii="Times New Roman" w:hAnsi="Times New Roman" w:cs="Times New Roman"/>
          <w:sz w:val="24"/>
          <w:szCs w:val="24"/>
        </w:rPr>
      </w:pP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r w:rsidRPr="00492C21">
        <w:rPr>
          <w:rFonts w:ascii="Times New Roman" w:hAnsi="Times New Roman" w:cs="Times New Roman"/>
          <w:b/>
          <w:sz w:val="28"/>
          <w:szCs w:val="28"/>
        </w:rPr>
        <w:t xml:space="preserve">Платформа </w:t>
      </w:r>
      <w:r w:rsidR="00FF30EC">
        <w:rPr>
          <w:rFonts w:ascii="Times New Roman" w:hAnsi="Times New Roman" w:cs="Times New Roman"/>
          <w:b/>
          <w:sz w:val="28"/>
          <w:szCs w:val="28"/>
        </w:rPr>
        <w:t>BOOKINGEM</w:t>
      </w:r>
      <w:r w:rsidRPr="00492C21">
        <w:rPr>
          <w:rFonts w:ascii="Times New Roman" w:hAnsi="Times New Roman" w:cs="Times New Roman"/>
          <w:b/>
          <w:sz w:val="28"/>
          <w:szCs w:val="28"/>
        </w:rPr>
        <w:t xml:space="preserve">  выгодна в первую очередь маленьким игрокам в индустрии гостеприимства</w:t>
      </w:r>
      <w:r w:rsidRPr="00492C21">
        <w:rPr>
          <w:rFonts w:ascii="Times New Roman" w:hAnsi="Times New Roman" w:cs="Times New Roman"/>
          <w:sz w:val="28"/>
          <w:szCs w:val="28"/>
        </w:rPr>
        <w:t xml:space="preserve">, так как нет барьеров для входа в сеть и стоимость участия в системе доступна для самых маленьких отелей. Любой подключенный к Интернету компьютер может быть подключен к платформе за очень короткое время. Таким образом, основной </w:t>
      </w:r>
      <w:r w:rsidRPr="0033099A">
        <w:rPr>
          <w:rFonts w:ascii="Times New Roman" w:hAnsi="Times New Roman" w:cs="Times New Roman"/>
          <w:b/>
          <w:sz w:val="28"/>
          <w:szCs w:val="28"/>
        </w:rPr>
        <w:t>сегмент рынка – это небольшие отели</w:t>
      </w:r>
      <w:r w:rsidRPr="00492C21">
        <w:rPr>
          <w:rFonts w:ascii="Times New Roman" w:hAnsi="Times New Roman" w:cs="Times New Roman"/>
          <w:sz w:val="28"/>
          <w:szCs w:val="28"/>
        </w:rPr>
        <w:t xml:space="preserve"> во всех странах мира, которые  не пользуются OTA и GDS или сотрудничество с этими сетями для них очень дорого обходится.  А них и сосредоточимся</w:t>
      </w:r>
      <w:r w:rsidR="00FB0D40">
        <w:rPr>
          <w:rFonts w:ascii="Times New Roman" w:hAnsi="Times New Roman" w:cs="Times New Roman"/>
          <w:sz w:val="28"/>
          <w:szCs w:val="28"/>
        </w:rPr>
        <w:t>.</w:t>
      </w:r>
    </w:p>
    <w:p w:rsidR="00B242D6" w:rsidRPr="00492C21" w:rsidRDefault="00B242D6" w:rsidP="00B242D6">
      <w:pPr>
        <w:tabs>
          <w:tab w:val="center" w:pos="4320"/>
        </w:tabs>
        <w:spacing w:after="0" w:line="240" w:lineRule="auto"/>
        <w:jc w:val="both"/>
        <w:rPr>
          <w:rFonts w:ascii="Times New Roman" w:hAnsi="Times New Roman" w:cs="Times New Roman"/>
          <w:b/>
          <w:sz w:val="28"/>
          <w:szCs w:val="28"/>
        </w:rPr>
      </w:pP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r w:rsidRPr="00492C21">
        <w:rPr>
          <w:rFonts w:ascii="Times New Roman" w:hAnsi="Times New Roman" w:cs="Times New Roman"/>
          <w:b/>
          <w:sz w:val="28"/>
          <w:szCs w:val="28"/>
        </w:rPr>
        <w:t>Вторая большая группа пользователей – это сетевые отели</w:t>
      </w:r>
      <w:r w:rsidRPr="00492C21">
        <w:rPr>
          <w:rFonts w:ascii="Times New Roman" w:hAnsi="Times New Roman" w:cs="Times New Roman"/>
          <w:sz w:val="28"/>
          <w:szCs w:val="28"/>
        </w:rPr>
        <w:t xml:space="preserve">, которые меньше зависят от сервисов онлайн бронирования.  У этой группы пользователей основная доля доходов поступает от прямых каналов традиционного маркетинга.  Сетевые отели могут подключаться к сети </w:t>
      </w:r>
      <w:r w:rsidR="00FF30EC">
        <w:rPr>
          <w:rFonts w:ascii="Times New Roman" w:hAnsi="Times New Roman" w:cs="Times New Roman"/>
          <w:sz w:val="28"/>
          <w:szCs w:val="28"/>
        </w:rPr>
        <w:t>BOOKINGEM</w:t>
      </w:r>
      <w:r w:rsidRPr="00492C21">
        <w:rPr>
          <w:rFonts w:ascii="Times New Roman" w:hAnsi="Times New Roman" w:cs="Times New Roman"/>
          <w:sz w:val="28"/>
          <w:szCs w:val="28"/>
        </w:rPr>
        <w:t xml:space="preserve"> или с помощью платформы создать свой корпоративный блокчейн. </w:t>
      </w:r>
    </w:p>
    <w:p w:rsidR="008A2385" w:rsidRDefault="008A2385" w:rsidP="00B242D6">
      <w:pPr>
        <w:tabs>
          <w:tab w:val="center" w:pos="4320"/>
        </w:tabs>
        <w:spacing w:after="0" w:line="240" w:lineRule="auto"/>
        <w:jc w:val="both"/>
        <w:rPr>
          <w:rFonts w:ascii="Times New Roman" w:hAnsi="Times New Roman" w:cs="Times New Roman"/>
          <w:b/>
          <w:sz w:val="28"/>
          <w:szCs w:val="28"/>
        </w:rPr>
      </w:pP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r w:rsidRPr="00DC4521">
        <w:rPr>
          <w:rFonts w:ascii="Times New Roman" w:hAnsi="Times New Roman" w:cs="Times New Roman"/>
          <w:b/>
          <w:sz w:val="28"/>
          <w:szCs w:val="28"/>
        </w:rPr>
        <w:t>Третья группа</w:t>
      </w:r>
      <w:r w:rsidRPr="00492C21">
        <w:rPr>
          <w:rFonts w:ascii="Times New Roman" w:hAnsi="Times New Roman" w:cs="Times New Roman"/>
          <w:sz w:val="28"/>
          <w:szCs w:val="28"/>
        </w:rPr>
        <w:t xml:space="preserve"> – это все отели, которые активно пользуются сервисами GDS и OTA. Для этой группы наличие ещё одного сервиса  является большим преимуществом. Следовательно, присоединение к </w:t>
      </w:r>
      <w:r w:rsidR="00FF30EC">
        <w:rPr>
          <w:rFonts w:ascii="Times New Roman" w:hAnsi="Times New Roman" w:cs="Times New Roman"/>
          <w:sz w:val="28"/>
          <w:szCs w:val="28"/>
        </w:rPr>
        <w:t>BOOKINGEM</w:t>
      </w:r>
      <w:r w:rsidRPr="00492C21">
        <w:rPr>
          <w:rFonts w:ascii="Times New Roman" w:hAnsi="Times New Roman" w:cs="Times New Roman"/>
          <w:sz w:val="28"/>
          <w:szCs w:val="28"/>
        </w:rPr>
        <w:t xml:space="preserve"> может вначале сосуществовать с использованием традиционных онлайн сервисов. </w:t>
      </w: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r w:rsidRPr="00492C21">
        <w:rPr>
          <w:rFonts w:ascii="Times New Roman" w:hAnsi="Times New Roman" w:cs="Times New Roman"/>
          <w:sz w:val="28"/>
          <w:szCs w:val="28"/>
        </w:rPr>
        <w:t>Для своего позиционирования и продвижения мы будем делать акцент на наши преимущества:</w:t>
      </w:r>
    </w:p>
    <w:p w:rsidR="00B242D6" w:rsidRPr="00492C21" w:rsidRDefault="00B242D6" w:rsidP="00B242D6">
      <w:pPr>
        <w:tabs>
          <w:tab w:val="center" w:pos="4320"/>
        </w:tabs>
        <w:spacing w:after="0" w:line="240" w:lineRule="auto"/>
        <w:jc w:val="both"/>
        <w:rPr>
          <w:rFonts w:ascii="Times New Roman" w:hAnsi="Times New Roman" w:cs="Times New Roman"/>
          <w:sz w:val="28"/>
          <w:szCs w:val="28"/>
        </w:rPr>
      </w:pPr>
    </w:p>
    <w:p w:rsidR="00D07B54" w:rsidRPr="00D07B54" w:rsidRDefault="00D07B54" w:rsidP="00D07B54">
      <w:pPr>
        <w:pStyle w:val="aa"/>
        <w:numPr>
          <w:ilvl w:val="0"/>
          <w:numId w:val="35"/>
        </w:num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b/>
          <w:color w:val="000000"/>
          <w:sz w:val="28"/>
          <w:szCs w:val="28"/>
          <w:lang w:eastAsia="ru-RU"/>
        </w:rPr>
        <w:t xml:space="preserve"> </w:t>
      </w:r>
      <w:r w:rsidR="00FF30EC">
        <w:rPr>
          <w:rFonts w:ascii="Times New Roman" w:eastAsia="Times New Roman" w:hAnsi="Times New Roman" w:cs="Times New Roman"/>
          <w:b/>
          <w:color w:val="000000"/>
          <w:sz w:val="28"/>
          <w:szCs w:val="28"/>
          <w:lang w:val="en-US" w:eastAsia="ru-RU"/>
        </w:rPr>
        <w:t>BOOKINGEM</w:t>
      </w:r>
      <w:r w:rsidR="00B242D6" w:rsidRPr="00D07B54">
        <w:rPr>
          <w:rFonts w:ascii="Times New Roman" w:eastAsia="Times New Roman" w:hAnsi="Times New Roman" w:cs="Times New Roman"/>
          <w:color w:val="000000"/>
          <w:sz w:val="28"/>
          <w:szCs w:val="28"/>
          <w:lang w:eastAsia="ru-RU"/>
        </w:rPr>
        <w:t xml:space="preserve"> устраняет в цепочке сер</w:t>
      </w:r>
      <w:r>
        <w:rPr>
          <w:rFonts w:ascii="Times New Roman" w:eastAsia="Times New Roman" w:hAnsi="Times New Roman" w:cs="Times New Roman"/>
          <w:color w:val="000000"/>
          <w:sz w:val="28"/>
          <w:szCs w:val="28"/>
          <w:lang w:eastAsia="ru-RU"/>
        </w:rPr>
        <w:t>виса всех ненужных посредников,</w:t>
      </w:r>
    </w:p>
    <w:p w:rsidR="00B242D6" w:rsidRPr="00D07B54" w:rsidRDefault="00B242D6" w:rsidP="00D07B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color w:val="000000"/>
          <w:sz w:val="28"/>
          <w:szCs w:val="28"/>
          <w:lang w:eastAsia="ru-RU"/>
        </w:rPr>
        <w:t>практически обнуляет все комиссии. В сервисе остается только небольшая комиссия за транзакции;</w:t>
      </w:r>
    </w:p>
    <w:p w:rsidR="00B242D6" w:rsidRPr="009515BD" w:rsidRDefault="00B242D6" w:rsidP="00B242D6">
      <w:pPr>
        <w:spacing w:after="0" w:line="240" w:lineRule="auto"/>
        <w:jc w:val="both"/>
        <w:rPr>
          <w:rFonts w:ascii="Times New Roman" w:eastAsia="Times New Roman" w:hAnsi="Times New Roman" w:cs="Times New Roman"/>
          <w:color w:val="000000"/>
          <w:sz w:val="28"/>
          <w:szCs w:val="28"/>
          <w:lang w:eastAsia="ru-RU"/>
        </w:rPr>
      </w:pPr>
    </w:p>
    <w:p w:rsidR="00D07B54" w:rsidRPr="00D07B54" w:rsidRDefault="00B242D6" w:rsidP="00D07B54">
      <w:pPr>
        <w:pStyle w:val="aa"/>
        <w:numPr>
          <w:ilvl w:val="0"/>
          <w:numId w:val="35"/>
        </w:numPr>
        <w:spacing w:after="0" w:line="240" w:lineRule="auto"/>
        <w:ind w:left="567" w:hanging="567"/>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b/>
          <w:color w:val="000000"/>
          <w:sz w:val="28"/>
          <w:szCs w:val="28"/>
          <w:lang w:eastAsia="ru-RU"/>
        </w:rPr>
        <w:t>Сервис</w:t>
      </w:r>
      <w:r w:rsidRPr="00D07B54">
        <w:rPr>
          <w:rFonts w:ascii="Times New Roman" w:eastAsia="Times New Roman" w:hAnsi="Times New Roman" w:cs="Times New Roman"/>
          <w:color w:val="000000"/>
          <w:sz w:val="28"/>
          <w:szCs w:val="28"/>
          <w:lang w:eastAsia="ru-RU"/>
        </w:rPr>
        <w:t xml:space="preserve"> </w:t>
      </w:r>
      <w:r w:rsidR="00FF30EC">
        <w:rPr>
          <w:rFonts w:ascii="Times New Roman" w:eastAsia="Times New Roman" w:hAnsi="Times New Roman" w:cs="Times New Roman"/>
          <w:b/>
          <w:color w:val="000000"/>
          <w:sz w:val="28"/>
          <w:szCs w:val="28"/>
          <w:lang w:val="en-US" w:eastAsia="ru-RU"/>
        </w:rPr>
        <w:t>BOOKINGEM</w:t>
      </w:r>
      <w:r w:rsidRPr="00D07B54">
        <w:rPr>
          <w:rFonts w:ascii="Times New Roman" w:eastAsia="Times New Roman" w:hAnsi="Times New Roman" w:cs="Times New Roman"/>
          <w:color w:val="000000"/>
          <w:sz w:val="28"/>
          <w:szCs w:val="28"/>
          <w:lang w:eastAsia="ru-RU"/>
        </w:rPr>
        <w:t xml:space="preserve">  становится максимально прозрачным и честным </w:t>
      </w:r>
    </w:p>
    <w:p w:rsidR="00B242D6" w:rsidRPr="00D07B54" w:rsidRDefault="00B242D6" w:rsidP="00D07B54">
      <w:pPr>
        <w:spacing w:after="0" w:line="240" w:lineRule="auto"/>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color w:val="000000"/>
          <w:sz w:val="28"/>
          <w:szCs w:val="28"/>
          <w:lang w:eastAsia="ru-RU"/>
        </w:rPr>
        <w:t>для пользователей системы (невозможно подделать свой рейтинг).</w:t>
      </w:r>
      <w:r w:rsidR="00FB0D40" w:rsidRPr="00D07B54">
        <w:rPr>
          <w:rFonts w:ascii="Times New Roman" w:eastAsia="Times New Roman" w:hAnsi="Times New Roman" w:cs="Times New Roman"/>
          <w:color w:val="000000"/>
          <w:sz w:val="28"/>
          <w:szCs w:val="28"/>
          <w:lang w:eastAsia="ru-RU"/>
        </w:rPr>
        <w:t xml:space="preserve"> </w:t>
      </w:r>
      <w:r w:rsidRPr="00D07B54">
        <w:rPr>
          <w:rFonts w:ascii="Times New Roman" w:eastAsia="Times New Roman" w:hAnsi="Times New Roman" w:cs="Times New Roman"/>
          <w:color w:val="000000"/>
          <w:sz w:val="28"/>
          <w:szCs w:val="28"/>
          <w:lang w:eastAsia="ru-RU"/>
        </w:rPr>
        <w:t xml:space="preserve">Система рейтинга будет стимулировать всех </w:t>
      </w:r>
      <w:r w:rsidR="00D07B54">
        <w:rPr>
          <w:rFonts w:ascii="Times New Roman" w:eastAsia="Times New Roman" w:hAnsi="Times New Roman" w:cs="Times New Roman"/>
          <w:color w:val="000000"/>
          <w:sz w:val="28"/>
          <w:szCs w:val="28"/>
          <w:lang w:eastAsia="ru-RU"/>
        </w:rPr>
        <w:t>пользователей</w:t>
      </w:r>
      <w:r w:rsidRPr="00D07B54">
        <w:rPr>
          <w:rFonts w:ascii="Times New Roman" w:eastAsia="Times New Roman" w:hAnsi="Times New Roman" w:cs="Times New Roman"/>
          <w:color w:val="000000"/>
          <w:sz w:val="28"/>
          <w:szCs w:val="28"/>
          <w:lang w:eastAsia="ru-RU"/>
        </w:rPr>
        <w:t xml:space="preserve"> заботиться о своей e-reputation и вести себя соответственно</w:t>
      </w:r>
      <w:r w:rsidR="00D07B54">
        <w:rPr>
          <w:rFonts w:ascii="Times New Roman" w:eastAsia="Times New Roman" w:hAnsi="Times New Roman" w:cs="Times New Roman"/>
          <w:color w:val="000000"/>
          <w:sz w:val="28"/>
          <w:szCs w:val="28"/>
          <w:lang w:eastAsia="ru-RU"/>
        </w:rPr>
        <w:t>.</w:t>
      </w:r>
      <w:r w:rsidRPr="00D07B54">
        <w:rPr>
          <w:rFonts w:ascii="Times New Roman" w:eastAsia="Times New Roman" w:hAnsi="Times New Roman" w:cs="Times New Roman"/>
          <w:color w:val="000000"/>
          <w:sz w:val="28"/>
          <w:szCs w:val="28"/>
          <w:lang w:eastAsia="ru-RU"/>
        </w:rPr>
        <w:t xml:space="preserve"> Проблема справедливой и объективной оценки (рейтинга) услуг отелей очень серьёзная.  Кроме того, она еще усугубляется негативной PR активностью: публикациями непроверенн</w:t>
      </w:r>
      <w:r w:rsidR="00FB0D40" w:rsidRPr="00D07B54">
        <w:rPr>
          <w:rFonts w:ascii="Times New Roman" w:eastAsia="Times New Roman" w:hAnsi="Times New Roman" w:cs="Times New Roman"/>
          <w:color w:val="000000"/>
          <w:sz w:val="28"/>
          <w:szCs w:val="28"/>
          <w:lang w:eastAsia="ru-RU"/>
        </w:rPr>
        <w:t>ых «экспертов» в СМИ, выдуманными</w:t>
      </w:r>
      <w:r w:rsidRPr="00D07B54">
        <w:rPr>
          <w:rFonts w:ascii="Times New Roman" w:eastAsia="Times New Roman" w:hAnsi="Times New Roman" w:cs="Times New Roman"/>
          <w:color w:val="000000"/>
          <w:sz w:val="28"/>
          <w:szCs w:val="28"/>
          <w:lang w:eastAsia="ru-RU"/>
        </w:rPr>
        <w:t xml:space="preserve"> </w:t>
      </w:r>
      <w:proofErr w:type="spellStart"/>
      <w:r w:rsidRPr="00D07B54">
        <w:rPr>
          <w:rFonts w:ascii="Times New Roman" w:eastAsia="Times New Roman" w:hAnsi="Times New Roman" w:cs="Times New Roman"/>
          <w:color w:val="000000"/>
          <w:sz w:val="28"/>
          <w:szCs w:val="28"/>
          <w:lang w:eastAsia="ru-RU"/>
        </w:rPr>
        <w:t>фейковыми</w:t>
      </w:r>
      <w:proofErr w:type="spellEnd"/>
      <w:r w:rsidRPr="00D07B54">
        <w:rPr>
          <w:rFonts w:ascii="Times New Roman" w:eastAsia="Times New Roman" w:hAnsi="Times New Roman" w:cs="Times New Roman"/>
          <w:color w:val="000000"/>
          <w:sz w:val="28"/>
          <w:szCs w:val="28"/>
          <w:lang w:eastAsia="ru-RU"/>
        </w:rPr>
        <w:t xml:space="preserve"> новостями и т. п. Мы предлагаем решение данной проблемы, основанное на блокчейн технологии. Все что необходимо делать — это записывать в распределенный реестр все значимые для репутации действия субъектов (отелей, </w:t>
      </w:r>
      <w:proofErr w:type="spellStart"/>
      <w:r w:rsidRPr="00D07B54">
        <w:rPr>
          <w:rFonts w:ascii="Times New Roman" w:eastAsia="Times New Roman" w:hAnsi="Times New Roman" w:cs="Times New Roman"/>
          <w:color w:val="000000"/>
          <w:sz w:val="28"/>
          <w:szCs w:val="28"/>
          <w:lang w:eastAsia="ru-RU"/>
        </w:rPr>
        <w:t>туркомпаний</w:t>
      </w:r>
      <w:proofErr w:type="spellEnd"/>
      <w:r w:rsidRPr="00D07B54">
        <w:rPr>
          <w:rFonts w:ascii="Times New Roman" w:eastAsia="Times New Roman" w:hAnsi="Times New Roman" w:cs="Times New Roman"/>
          <w:color w:val="000000"/>
          <w:sz w:val="28"/>
          <w:szCs w:val="28"/>
          <w:lang w:eastAsia="ru-RU"/>
        </w:rPr>
        <w:t xml:space="preserve">, туристов), которые, в перспективе, хотели бы </w:t>
      </w:r>
      <w:proofErr w:type="spellStart"/>
      <w:r w:rsidRPr="00D07B54">
        <w:rPr>
          <w:rFonts w:ascii="Times New Roman" w:eastAsia="Times New Roman" w:hAnsi="Times New Roman" w:cs="Times New Roman"/>
          <w:color w:val="000000"/>
          <w:sz w:val="28"/>
          <w:szCs w:val="28"/>
          <w:lang w:eastAsia="ru-RU"/>
        </w:rPr>
        <w:t>монетизировать</w:t>
      </w:r>
      <w:proofErr w:type="spellEnd"/>
      <w:r w:rsidRPr="00D07B54">
        <w:rPr>
          <w:rFonts w:ascii="Times New Roman" w:eastAsia="Times New Roman" w:hAnsi="Times New Roman" w:cs="Times New Roman"/>
          <w:color w:val="000000"/>
          <w:sz w:val="28"/>
          <w:szCs w:val="28"/>
          <w:lang w:eastAsia="ru-RU"/>
        </w:rPr>
        <w:t xml:space="preserve"> или подтвердить накопленную репутацию;</w:t>
      </w:r>
    </w:p>
    <w:p w:rsidR="00B242D6" w:rsidRPr="009515BD"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7B54" w:rsidRDefault="00D07B54" w:rsidP="00D07B54">
      <w:pPr>
        <w:pStyle w:val="aa"/>
        <w:numPr>
          <w:ilvl w:val="0"/>
          <w:numId w:val="35"/>
        </w:numPr>
        <w:shd w:val="clear" w:color="auto" w:fill="FFFFFF"/>
        <w:spacing w:after="0" w:line="240" w:lineRule="auto"/>
        <w:ind w:left="567" w:hanging="567"/>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b/>
          <w:color w:val="000000"/>
          <w:sz w:val="28"/>
          <w:szCs w:val="28"/>
          <w:lang w:eastAsia="ru-RU"/>
        </w:rPr>
        <w:t>Мгновенные платежи.</w:t>
      </w:r>
      <w:r>
        <w:rPr>
          <w:rFonts w:ascii="Times New Roman" w:eastAsia="Times New Roman" w:hAnsi="Times New Roman" w:cs="Times New Roman"/>
          <w:color w:val="000000"/>
          <w:sz w:val="28"/>
          <w:szCs w:val="28"/>
          <w:lang w:eastAsia="ru-RU"/>
        </w:rPr>
        <w:t xml:space="preserve"> </w:t>
      </w:r>
      <w:r w:rsidR="00B242D6" w:rsidRPr="00D07B54">
        <w:rPr>
          <w:rFonts w:ascii="Times New Roman" w:eastAsia="Times New Roman" w:hAnsi="Times New Roman" w:cs="Times New Roman"/>
          <w:color w:val="000000"/>
          <w:sz w:val="28"/>
          <w:szCs w:val="28"/>
          <w:lang w:eastAsia="ru-RU"/>
        </w:rPr>
        <w:t xml:space="preserve">Благодаря тому, что в нашем сервисе </w:t>
      </w:r>
      <w:r w:rsidR="00436469" w:rsidRPr="00D07B54">
        <w:rPr>
          <w:rFonts w:ascii="Times New Roman" w:eastAsia="Times New Roman" w:hAnsi="Times New Roman" w:cs="Times New Roman"/>
          <w:color w:val="000000"/>
          <w:sz w:val="28"/>
          <w:szCs w:val="28"/>
          <w:lang w:eastAsia="ru-RU"/>
        </w:rPr>
        <w:t xml:space="preserve">есть </w:t>
      </w:r>
    </w:p>
    <w:p w:rsidR="00B242D6" w:rsidRPr="00D07B54" w:rsidRDefault="00436469" w:rsidP="00D07B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color w:val="000000"/>
          <w:sz w:val="28"/>
          <w:szCs w:val="28"/>
          <w:lang w:eastAsia="ru-RU"/>
        </w:rPr>
        <w:t>возможность производить</w:t>
      </w:r>
      <w:r w:rsidR="00B242D6" w:rsidRPr="00D07B54">
        <w:rPr>
          <w:rFonts w:ascii="Times New Roman" w:eastAsia="Times New Roman" w:hAnsi="Times New Roman" w:cs="Times New Roman"/>
          <w:color w:val="000000"/>
          <w:sz w:val="28"/>
          <w:szCs w:val="28"/>
          <w:lang w:eastAsia="ru-RU"/>
        </w:rPr>
        <w:t xml:space="preserve"> расчеты в </w:t>
      </w:r>
      <w:proofErr w:type="spellStart"/>
      <w:r w:rsidR="00B242D6" w:rsidRPr="00D07B54">
        <w:rPr>
          <w:rFonts w:ascii="Times New Roman" w:eastAsia="Times New Roman" w:hAnsi="Times New Roman" w:cs="Times New Roman"/>
          <w:color w:val="000000"/>
          <w:sz w:val="28"/>
          <w:szCs w:val="28"/>
          <w:lang w:eastAsia="ru-RU"/>
        </w:rPr>
        <w:t>криптовалюте</w:t>
      </w:r>
      <w:proofErr w:type="spellEnd"/>
      <w:r w:rsidR="00B242D6" w:rsidRPr="00D07B54">
        <w:rPr>
          <w:rFonts w:ascii="Times New Roman" w:eastAsia="Times New Roman" w:hAnsi="Times New Roman" w:cs="Times New Roman"/>
          <w:color w:val="000000"/>
          <w:sz w:val="28"/>
          <w:szCs w:val="28"/>
          <w:lang w:eastAsia="ru-RU"/>
        </w:rPr>
        <w:t xml:space="preserve">, </w:t>
      </w:r>
      <w:r w:rsidRPr="00D07B54">
        <w:rPr>
          <w:rFonts w:ascii="Times New Roman" w:eastAsia="Times New Roman" w:hAnsi="Times New Roman" w:cs="Times New Roman"/>
          <w:color w:val="000000"/>
          <w:sz w:val="28"/>
          <w:szCs w:val="28"/>
          <w:lang w:eastAsia="ru-RU"/>
        </w:rPr>
        <w:t xml:space="preserve">то платежи </w:t>
      </w:r>
      <w:r w:rsidR="00B242D6" w:rsidRPr="00D07B54">
        <w:rPr>
          <w:rFonts w:ascii="Times New Roman" w:eastAsia="Times New Roman" w:hAnsi="Times New Roman" w:cs="Times New Roman"/>
          <w:color w:val="000000"/>
          <w:sz w:val="28"/>
          <w:szCs w:val="28"/>
          <w:lang w:eastAsia="ru-RU"/>
        </w:rPr>
        <w:t xml:space="preserve"> </w:t>
      </w:r>
      <w:r w:rsidRPr="00D07B54">
        <w:rPr>
          <w:rFonts w:ascii="Times New Roman" w:eastAsia="Times New Roman" w:hAnsi="Times New Roman" w:cs="Times New Roman"/>
          <w:color w:val="000000"/>
          <w:sz w:val="28"/>
          <w:szCs w:val="28"/>
          <w:lang w:eastAsia="ru-RU"/>
        </w:rPr>
        <w:t>могут быть</w:t>
      </w:r>
      <w:r w:rsidR="00B242D6" w:rsidRPr="00D07B54">
        <w:rPr>
          <w:rFonts w:ascii="Times New Roman" w:eastAsia="Times New Roman" w:hAnsi="Times New Roman" w:cs="Times New Roman"/>
          <w:color w:val="000000"/>
          <w:sz w:val="28"/>
          <w:szCs w:val="28"/>
          <w:lang w:eastAsia="ru-RU"/>
        </w:rPr>
        <w:t xml:space="preserve"> мгновенн</w:t>
      </w:r>
      <w:r w:rsidRPr="00D07B54">
        <w:rPr>
          <w:rFonts w:ascii="Times New Roman" w:eastAsia="Times New Roman" w:hAnsi="Times New Roman" w:cs="Times New Roman"/>
          <w:color w:val="000000"/>
          <w:sz w:val="28"/>
          <w:szCs w:val="28"/>
          <w:lang w:eastAsia="ru-RU"/>
        </w:rPr>
        <w:t>ыми</w:t>
      </w:r>
      <w:r w:rsidR="00D07B54">
        <w:rPr>
          <w:rFonts w:ascii="Times New Roman" w:eastAsia="Times New Roman" w:hAnsi="Times New Roman" w:cs="Times New Roman"/>
          <w:color w:val="000000"/>
          <w:sz w:val="28"/>
          <w:szCs w:val="28"/>
          <w:lang w:eastAsia="ru-RU"/>
        </w:rPr>
        <w:t xml:space="preserve"> из любой страны и в любое время</w:t>
      </w:r>
      <w:r w:rsidR="004A153C">
        <w:rPr>
          <w:rFonts w:ascii="Times New Roman" w:eastAsia="Times New Roman" w:hAnsi="Times New Roman" w:cs="Times New Roman"/>
          <w:color w:val="000000"/>
          <w:sz w:val="28"/>
          <w:szCs w:val="28"/>
          <w:lang w:eastAsia="ru-RU"/>
        </w:rPr>
        <w:t>;</w:t>
      </w:r>
    </w:p>
    <w:p w:rsidR="00B242D6" w:rsidRPr="009515BD"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07B54" w:rsidRPr="00D07B54" w:rsidRDefault="00B242D6" w:rsidP="00D07B54">
      <w:pPr>
        <w:pStyle w:val="aa"/>
        <w:numPr>
          <w:ilvl w:val="0"/>
          <w:numId w:val="35"/>
        </w:num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color w:val="000000"/>
          <w:sz w:val="28"/>
          <w:szCs w:val="28"/>
          <w:lang w:eastAsia="ru-RU"/>
        </w:rPr>
        <w:t>Обеспечит надежное хранение данных по всем транзакциям</w:t>
      </w:r>
      <w:r w:rsidR="004A153C">
        <w:rPr>
          <w:rFonts w:ascii="Times New Roman" w:eastAsia="Times New Roman" w:hAnsi="Times New Roman" w:cs="Times New Roman"/>
          <w:color w:val="000000"/>
          <w:sz w:val="28"/>
          <w:szCs w:val="28"/>
          <w:lang w:eastAsia="ru-RU"/>
        </w:rPr>
        <w:t>;</w:t>
      </w:r>
    </w:p>
    <w:p w:rsidR="00D07B54" w:rsidRPr="00D07B54" w:rsidRDefault="00D07B54" w:rsidP="00D07B54">
      <w:pPr>
        <w:pStyle w:val="aa"/>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p>
    <w:p w:rsidR="00D07B54" w:rsidRDefault="00D07B54" w:rsidP="00D07B54">
      <w:pPr>
        <w:pStyle w:val="aa"/>
        <w:numPr>
          <w:ilvl w:val="0"/>
          <w:numId w:val="35"/>
        </w:numPr>
        <w:shd w:val="clear" w:color="auto" w:fill="FFFFFF"/>
        <w:spacing w:after="0" w:line="240" w:lineRule="auto"/>
        <w:ind w:left="426" w:hanging="426"/>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b/>
          <w:color w:val="000000"/>
          <w:sz w:val="28"/>
          <w:szCs w:val="28"/>
          <w:lang w:eastAsia="ru-RU"/>
        </w:rPr>
        <w:lastRenderedPageBreak/>
        <w:t xml:space="preserve">Прозрачная информация. </w:t>
      </w:r>
      <w:r w:rsidR="00B242D6" w:rsidRPr="00492C21">
        <w:rPr>
          <w:rFonts w:ascii="Times New Roman" w:eastAsia="Times New Roman" w:hAnsi="Times New Roman" w:cs="Times New Roman"/>
          <w:color w:val="000000"/>
          <w:sz w:val="28"/>
          <w:szCs w:val="28"/>
          <w:lang w:eastAsia="ru-RU"/>
        </w:rPr>
        <w:t xml:space="preserve">Эта информация включает в себя историю </w:t>
      </w:r>
    </w:p>
    <w:p w:rsidR="00B242D6" w:rsidRPr="00D07B54" w:rsidRDefault="00B242D6" w:rsidP="00D07B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07B54">
        <w:rPr>
          <w:rFonts w:ascii="Times New Roman" w:eastAsia="Times New Roman" w:hAnsi="Times New Roman" w:cs="Times New Roman"/>
          <w:color w:val="000000"/>
          <w:sz w:val="28"/>
          <w:szCs w:val="28"/>
          <w:lang w:eastAsia="ru-RU"/>
        </w:rPr>
        <w:t xml:space="preserve">бронирований, покупок, отмены бронирования, возвраты и жалобы, и т.п. Поскольку каждая транзакция фиксируется на </w:t>
      </w:r>
      <w:proofErr w:type="spellStart"/>
      <w:r w:rsidRPr="00D07B54">
        <w:rPr>
          <w:rFonts w:ascii="Times New Roman" w:eastAsia="Times New Roman" w:hAnsi="Times New Roman" w:cs="Times New Roman"/>
          <w:color w:val="000000"/>
          <w:sz w:val="28"/>
          <w:szCs w:val="28"/>
          <w:lang w:eastAsia="ru-RU"/>
        </w:rPr>
        <w:t>блокчейне</w:t>
      </w:r>
      <w:proofErr w:type="spellEnd"/>
      <w:r w:rsidRPr="00D07B54">
        <w:rPr>
          <w:rFonts w:ascii="Times New Roman" w:eastAsia="Times New Roman" w:hAnsi="Times New Roman" w:cs="Times New Roman"/>
          <w:color w:val="000000"/>
          <w:sz w:val="28"/>
          <w:szCs w:val="28"/>
          <w:lang w:eastAsia="ru-RU"/>
        </w:rPr>
        <w:t xml:space="preserve"> и верифицируется общественностью, потребитель может полностью доверять точности и </w:t>
      </w:r>
      <w:proofErr w:type="spellStart"/>
      <w:r w:rsidRPr="00D07B54">
        <w:rPr>
          <w:rFonts w:ascii="Times New Roman" w:eastAsia="Times New Roman" w:hAnsi="Times New Roman" w:cs="Times New Roman"/>
          <w:color w:val="000000"/>
          <w:sz w:val="28"/>
          <w:szCs w:val="28"/>
          <w:lang w:eastAsia="ru-RU"/>
        </w:rPr>
        <w:t>валидности</w:t>
      </w:r>
      <w:proofErr w:type="spellEnd"/>
      <w:r w:rsidRPr="00D07B54">
        <w:rPr>
          <w:rFonts w:ascii="Times New Roman" w:eastAsia="Times New Roman" w:hAnsi="Times New Roman" w:cs="Times New Roman"/>
          <w:color w:val="000000"/>
          <w:sz w:val="28"/>
          <w:szCs w:val="28"/>
          <w:lang w:eastAsia="ru-RU"/>
        </w:rPr>
        <w:t xml:space="preserve"> всей количественной информации по каждо</w:t>
      </w:r>
      <w:r w:rsidR="004A153C">
        <w:rPr>
          <w:rFonts w:ascii="Times New Roman" w:eastAsia="Times New Roman" w:hAnsi="Times New Roman" w:cs="Times New Roman"/>
          <w:color w:val="000000"/>
          <w:sz w:val="28"/>
          <w:szCs w:val="28"/>
          <w:lang w:eastAsia="ru-RU"/>
        </w:rPr>
        <w:t>й  услуге или исполнителю услуг.</w:t>
      </w:r>
    </w:p>
    <w:p w:rsidR="00B242D6" w:rsidRPr="00492C21" w:rsidRDefault="00B242D6"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242D6" w:rsidRPr="00492C21" w:rsidRDefault="00FF30EC" w:rsidP="00B242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BOOKINGEM</w:t>
      </w:r>
      <w:r w:rsidR="00B242D6" w:rsidRPr="00492C21">
        <w:rPr>
          <w:rFonts w:ascii="Times New Roman" w:eastAsia="Times New Roman" w:hAnsi="Times New Roman" w:cs="Times New Roman"/>
          <w:b/>
          <w:color w:val="000000"/>
          <w:sz w:val="28"/>
          <w:szCs w:val="28"/>
          <w:lang w:eastAsia="ru-RU"/>
        </w:rPr>
        <w:t xml:space="preserve"> </w:t>
      </w:r>
      <w:r w:rsidR="00B242D6" w:rsidRPr="00492C21">
        <w:rPr>
          <w:rFonts w:ascii="Times New Roman" w:eastAsia="Times New Roman" w:hAnsi="Times New Roman" w:cs="Times New Roman"/>
          <w:color w:val="000000"/>
          <w:sz w:val="28"/>
          <w:szCs w:val="28"/>
          <w:lang w:eastAsia="ru-RU"/>
        </w:rPr>
        <w:t>находится в тренде роста туристических услуг, увеличения доли  онлайн бронирования отелей, роста стоимости криптовалюты и развития технологии блокчейн и позволит:</w:t>
      </w:r>
    </w:p>
    <w:p w:rsidR="00B242D6" w:rsidRPr="00492C21" w:rsidRDefault="00B242D6" w:rsidP="00B242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92C21">
        <w:rPr>
          <w:rFonts w:ascii="Times New Roman" w:eastAsia="Times New Roman" w:hAnsi="Times New Roman" w:cs="Times New Roman"/>
          <w:b/>
          <w:color w:val="000000"/>
          <w:sz w:val="28"/>
          <w:szCs w:val="28"/>
          <w:lang w:eastAsia="ru-RU"/>
        </w:rPr>
        <w:t xml:space="preserve">Отелям </w:t>
      </w:r>
    </w:p>
    <w:p w:rsidR="00B242D6" w:rsidRPr="00492C21" w:rsidRDefault="004A153C" w:rsidP="004A153C">
      <w:pPr>
        <w:pStyle w:val="aa"/>
        <w:shd w:val="clear" w:color="auto" w:fill="FFFFFF"/>
        <w:spacing w:after="0" w:line="240" w:lineRule="auto"/>
        <w:ind w:hanging="2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2D6" w:rsidRPr="00492C21">
        <w:rPr>
          <w:rFonts w:ascii="Times New Roman" w:eastAsia="Times New Roman" w:hAnsi="Times New Roman" w:cs="Times New Roman"/>
          <w:color w:val="000000"/>
          <w:sz w:val="28"/>
          <w:szCs w:val="28"/>
          <w:lang w:eastAsia="ru-RU"/>
        </w:rPr>
        <w:t>снизить операционные затраты и увеличить рентабельность отельного бизнеса</w:t>
      </w:r>
      <w:r>
        <w:rPr>
          <w:rFonts w:ascii="Times New Roman" w:eastAsia="Times New Roman" w:hAnsi="Times New Roman" w:cs="Times New Roman"/>
          <w:color w:val="000000"/>
          <w:sz w:val="28"/>
          <w:szCs w:val="28"/>
          <w:lang w:eastAsia="ru-RU"/>
        </w:rPr>
        <w:t xml:space="preserve"> за счёт снижения стоимости услуг онлайн бронирования</w:t>
      </w:r>
      <w:r w:rsidR="00B242D6" w:rsidRPr="00492C21">
        <w:rPr>
          <w:rFonts w:ascii="Times New Roman" w:eastAsia="Times New Roman" w:hAnsi="Times New Roman" w:cs="Times New Roman"/>
          <w:color w:val="000000"/>
          <w:sz w:val="28"/>
          <w:szCs w:val="28"/>
          <w:lang w:eastAsia="ru-RU"/>
        </w:rPr>
        <w:t>;</w:t>
      </w:r>
    </w:p>
    <w:p w:rsidR="00B242D6" w:rsidRPr="00492C21" w:rsidRDefault="004A153C" w:rsidP="004A153C">
      <w:pPr>
        <w:pStyle w:val="aa"/>
        <w:shd w:val="clear" w:color="auto" w:fill="FFFFFF"/>
        <w:spacing w:after="0" w:line="240" w:lineRule="auto"/>
        <w:ind w:hanging="2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242D6" w:rsidRPr="00492C21">
        <w:rPr>
          <w:rFonts w:ascii="Times New Roman" w:eastAsia="Times New Roman" w:hAnsi="Times New Roman" w:cs="Times New Roman"/>
          <w:color w:val="000000"/>
          <w:sz w:val="28"/>
          <w:szCs w:val="28"/>
          <w:lang w:eastAsia="ru-RU"/>
        </w:rPr>
        <w:t xml:space="preserve">автоматизировать процесс </w:t>
      </w:r>
      <w:r>
        <w:rPr>
          <w:rFonts w:ascii="Times New Roman" w:eastAsia="Times New Roman" w:hAnsi="Times New Roman" w:cs="Times New Roman"/>
          <w:color w:val="000000"/>
          <w:sz w:val="28"/>
          <w:szCs w:val="28"/>
          <w:lang w:eastAsia="ru-RU"/>
        </w:rPr>
        <w:t>управления номерным фондом</w:t>
      </w:r>
    </w:p>
    <w:p w:rsidR="00B242D6" w:rsidRPr="00492C21" w:rsidRDefault="00B242D6" w:rsidP="00B242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92C21">
        <w:rPr>
          <w:rFonts w:ascii="Times New Roman" w:eastAsia="Times New Roman" w:hAnsi="Times New Roman" w:cs="Times New Roman"/>
          <w:b/>
          <w:color w:val="000000"/>
          <w:sz w:val="28"/>
          <w:szCs w:val="28"/>
          <w:lang w:eastAsia="ru-RU"/>
        </w:rPr>
        <w:t>Турфирмам, туристам и другим лицам</w:t>
      </w:r>
    </w:p>
    <w:p w:rsidR="00B242D6" w:rsidRPr="00492C21" w:rsidRDefault="00B242D6" w:rsidP="004A153C">
      <w:pPr>
        <w:pStyle w:val="aa"/>
        <w:numPr>
          <w:ilvl w:val="0"/>
          <w:numId w:val="36"/>
        </w:numPr>
        <w:shd w:val="clear" w:color="auto" w:fill="FFFFFF"/>
        <w:spacing w:after="0" w:line="240" w:lineRule="auto"/>
        <w:ind w:left="709" w:hanging="283"/>
        <w:jc w:val="both"/>
        <w:rPr>
          <w:rFonts w:ascii="Times New Roman" w:eastAsia="Times New Roman" w:hAnsi="Times New Roman" w:cs="Times New Roman"/>
          <w:color w:val="000000"/>
          <w:sz w:val="28"/>
          <w:szCs w:val="28"/>
          <w:lang w:eastAsia="ru-RU"/>
        </w:rPr>
      </w:pPr>
      <w:r w:rsidRPr="00492C21">
        <w:rPr>
          <w:rFonts w:ascii="Times New Roman" w:eastAsia="Times New Roman" w:hAnsi="Times New Roman" w:cs="Times New Roman"/>
          <w:color w:val="000000"/>
          <w:sz w:val="28"/>
          <w:szCs w:val="28"/>
          <w:lang w:eastAsia="ru-RU"/>
        </w:rPr>
        <w:t xml:space="preserve">Автоматизировать поиск, бронирование и оплату отельных услуг с помощью смарт контракта; </w:t>
      </w:r>
    </w:p>
    <w:p w:rsidR="00B242D6" w:rsidRPr="00492C21" w:rsidRDefault="00B242D6" w:rsidP="004A153C">
      <w:pPr>
        <w:pStyle w:val="aa"/>
        <w:numPr>
          <w:ilvl w:val="0"/>
          <w:numId w:val="36"/>
        </w:numPr>
        <w:shd w:val="clear" w:color="auto" w:fill="FFFFFF"/>
        <w:spacing w:after="0" w:line="240" w:lineRule="auto"/>
        <w:ind w:left="709" w:hanging="283"/>
        <w:jc w:val="both"/>
        <w:rPr>
          <w:rFonts w:ascii="Times New Roman" w:eastAsia="Times New Roman" w:hAnsi="Times New Roman" w:cs="Times New Roman"/>
          <w:color w:val="000000"/>
          <w:sz w:val="28"/>
          <w:szCs w:val="28"/>
          <w:lang w:eastAsia="ru-RU"/>
        </w:rPr>
      </w:pPr>
      <w:r w:rsidRPr="00492C21">
        <w:rPr>
          <w:rFonts w:ascii="Times New Roman" w:eastAsia="Times New Roman" w:hAnsi="Times New Roman" w:cs="Times New Roman"/>
          <w:color w:val="000000"/>
          <w:sz w:val="28"/>
          <w:szCs w:val="28"/>
          <w:lang w:eastAsia="ru-RU"/>
        </w:rPr>
        <w:t xml:space="preserve">Предоставить возможность бронировать или покупать (инвестировать) отельные услуги и продавать отельные услуги на вторичном рынке; </w:t>
      </w:r>
    </w:p>
    <w:p w:rsidR="00B242D6" w:rsidRPr="00B242D6" w:rsidRDefault="00B242D6" w:rsidP="004A153C">
      <w:pPr>
        <w:pStyle w:val="1"/>
        <w:numPr>
          <w:ilvl w:val="0"/>
          <w:numId w:val="36"/>
        </w:numPr>
        <w:spacing w:before="0"/>
        <w:ind w:left="709" w:hanging="283"/>
        <w:jc w:val="both"/>
        <w:rPr>
          <w:rFonts w:ascii="Times New Roman" w:hAnsi="Times New Roman" w:cs="Times New Roman"/>
          <w:b w:val="0"/>
          <w:szCs w:val="28"/>
          <w:lang w:val="ru-RU"/>
        </w:rPr>
      </w:pPr>
      <w:bookmarkStart w:id="37" w:name="_Toc41253560"/>
      <w:r w:rsidRPr="00B242D6">
        <w:rPr>
          <w:rFonts w:ascii="Times New Roman" w:hAnsi="Times New Roman" w:cs="Times New Roman"/>
          <w:b w:val="0"/>
          <w:szCs w:val="28"/>
          <w:lang w:val="ru-RU"/>
        </w:rPr>
        <w:t xml:space="preserve">Все пользователи могут открыть на </w:t>
      </w:r>
      <w:r w:rsidR="00FF30EC">
        <w:rPr>
          <w:rFonts w:ascii="Times New Roman" w:hAnsi="Times New Roman" w:cs="Times New Roman"/>
          <w:color w:val="000000"/>
          <w:szCs w:val="28"/>
        </w:rPr>
        <w:t>BOOKINGEM</w:t>
      </w:r>
      <w:r w:rsidRPr="00B242D6">
        <w:rPr>
          <w:rFonts w:ascii="Times New Roman" w:hAnsi="Times New Roman" w:cs="Times New Roman"/>
          <w:b w:val="0"/>
          <w:bCs w:val="0"/>
          <w:szCs w:val="28"/>
          <w:lang w:val="ru-RU"/>
        </w:rPr>
        <w:t xml:space="preserve"> мультивалютный </w:t>
      </w:r>
      <w:proofErr w:type="gramStart"/>
      <w:r w:rsidRPr="00B242D6">
        <w:rPr>
          <w:rFonts w:ascii="Times New Roman" w:hAnsi="Times New Roman" w:cs="Times New Roman"/>
          <w:b w:val="0"/>
          <w:bCs w:val="0"/>
          <w:szCs w:val="28"/>
          <w:lang w:val="ru-RU"/>
        </w:rPr>
        <w:t>счет</w:t>
      </w:r>
      <w:proofErr w:type="gramEnd"/>
      <w:r w:rsidRPr="00B242D6">
        <w:rPr>
          <w:rFonts w:ascii="Times New Roman" w:hAnsi="Times New Roman" w:cs="Times New Roman"/>
          <w:b w:val="0"/>
          <w:bCs w:val="0"/>
          <w:szCs w:val="28"/>
          <w:lang w:val="ru-RU"/>
        </w:rPr>
        <w:t xml:space="preserve"> </w:t>
      </w:r>
      <w:r w:rsidR="004A153C">
        <w:rPr>
          <w:rFonts w:ascii="Times New Roman" w:hAnsi="Times New Roman" w:cs="Times New Roman"/>
          <w:b w:val="0"/>
          <w:bCs w:val="0"/>
          <w:szCs w:val="28"/>
          <w:lang w:val="ru-RU"/>
        </w:rPr>
        <w:t>включая</w:t>
      </w:r>
      <w:r w:rsidRPr="00B242D6">
        <w:rPr>
          <w:rFonts w:ascii="Times New Roman" w:hAnsi="Times New Roman" w:cs="Times New Roman"/>
          <w:b w:val="0"/>
          <w:szCs w:val="28"/>
          <w:lang w:val="ru-RU"/>
        </w:rPr>
        <w:t xml:space="preserve"> криптовалют</w:t>
      </w:r>
      <w:r w:rsidR="004A153C">
        <w:rPr>
          <w:rFonts w:ascii="Times New Roman" w:hAnsi="Times New Roman" w:cs="Times New Roman"/>
          <w:b w:val="0"/>
          <w:szCs w:val="28"/>
          <w:lang w:val="ru-RU"/>
        </w:rPr>
        <w:t>ы</w:t>
      </w:r>
      <w:bookmarkEnd w:id="37"/>
      <w:r w:rsidR="004A153C">
        <w:rPr>
          <w:rFonts w:ascii="Times New Roman" w:hAnsi="Times New Roman" w:cs="Times New Roman"/>
          <w:b w:val="0"/>
          <w:szCs w:val="28"/>
          <w:lang w:val="ru-RU"/>
        </w:rPr>
        <w:t>.</w:t>
      </w:r>
      <w:r w:rsidR="004A153C" w:rsidRPr="004A153C">
        <w:rPr>
          <w:rFonts w:ascii="Times New Roman" w:hAnsi="Times New Roman" w:cs="Times New Roman"/>
          <w:b w:val="0"/>
          <w:szCs w:val="28"/>
          <w:lang w:val="ru-RU"/>
        </w:rPr>
        <w:t xml:space="preserve"> </w:t>
      </w:r>
      <w:r w:rsidR="004A153C" w:rsidRPr="00B242D6">
        <w:rPr>
          <w:rFonts w:ascii="Times New Roman" w:hAnsi="Times New Roman" w:cs="Times New Roman"/>
          <w:b w:val="0"/>
          <w:szCs w:val="28"/>
          <w:lang w:val="ru-RU"/>
        </w:rPr>
        <w:t>За счёт смарт-контрактов  обеспечивается максимальная прозрачность платежей, плюс низкие комиссии для международных платежей</w:t>
      </w:r>
      <w:r w:rsidR="004A153C">
        <w:rPr>
          <w:rFonts w:ascii="Times New Roman" w:hAnsi="Times New Roman" w:cs="Times New Roman"/>
          <w:b w:val="0"/>
          <w:szCs w:val="28"/>
          <w:lang w:val="ru-RU"/>
        </w:rPr>
        <w:t>;</w:t>
      </w:r>
    </w:p>
    <w:p w:rsidR="00B242D6" w:rsidRPr="00B242D6" w:rsidRDefault="00B242D6" w:rsidP="004A153C">
      <w:pPr>
        <w:pStyle w:val="1"/>
        <w:numPr>
          <w:ilvl w:val="0"/>
          <w:numId w:val="36"/>
        </w:numPr>
        <w:spacing w:before="0"/>
        <w:ind w:left="709" w:hanging="283"/>
        <w:jc w:val="both"/>
        <w:rPr>
          <w:rFonts w:ascii="Times New Roman" w:hAnsi="Times New Roman" w:cs="Times New Roman"/>
          <w:b w:val="0"/>
          <w:szCs w:val="28"/>
          <w:lang w:val="ru-RU"/>
        </w:rPr>
      </w:pPr>
      <w:bookmarkStart w:id="38" w:name="_Toc41253561"/>
      <w:r w:rsidRPr="00B242D6">
        <w:rPr>
          <w:rFonts w:ascii="Times New Roman" w:hAnsi="Times New Roman" w:cs="Times New Roman"/>
          <w:b w:val="0"/>
          <w:szCs w:val="28"/>
          <w:lang w:val="ru-RU"/>
        </w:rPr>
        <w:t>Прослеживать транзакции от плательщиков до получателей.</w:t>
      </w:r>
      <w:bookmarkEnd w:id="38"/>
    </w:p>
    <w:p w:rsidR="00B242D6" w:rsidRPr="008A2385" w:rsidRDefault="00B242D6" w:rsidP="008A2385">
      <w:pPr>
        <w:pStyle w:val="2"/>
        <w:numPr>
          <w:ilvl w:val="1"/>
          <w:numId w:val="27"/>
        </w:numPr>
        <w:ind w:left="567" w:hanging="567"/>
        <w:rPr>
          <w:rFonts w:ascii="Times New Roman" w:hAnsi="Times New Roman" w:cs="Times New Roman"/>
          <w:color w:val="04617B" w:themeColor="text2"/>
          <w:sz w:val="28"/>
          <w:szCs w:val="28"/>
        </w:rPr>
      </w:pPr>
      <w:bookmarkStart w:id="39" w:name="_Toc41253562"/>
      <w:r w:rsidRPr="008A2385">
        <w:rPr>
          <w:rFonts w:ascii="Times New Roman" w:hAnsi="Times New Roman" w:cs="Times New Roman"/>
          <w:color w:val="04617B" w:themeColor="text2"/>
          <w:sz w:val="28"/>
          <w:szCs w:val="28"/>
        </w:rPr>
        <w:t>Маркетинг платформы</w:t>
      </w:r>
      <w:bookmarkEnd w:id="39"/>
    </w:p>
    <w:p w:rsidR="005524F3" w:rsidRPr="00BF3F39" w:rsidRDefault="005524F3" w:rsidP="005524F3">
      <w:pPr>
        <w:tabs>
          <w:tab w:val="center" w:pos="4320"/>
        </w:tabs>
        <w:spacing w:after="0" w:line="240" w:lineRule="auto"/>
        <w:jc w:val="both"/>
        <w:rPr>
          <w:rFonts w:ascii="Times New Roman" w:hAnsi="Times New Roman" w:cs="Times New Roman"/>
          <w:sz w:val="28"/>
          <w:szCs w:val="28"/>
        </w:rPr>
      </w:pPr>
      <w:proofErr w:type="gramStart"/>
      <w:r w:rsidRPr="00BF3F39">
        <w:rPr>
          <w:rFonts w:ascii="Times New Roman" w:hAnsi="Times New Roman" w:cs="Times New Roman"/>
          <w:sz w:val="28"/>
          <w:szCs w:val="28"/>
        </w:rPr>
        <w:t>Мы выделяем три главные «ценностные дисциплины» (Value Disciplines), на которых основана наша маркетинговой стратегия:</w:t>
      </w:r>
      <w:proofErr w:type="gramEnd"/>
    </w:p>
    <w:p w:rsidR="005524F3" w:rsidRPr="00BF3F39" w:rsidRDefault="005524F3" w:rsidP="005524F3">
      <w:pPr>
        <w:pStyle w:val="aa"/>
        <w:numPr>
          <w:ilvl w:val="0"/>
          <w:numId w:val="38"/>
        </w:numPr>
        <w:tabs>
          <w:tab w:val="center" w:pos="4320"/>
        </w:tabs>
        <w:spacing w:after="0" w:line="240" w:lineRule="auto"/>
        <w:jc w:val="both"/>
        <w:rPr>
          <w:rFonts w:ascii="Times New Roman" w:hAnsi="Times New Roman" w:cs="Times New Roman"/>
          <w:sz w:val="28"/>
          <w:szCs w:val="28"/>
        </w:rPr>
      </w:pPr>
      <w:r w:rsidRPr="00BF3F39">
        <w:rPr>
          <w:rFonts w:ascii="Times New Roman" w:hAnsi="Times New Roman" w:cs="Times New Roman"/>
          <w:b/>
          <w:sz w:val="28"/>
          <w:szCs w:val="28"/>
        </w:rPr>
        <w:t>Эффективность операционной деятельности</w:t>
      </w:r>
      <w:r w:rsidRPr="00BF3F39">
        <w:rPr>
          <w:rFonts w:ascii="Times New Roman" w:hAnsi="Times New Roman" w:cs="Times New Roman"/>
          <w:sz w:val="28"/>
          <w:szCs w:val="28"/>
        </w:rPr>
        <w:t xml:space="preserve"> (Operational Excellence). Основная ставка делается на мультифункциональность платформы </w:t>
      </w:r>
      <w:r w:rsidR="00FF30EC">
        <w:rPr>
          <w:rFonts w:ascii="Times New Roman" w:hAnsi="Times New Roman" w:cs="Times New Roman"/>
          <w:sz w:val="28"/>
          <w:szCs w:val="28"/>
          <w:lang w:val="en-US"/>
        </w:rPr>
        <w:t>BOOKINGEM</w:t>
      </w:r>
      <w:r w:rsidRPr="00BF3F39">
        <w:rPr>
          <w:rFonts w:ascii="Times New Roman" w:hAnsi="Times New Roman" w:cs="Times New Roman"/>
          <w:sz w:val="28"/>
          <w:szCs w:val="28"/>
        </w:rPr>
        <w:t xml:space="preserve"> </w:t>
      </w:r>
      <w:r>
        <w:rPr>
          <w:rFonts w:ascii="Times New Roman" w:hAnsi="Times New Roman" w:cs="Times New Roman"/>
          <w:sz w:val="28"/>
          <w:szCs w:val="28"/>
          <w:lang w:val="en-US"/>
        </w:rPr>
        <w:t>c</w:t>
      </w:r>
      <w:r w:rsidRPr="00BF3F39">
        <w:rPr>
          <w:rFonts w:ascii="Times New Roman" w:hAnsi="Times New Roman" w:cs="Times New Roman"/>
          <w:sz w:val="28"/>
          <w:szCs w:val="28"/>
        </w:rPr>
        <w:t xml:space="preserve"> удобны</w:t>
      </w:r>
      <w:r>
        <w:rPr>
          <w:rFonts w:ascii="Times New Roman" w:hAnsi="Times New Roman" w:cs="Times New Roman"/>
          <w:sz w:val="28"/>
          <w:szCs w:val="28"/>
        </w:rPr>
        <w:t>м</w:t>
      </w:r>
      <w:r w:rsidRPr="00BF3F39">
        <w:rPr>
          <w:rFonts w:ascii="Times New Roman" w:hAnsi="Times New Roman" w:cs="Times New Roman"/>
          <w:sz w:val="28"/>
          <w:szCs w:val="28"/>
        </w:rPr>
        <w:t xml:space="preserve"> функционал</w:t>
      </w:r>
      <w:r>
        <w:rPr>
          <w:rFonts w:ascii="Times New Roman" w:hAnsi="Times New Roman" w:cs="Times New Roman"/>
          <w:sz w:val="28"/>
          <w:szCs w:val="28"/>
        </w:rPr>
        <w:t>ом</w:t>
      </w:r>
      <w:r w:rsidRPr="00BF3F39">
        <w:rPr>
          <w:rFonts w:ascii="Times New Roman" w:hAnsi="Times New Roman" w:cs="Times New Roman"/>
          <w:sz w:val="28"/>
          <w:szCs w:val="28"/>
        </w:rPr>
        <w:t xml:space="preserve"> для пользователей. </w:t>
      </w:r>
    </w:p>
    <w:p w:rsidR="005524F3" w:rsidRPr="00BF3F39" w:rsidRDefault="005524F3" w:rsidP="005524F3">
      <w:pPr>
        <w:pStyle w:val="aa"/>
        <w:numPr>
          <w:ilvl w:val="0"/>
          <w:numId w:val="38"/>
        </w:numPr>
        <w:tabs>
          <w:tab w:val="center" w:pos="4320"/>
        </w:tabs>
        <w:spacing w:after="0" w:line="240" w:lineRule="auto"/>
        <w:jc w:val="both"/>
        <w:rPr>
          <w:rFonts w:ascii="Times New Roman" w:hAnsi="Times New Roman" w:cs="Times New Roman"/>
          <w:sz w:val="28"/>
          <w:szCs w:val="28"/>
        </w:rPr>
      </w:pPr>
      <w:r w:rsidRPr="00BF3F39">
        <w:rPr>
          <w:rFonts w:ascii="Times New Roman" w:hAnsi="Times New Roman" w:cs="Times New Roman"/>
          <w:b/>
          <w:sz w:val="28"/>
          <w:szCs w:val="28"/>
        </w:rPr>
        <w:t>Близость к покупателю</w:t>
      </w:r>
      <w:r w:rsidRPr="00BF3F39">
        <w:rPr>
          <w:rFonts w:ascii="Times New Roman" w:hAnsi="Times New Roman" w:cs="Times New Roman"/>
          <w:sz w:val="28"/>
          <w:szCs w:val="28"/>
        </w:rPr>
        <w:t xml:space="preserve"> (Customer Intimacy). Фокус на внимательном отношении к запросам своих пользователей и интеграция с компаниями индустрии гостеприимства, в т.ч. с отелями и низкая стоимость пользования услугами платформы.</w:t>
      </w:r>
    </w:p>
    <w:p w:rsidR="005524F3" w:rsidRPr="00BF3F39" w:rsidRDefault="005524F3" w:rsidP="005524F3">
      <w:pPr>
        <w:pStyle w:val="aa"/>
        <w:numPr>
          <w:ilvl w:val="0"/>
          <w:numId w:val="38"/>
        </w:numPr>
        <w:tabs>
          <w:tab w:val="center" w:pos="4320"/>
        </w:tabs>
        <w:spacing w:after="0" w:line="240" w:lineRule="auto"/>
        <w:jc w:val="both"/>
        <w:rPr>
          <w:rFonts w:ascii="Times New Roman" w:hAnsi="Times New Roman" w:cs="Times New Roman"/>
          <w:sz w:val="28"/>
          <w:szCs w:val="28"/>
        </w:rPr>
      </w:pPr>
      <w:r w:rsidRPr="00BF3F39">
        <w:rPr>
          <w:rFonts w:ascii="Times New Roman" w:hAnsi="Times New Roman" w:cs="Times New Roman"/>
          <w:b/>
          <w:sz w:val="28"/>
          <w:szCs w:val="28"/>
        </w:rPr>
        <w:t>Лидерство по продукту</w:t>
      </w:r>
      <w:r w:rsidRPr="00BF3F39">
        <w:rPr>
          <w:rFonts w:ascii="Times New Roman" w:hAnsi="Times New Roman" w:cs="Times New Roman"/>
          <w:sz w:val="28"/>
          <w:szCs w:val="28"/>
        </w:rPr>
        <w:t xml:space="preserve"> (Product Leadership). Мы предлагаем на рынке лучший в техническом плане сервис, с использованием новейших технологий блокчейн и искусственного интеллекта.</w:t>
      </w:r>
    </w:p>
    <w:p w:rsidR="005524F3" w:rsidRDefault="005524F3" w:rsidP="005524F3">
      <w:pPr>
        <w:tabs>
          <w:tab w:val="center" w:pos="4320"/>
        </w:tabs>
        <w:spacing w:after="0" w:line="240" w:lineRule="auto"/>
        <w:jc w:val="both"/>
        <w:rPr>
          <w:rFonts w:ascii="Times New Roman" w:hAnsi="Times New Roman" w:cs="Times New Roman"/>
          <w:sz w:val="28"/>
          <w:szCs w:val="28"/>
        </w:rPr>
      </w:pPr>
    </w:p>
    <w:p w:rsidR="005524F3" w:rsidRPr="00492C21" w:rsidRDefault="005524F3" w:rsidP="005524F3">
      <w:pPr>
        <w:tabs>
          <w:tab w:val="center" w:pos="4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Фокус сосредоточим</w:t>
      </w:r>
      <w:r w:rsidRPr="00492C21">
        <w:rPr>
          <w:rFonts w:ascii="Times New Roman" w:hAnsi="Times New Roman" w:cs="Times New Roman"/>
          <w:sz w:val="28"/>
          <w:szCs w:val="28"/>
        </w:rPr>
        <w:t xml:space="preserve"> на </w:t>
      </w:r>
      <w:r w:rsidRPr="00BF3F39">
        <w:rPr>
          <w:rFonts w:ascii="Times New Roman" w:hAnsi="Times New Roman" w:cs="Times New Roman"/>
          <w:b/>
          <w:sz w:val="28"/>
          <w:szCs w:val="28"/>
        </w:rPr>
        <w:t>Близост</w:t>
      </w:r>
      <w:r>
        <w:rPr>
          <w:rFonts w:ascii="Times New Roman" w:hAnsi="Times New Roman" w:cs="Times New Roman"/>
          <w:b/>
          <w:sz w:val="28"/>
          <w:szCs w:val="28"/>
        </w:rPr>
        <w:t>и</w:t>
      </w:r>
      <w:r w:rsidRPr="00BF3F39">
        <w:rPr>
          <w:rFonts w:ascii="Times New Roman" w:hAnsi="Times New Roman" w:cs="Times New Roman"/>
          <w:b/>
          <w:sz w:val="28"/>
          <w:szCs w:val="28"/>
        </w:rPr>
        <w:t xml:space="preserve"> к покупателю</w:t>
      </w:r>
      <w:r>
        <w:rPr>
          <w:rFonts w:ascii="Times New Roman" w:hAnsi="Times New Roman" w:cs="Times New Roman"/>
          <w:b/>
          <w:sz w:val="28"/>
          <w:szCs w:val="28"/>
        </w:rPr>
        <w:t>,</w:t>
      </w:r>
      <w:r w:rsidRPr="00BF3F39">
        <w:rPr>
          <w:rFonts w:ascii="Times New Roman" w:hAnsi="Times New Roman" w:cs="Times New Roman"/>
          <w:sz w:val="28"/>
          <w:szCs w:val="28"/>
        </w:rPr>
        <w:t xml:space="preserve"> </w:t>
      </w:r>
      <w:r w:rsidRPr="00492C21">
        <w:rPr>
          <w:rFonts w:ascii="Times New Roman" w:hAnsi="Times New Roman" w:cs="Times New Roman"/>
          <w:sz w:val="28"/>
          <w:szCs w:val="28"/>
        </w:rPr>
        <w:t>предоставлении правильных услуг доступны</w:t>
      </w:r>
      <w:r>
        <w:rPr>
          <w:rFonts w:ascii="Times New Roman" w:hAnsi="Times New Roman" w:cs="Times New Roman"/>
          <w:sz w:val="28"/>
          <w:szCs w:val="28"/>
        </w:rPr>
        <w:t>х</w:t>
      </w:r>
      <w:r w:rsidRPr="00492C21">
        <w:rPr>
          <w:rFonts w:ascii="Times New Roman" w:hAnsi="Times New Roman" w:cs="Times New Roman"/>
          <w:sz w:val="28"/>
          <w:szCs w:val="28"/>
        </w:rPr>
        <w:t xml:space="preserve"> </w:t>
      </w:r>
      <w:r>
        <w:rPr>
          <w:rFonts w:ascii="Times New Roman" w:hAnsi="Times New Roman" w:cs="Times New Roman"/>
          <w:sz w:val="28"/>
          <w:szCs w:val="28"/>
        </w:rPr>
        <w:t>каждо</w:t>
      </w:r>
      <w:r w:rsidRPr="00492C21">
        <w:rPr>
          <w:rFonts w:ascii="Times New Roman" w:hAnsi="Times New Roman" w:cs="Times New Roman"/>
          <w:sz w:val="28"/>
          <w:szCs w:val="28"/>
        </w:rPr>
        <w:t xml:space="preserve">му клиенту. Мы позаботимся о том, чтобы цены на наши услуги </w:t>
      </w:r>
      <w:r>
        <w:rPr>
          <w:rFonts w:ascii="Times New Roman" w:hAnsi="Times New Roman" w:cs="Times New Roman"/>
          <w:sz w:val="28"/>
          <w:szCs w:val="28"/>
        </w:rPr>
        <w:t>были самыми низкими на рынке без потери качества.</w:t>
      </w:r>
      <w:r w:rsidRPr="00492C21">
        <w:rPr>
          <w:rFonts w:ascii="Times New Roman" w:hAnsi="Times New Roman" w:cs="Times New Roman"/>
          <w:sz w:val="28"/>
          <w:szCs w:val="28"/>
        </w:rPr>
        <w:t xml:space="preserve"> </w:t>
      </w:r>
      <w:r>
        <w:rPr>
          <w:rFonts w:ascii="Times New Roman" w:hAnsi="Times New Roman" w:cs="Times New Roman"/>
          <w:sz w:val="28"/>
          <w:szCs w:val="28"/>
        </w:rPr>
        <w:t>Мы будем стремиться</w:t>
      </w:r>
      <w:r w:rsidRPr="00492C21">
        <w:rPr>
          <w:rFonts w:ascii="Times New Roman" w:hAnsi="Times New Roman" w:cs="Times New Roman"/>
          <w:sz w:val="28"/>
          <w:szCs w:val="28"/>
        </w:rPr>
        <w:t xml:space="preserve"> передавать чувство качества в каждой картине, каждой рекламе и каждой публикации. </w:t>
      </w:r>
    </w:p>
    <w:p w:rsidR="005524F3" w:rsidRPr="00492C21" w:rsidRDefault="005524F3" w:rsidP="005524F3">
      <w:pPr>
        <w:tabs>
          <w:tab w:val="center" w:pos="4320"/>
        </w:tabs>
        <w:spacing w:after="0" w:line="240" w:lineRule="auto"/>
        <w:jc w:val="both"/>
        <w:rPr>
          <w:rFonts w:ascii="Times New Roman" w:hAnsi="Times New Roman" w:cs="Times New Roman"/>
          <w:sz w:val="28"/>
          <w:szCs w:val="28"/>
        </w:rPr>
      </w:pPr>
    </w:p>
    <w:p w:rsidR="00B242D6" w:rsidRPr="00492C21" w:rsidRDefault="00B242D6" w:rsidP="00B242D6">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Особое внимание мы будем уделять крупным международным событиям в области путешествий, спорта, туризма и бизнеса. </w:t>
      </w:r>
    </w:p>
    <w:p w:rsidR="00B242D6" w:rsidRPr="009515BD" w:rsidRDefault="00B242D6" w:rsidP="00B242D6">
      <w:pPr>
        <w:pStyle w:val="aa"/>
        <w:spacing w:after="0" w:line="240" w:lineRule="auto"/>
        <w:ind w:left="0"/>
        <w:jc w:val="both"/>
        <w:rPr>
          <w:rFonts w:ascii="Times New Roman" w:hAnsi="Times New Roman" w:cs="Times New Roman"/>
          <w:sz w:val="28"/>
          <w:szCs w:val="28"/>
        </w:rPr>
      </w:pPr>
    </w:p>
    <w:p w:rsidR="00B242D6" w:rsidRPr="00492C21" w:rsidRDefault="00B242D6" w:rsidP="00B242D6">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lastRenderedPageBreak/>
        <w:t xml:space="preserve">Все пользователи платформы </w:t>
      </w:r>
      <w:r w:rsidR="00FF30EC">
        <w:rPr>
          <w:rFonts w:ascii="Times New Roman" w:hAnsi="Times New Roman" w:cs="Times New Roman"/>
          <w:sz w:val="28"/>
          <w:szCs w:val="28"/>
          <w:lang w:val="en-US"/>
        </w:rPr>
        <w:t>BOOKINGEM</w:t>
      </w:r>
      <w:r w:rsidRPr="00492C21">
        <w:rPr>
          <w:rFonts w:ascii="Times New Roman" w:hAnsi="Times New Roman" w:cs="Times New Roman"/>
          <w:sz w:val="28"/>
          <w:szCs w:val="28"/>
        </w:rPr>
        <w:t xml:space="preserve">  смогут ознакомиться с маркетинговой кампанией на самой платформе.</w:t>
      </w:r>
    </w:p>
    <w:p w:rsidR="00B242D6" w:rsidRPr="009515BD" w:rsidRDefault="00B242D6" w:rsidP="00B242D6">
      <w:pPr>
        <w:pStyle w:val="aa"/>
        <w:spacing w:after="0" w:line="240" w:lineRule="auto"/>
        <w:ind w:left="0"/>
        <w:jc w:val="both"/>
        <w:rPr>
          <w:rFonts w:ascii="Times New Roman" w:hAnsi="Times New Roman" w:cs="Times New Roman"/>
          <w:sz w:val="28"/>
          <w:szCs w:val="28"/>
        </w:rPr>
      </w:pPr>
    </w:p>
    <w:p w:rsidR="00B242D6" w:rsidRPr="00492C21" w:rsidRDefault="00B242D6" w:rsidP="00B242D6">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В процессе планирования и реализации маркетинговых стратегий мы намереваемся использовать боты для поиска, переписки с потенциальными пользователями (сервисы на основе технологии искусственного интеллекта, позволяющие персонализировать сортировку поиска и генерировать уникальное для каждого пользователя предложение). </w:t>
      </w:r>
    </w:p>
    <w:p w:rsidR="00B242D6" w:rsidRPr="00492C21" w:rsidRDefault="00B242D6" w:rsidP="00B242D6">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Наша маркетинговая активность будет нести как массовый характер, так и индивидуальный, направленный на конкретный сегмент потребителей нашей услуги. </w:t>
      </w:r>
    </w:p>
    <w:p w:rsidR="00B242D6" w:rsidRPr="00492C21" w:rsidRDefault="00B242D6" w:rsidP="00B242D6">
      <w:pPr>
        <w:pStyle w:val="aa"/>
        <w:spacing w:after="0" w:line="240" w:lineRule="auto"/>
        <w:ind w:left="0"/>
        <w:jc w:val="both"/>
        <w:rPr>
          <w:rFonts w:ascii="Times New Roman" w:hAnsi="Times New Roman" w:cs="Times New Roman"/>
          <w:sz w:val="28"/>
          <w:szCs w:val="28"/>
        </w:rPr>
      </w:pPr>
      <w:r w:rsidRPr="00492C21">
        <w:rPr>
          <w:rFonts w:ascii="Times New Roman" w:hAnsi="Times New Roman" w:cs="Times New Roman"/>
          <w:sz w:val="28"/>
          <w:szCs w:val="28"/>
        </w:rPr>
        <w:t xml:space="preserve">Наша задача сделать </w:t>
      </w:r>
      <w:r w:rsidR="00FF30EC">
        <w:rPr>
          <w:rFonts w:ascii="Times New Roman" w:hAnsi="Times New Roman" w:cs="Times New Roman"/>
          <w:b/>
          <w:sz w:val="28"/>
          <w:szCs w:val="28"/>
          <w:lang w:val="en-US"/>
        </w:rPr>
        <w:t>BOOKINGEM</w:t>
      </w:r>
      <w:r w:rsidRPr="00492C21">
        <w:rPr>
          <w:rFonts w:ascii="Times New Roman" w:hAnsi="Times New Roman" w:cs="Times New Roman"/>
          <w:sz w:val="28"/>
          <w:szCs w:val="28"/>
        </w:rPr>
        <w:t xml:space="preserve"> мировым брендом №1 в области краткосрочной онлайн бронирования и продажи отельных услуг.</w:t>
      </w:r>
    </w:p>
    <w:p w:rsidR="00B242D6" w:rsidRPr="00492C21" w:rsidRDefault="00B242D6" w:rsidP="00B242D6">
      <w:pPr>
        <w:tabs>
          <w:tab w:val="center" w:pos="4320"/>
        </w:tabs>
        <w:spacing w:after="0" w:line="240" w:lineRule="auto"/>
        <w:rPr>
          <w:rFonts w:ascii="Times New Roman" w:hAnsi="Times New Roman" w:cs="Times New Roman"/>
          <w:sz w:val="28"/>
          <w:szCs w:val="28"/>
        </w:rPr>
      </w:pPr>
    </w:p>
    <w:p w:rsidR="00B242D6" w:rsidRDefault="007C1A0D" w:rsidP="008A2385">
      <w:pPr>
        <w:pStyle w:val="2"/>
        <w:numPr>
          <w:ilvl w:val="1"/>
          <w:numId w:val="27"/>
        </w:numPr>
        <w:ind w:left="567" w:hanging="567"/>
        <w:rPr>
          <w:rFonts w:ascii="Times New Roman" w:hAnsi="Times New Roman" w:cs="Times New Roman"/>
          <w:color w:val="04617B" w:themeColor="text2"/>
          <w:sz w:val="28"/>
          <w:szCs w:val="28"/>
        </w:rPr>
      </w:pPr>
      <w:bookmarkStart w:id="40" w:name="_Toc41253563"/>
      <w:r>
        <w:rPr>
          <w:rFonts w:ascii="Times New Roman" w:hAnsi="Times New Roman" w:cs="Times New Roman"/>
          <w:color w:val="04617B" w:themeColor="text2"/>
          <w:sz w:val="28"/>
          <w:szCs w:val="28"/>
        </w:rPr>
        <w:t>О реклам</w:t>
      </w:r>
      <w:r w:rsidR="00B242D6" w:rsidRPr="008A2385">
        <w:rPr>
          <w:rFonts w:ascii="Times New Roman" w:hAnsi="Times New Roman" w:cs="Times New Roman"/>
          <w:color w:val="04617B" w:themeColor="text2"/>
          <w:sz w:val="28"/>
          <w:szCs w:val="28"/>
        </w:rPr>
        <w:t>е</w:t>
      </w:r>
      <w:bookmarkEnd w:id="40"/>
    </w:p>
    <w:p w:rsidR="007C1A0D" w:rsidRPr="007C1A0D" w:rsidRDefault="007C1A0D" w:rsidP="007C1A0D">
      <w:pPr>
        <w:pStyle w:val="p1"/>
        <w:spacing w:before="0" w:beforeAutospacing="0" w:after="0" w:afterAutospacing="0"/>
        <w:jc w:val="both"/>
        <w:rPr>
          <w:sz w:val="28"/>
          <w:szCs w:val="28"/>
        </w:rPr>
      </w:pPr>
      <w:r w:rsidRPr="007C1A0D">
        <w:rPr>
          <w:sz w:val="28"/>
          <w:szCs w:val="28"/>
        </w:rPr>
        <w:t xml:space="preserve">Реклама – самое результативное средство информирования потребителей о новом проекте  и услугах. Поэтому реклама проекта в первую очередь будет  направлена </w:t>
      </w:r>
      <w:proofErr w:type="gramStart"/>
      <w:r w:rsidRPr="007C1A0D">
        <w:rPr>
          <w:sz w:val="28"/>
          <w:szCs w:val="28"/>
        </w:rPr>
        <w:t>на те</w:t>
      </w:r>
      <w:proofErr w:type="gramEnd"/>
      <w:r w:rsidRPr="007C1A0D">
        <w:rPr>
          <w:sz w:val="28"/>
          <w:szCs w:val="28"/>
        </w:rPr>
        <w:t xml:space="preserve"> группы отелей, которые не подключены к глобальным онлайн сервисам по бронированию. При этом мы также будем  сосредоточены на небольших и средних отелях, которые наиболее зависимы от онлайн бронирования.</w:t>
      </w:r>
    </w:p>
    <w:p w:rsidR="007C1A0D" w:rsidRDefault="007C1A0D" w:rsidP="007C1A0D">
      <w:pPr>
        <w:pStyle w:val="p1"/>
        <w:spacing w:before="0" w:beforeAutospacing="0" w:after="0" w:afterAutospacing="0"/>
        <w:jc w:val="both"/>
        <w:rPr>
          <w:sz w:val="28"/>
          <w:szCs w:val="28"/>
        </w:rPr>
      </w:pPr>
    </w:p>
    <w:p w:rsidR="007C1A0D" w:rsidRPr="007C1A0D" w:rsidRDefault="007C1A0D" w:rsidP="007C1A0D">
      <w:pPr>
        <w:pStyle w:val="p1"/>
        <w:spacing w:before="0" w:beforeAutospacing="0" w:after="0" w:afterAutospacing="0"/>
        <w:jc w:val="both"/>
        <w:rPr>
          <w:sz w:val="28"/>
          <w:szCs w:val="28"/>
        </w:rPr>
      </w:pPr>
      <w:r w:rsidRPr="007C1A0D">
        <w:rPr>
          <w:sz w:val="28"/>
          <w:szCs w:val="28"/>
        </w:rPr>
        <w:t xml:space="preserve">Рекламные компании, направленные на туристов будут проводиться  с учётом сезонности. Так как  большая часть путешествий совершается в период массовых отпусков, т. е. летом активную рекламную компанию необходимо проводить за 3-4 месяца до этого периода. Анализ показал, что 60 % вероятных туристов начинают думать о будущем отдыхе за 3–4 месяца до его начала. </w:t>
      </w:r>
    </w:p>
    <w:p w:rsidR="007C1A0D" w:rsidRPr="007C1A0D" w:rsidRDefault="007C1A0D" w:rsidP="007C1A0D">
      <w:pPr>
        <w:pStyle w:val="p1"/>
        <w:spacing w:before="0" w:beforeAutospacing="0" w:after="0" w:afterAutospacing="0"/>
        <w:jc w:val="both"/>
        <w:rPr>
          <w:color w:val="444444"/>
          <w:sz w:val="28"/>
          <w:szCs w:val="28"/>
        </w:rPr>
      </w:pPr>
    </w:p>
    <w:p w:rsidR="00B242D6" w:rsidRPr="00492C21" w:rsidRDefault="00B242D6" w:rsidP="00B242D6">
      <w:pPr>
        <w:tabs>
          <w:tab w:val="center" w:pos="4320"/>
        </w:tabs>
        <w:spacing w:after="0" w:line="240" w:lineRule="auto"/>
        <w:rPr>
          <w:rFonts w:ascii="Times New Roman" w:hAnsi="Times New Roman" w:cs="Times New Roman"/>
          <w:sz w:val="28"/>
          <w:szCs w:val="28"/>
        </w:rPr>
      </w:pPr>
      <w:r w:rsidRPr="00492C21">
        <w:rPr>
          <w:rFonts w:ascii="Times New Roman" w:hAnsi="Times New Roman" w:cs="Times New Roman"/>
          <w:sz w:val="28"/>
          <w:szCs w:val="28"/>
        </w:rPr>
        <w:t>Мы в настоящий момент не устанавливаем  суммы затрат на маркетинг и рекламу:</w:t>
      </w:r>
    </w:p>
    <w:p w:rsidR="00B242D6" w:rsidRPr="00492C21" w:rsidRDefault="00B242D6" w:rsidP="00B242D6">
      <w:pPr>
        <w:tabs>
          <w:tab w:val="center" w:pos="4320"/>
        </w:tabs>
        <w:spacing w:after="0" w:line="240" w:lineRule="auto"/>
        <w:rPr>
          <w:rFonts w:ascii="Times New Roman" w:hAnsi="Times New Roman" w:cs="Times New Roman"/>
          <w:sz w:val="28"/>
          <w:szCs w:val="28"/>
        </w:rPr>
      </w:pPr>
    </w:p>
    <w:p w:rsidR="00B242D6" w:rsidRPr="00492C21" w:rsidRDefault="00B242D6" w:rsidP="00B242D6">
      <w:pPr>
        <w:pStyle w:val="aa"/>
        <w:numPr>
          <w:ilvl w:val="1"/>
          <w:numId w:val="14"/>
        </w:numPr>
        <w:tabs>
          <w:tab w:val="center" w:pos="567"/>
        </w:tabs>
        <w:spacing w:after="0" w:line="240" w:lineRule="auto"/>
        <w:ind w:left="567" w:firstLine="0"/>
        <w:rPr>
          <w:rFonts w:ascii="Times New Roman" w:hAnsi="Times New Roman" w:cs="Times New Roman"/>
          <w:sz w:val="28"/>
          <w:szCs w:val="28"/>
        </w:rPr>
      </w:pPr>
      <w:r w:rsidRPr="00492C21">
        <w:rPr>
          <w:rFonts w:ascii="Times New Roman" w:hAnsi="Times New Roman" w:cs="Times New Roman"/>
          <w:sz w:val="28"/>
          <w:szCs w:val="28"/>
        </w:rPr>
        <w:t>Перед запуском  маркетинговой и рекламной компании эти цифры войдут в наш стартовый бюджет</w:t>
      </w:r>
    </w:p>
    <w:p w:rsidR="00B242D6" w:rsidRDefault="00B242D6" w:rsidP="00B242D6">
      <w:pPr>
        <w:pStyle w:val="aa"/>
        <w:numPr>
          <w:ilvl w:val="1"/>
          <w:numId w:val="14"/>
        </w:numPr>
        <w:tabs>
          <w:tab w:val="center" w:pos="567"/>
        </w:tabs>
        <w:spacing w:after="0" w:line="240" w:lineRule="auto"/>
        <w:ind w:left="567" w:firstLine="0"/>
        <w:rPr>
          <w:rFonts w:ascii="Times New Roman" w:hAnsi="Times New Roman" w:cs="Times New Roman"/>
          <w:sz w:val="28"/>
          <w:szCs w:val="28"/>
        </w:rPr>
      </w:pPr>
      <w:r w:rsidRPr="00492C21">
        <w:rPr>
          <w:rFonts w:ascii="Times New Roman" w:hAnsi="Times New Roman" w:cs="Times New Roman"/>
          <w:sz w:val="28"/>
          <w:szCs w:val="28"/>
        </w:rPr>
        <w:t>После запуска платформы затраты на рекламу и маркетинг будут планироваться на постоянной основе (эти цифры будут включены в наш бюджет операционного плана)</w:t>
      </w:r>
    </w:p>
    <w:p w:rsidR="00B242D6" w:rsidRPr="00492C21" w:rsidRDefault="00B242D6" w:rsidP="00B242D6">
      <w:pPr>
        <w:pStyle w:val="aa"/>
        <w:numPr>
          <w:ilvl w:val="1"/>
          <w:numId w:val="14"/>
        </w:numPr>
        <w:tabs>
          <w:tab w:val="center" w:pos="567"/>
        </w:tabs>
        <w:spacing w:after="0" w:line="240" w:lineRule="auto"/>
        <w:ind w:left="567" w:firstLine="0"/>
        <w:rPr>
          <w:rFonts w:ascii="Times New Roman" w:hAnsi="Times New Roman" w:cs="Times New Roman"/>
          <w:sz w:val="28"/>
          <w:szCs w:val="28"/>
        </w:rPr>
      </w:pPr>
      <w:r>
        <w:rPr>
          <w:rFonts w:ascii="Times New Roman" w:hAnsi="Times New Roman" w:cs="Times New Roman"/>
          <w:sz w:val="28"/>
          <w:szCs w:val="28"/>
        </w:rPr>
        <w:t xml:space="preserve">Один из вариантов затрат </w:t>
      </w:r>
      <w:r w:rsidRPr="00492C21">
        <w:rPr>
          <w:rFonts w:ascii="Times New Roman" w:hAnsi="Times New Roman" w:cs="Times New Roman"/>
          <w:sz w:val="28"/>
          <w:szCs w:val="28"/>
        </w:rPr>
        <w:t>маркетинговой и рекламной компании</w:t>
      </w:r>
      <w:r>
        <w:rPr>
          <w:rFonts w:ascii="Times New Roman" w:hAnsi="Times New Roman" w:cs="Times New Roman"/>
          <w:sz w:val="28"/>
          <w:szCs w:val="28"/>
        </w:rPr>
        <w:t xml:space="preserve"> представлен в финансовом плане</w:t>
      </w:r>
    </w:p>
    <w:p w:rsidR="00B242D6" w:rsidRDefault="00B242D6" w:rsidP="008A2385">
      <w:pPr>
        <w:pStyle w:val="2"/>
        <w:numPr>
          <w:ilvl w:val="1"/>
          <w:numId w:val="27"/>
        </w:numPr>
        <w:ind w:left="567" w:hanging="567"/>
        <w:rPr>
          <w:rFonts w:ascii="Times New Roman" w:hAnsi="Times New Roman" w:cs="Times New Roman"/>
          <w:color w:val="04617B" w:themeColor="text2"/>
          <w:sz w:val="28"/>
          <w:szCs w:val="28"/>
        </w:rPr>
      </w:pPr>
      <w:bookmarkStart w:id="41" w:name="_Toc40650376"/>
      <w:bookmarkStart w:id="42" w:name="_Toc41253564"/>
      <w:r w:rsidRPr="008A2385">
        <w:rPr>
          <w:rFonts w:ascii="Times New Roman" w:hAnsi="Times New Roman" w:cs="Times New Roman"/>
          <w:color w:val="04617B" w:themeColor="text2"/>
          <w:sz w:val="28"/>
          <w:szCs w:val="28"/>
        </w:rPr>
        <w:t>Дорожная карта</w:t>
      </w:r>
      <w:bookmarkEnd w:id="41"/>
      <w:bookmarkEnd w:id="42"/>
      <w:r w:rsidRPr="008A2385">
        <w:rPr>
          <w:rFonts w:ascii="Times New Roman" w:hAnsi="Times New Roman" w:cs="Times New Roman"/>
          <w:color w:val="04617B" w:themeColor="text2"/>
          <w:sz w:val="28"/>
          <w:szCs w:val="28"/>
        </w:rPr>
        <w:t xml:space="preserve"> </w:t>
      </w:r>
    </w:p>
    <w:p w:rsidR="00077E48" w:rsidRPr="00077E48" w:rsidRDefault="00077E48" w:rsidP="00077E48"/>
    <w:tbl>
      <w:tblPr>
        <w:tblW w:w="0" w:type="auto"/>
        <w:tblCellMar>
          <w:top w:w="15" w:type="dxa"/>
          <w:left w:w="15" w:type="dxa"/>
          <w:bottom w:w="15" w:type="dxa"/>
          <w:right w:w="15" w:type="dxa"/>
        </w:tblCellMar>
        <w:tblLook w:val="04A0"/>
      </w:tblPr>
      <w:tblGrid>
        <w:gridCol w:w="1053"/>
        <w:gridCol w:w="8988"/>
      </w:tblGrid>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10.201</w:t>
            </w:r>
            <w:r>
              <w:rPr>
                <w:rFonts w:ascii="Times New Roman" w:hAnsi="Times New Roman" w:cs="Times New Roman"/>
                <w:sz w:val="24"/>
                <w:szCs w:val="24"/>
              </w:rPr>
              <w:t>9</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Идея о создании платформы по бронированию и продаже отельных услуг с использованием блокчейн</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02.20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Проведение исследований рынка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03.20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Выявление конкурентов и рентабельности рынка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w:t>
            </w:r>
            <w:r>
              <w:rPr>
                <w:rFonts w:ascii="Times New Roman" w:hAnsi="Times New Roman" w:cs="Times New Roman"/>
                <w:sz w:val="24"/>
                <w:szCs w:val="24"/>
              </w:rPr>
              <w:t>4</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Разработка архитектуры проекта и возможного функционала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eastAsia="FiraSans-ExtraBold" w:hAnsi="Times New Roman" w:cs="Times New Roman"/>
                <w:bCs/>
                <w:sz w:val="24"/>
                <w:szCs w:val="24"/>
              </w:rPr>
              <w:t>Разработка бизнес-плана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05</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Создание сайта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w:t>
            </w:r>
            <w:r>
              <w:rPr>
                <w:rFonts w:ascii="Times New Roman" w:hAnsi="Times New Roman" w:cs="Times New Roman"/>
                <w:sz w:val="24"/>
                <w:szCs w:val="24"/>
              </w:rPr>
              <w:t>6</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Создание команда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Привлечение инвесторов</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B2189">
              <w:rPr>
                <w:rFonts w:ascii="Times New Roman" w:hAnsi="Times New Roman" w:cs="Times New Roman"/>
                <w:sz w:val="24"/>
                <w:szCs w:val="24"/>
              </w:rPr>
              <w:t>.20</w:t>
            </w:r>
            <w:r>
              <w:rPr>
                <w:rFonts w:ascii="Times New Roman" w:hAnsi="Times New Roman" w:cs="Times New Roman"/>
                <w:sz w:val="24"/>
                <w:szCs w:val="24"/>
              </w:rPr>
              <w:t>20</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06438B" w:rsidRDefault="00B242D6" w:rsidP="00DF2B82">
            <w:pPr>
              <w:autoSpaceDE w:val="0"/>
              <w:autoSpaceDN w:val="0"/>
              <w:adjustRightInd w:val="0"/>
              <w:spacing w:after="0" w:line="240" w:lineRule="auto"/>
              <w:rPr>
                <w:rFonts w:ascii="Times New Roman" w:eastAsia="FiraSans-ExtraBold" w:hAnsi="Times New Roman" w:cs="Times New Roman"/>
                <w:bCs/>
                <w:sz w:val="24"/>
                <w:szCs w:val="24"/>
                <w:lang w:val="en-US"/>
              </w:rPr>
            </w:pPr>
            <w:r>
              <w:rPr>
                <w:rFonts w:ascii="Times New Roman" w:eastAsia="FiraSans-ExtraBold" w:hAnsi="Times New Roman" w:cs="Times New Roman"/>
                <w:bCs/>
                <w:sz w:val="24"/>
                <w:szCs w:val="24"/>
              </w:rPr>
              <w:t xml:space="preserve">Разработка </w:t>
            </w:r>
            <w:r w:rsidR="0022737B">
              <w:rPr>
                <w:rFonts w:ascii="Times New Roman" w:eastAsia="FiraSans-ExtraBold" w:hAnsi="Times New Roman" w:cs="Times New Roman"/>
                <w:bCs/>
                <w:sz w:val="24"/>
                <w:szCs w:val="24"/>
                <w:lang w:val="en-US"/>
              </w:rPr>
              <w:t xml:space="preserve"> MVP </w:t>
            </w:r>
            <w:r>
              <w:rPr>
                <w:rFonts w:ascii="Times New Roman" w:eastAsia="FiraSans-ExtraBold" w:hAnsi="Times New Roman" w:cs="Times New Roman"/>
                <w:bCs/>
                <w:sz w:val="24"/>
                <w:szCs w:val="24"/>
              </w:rPr>
              <w:t>проекта</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Pr="006B2189">
              <w:rPr>
                <w:rFonts w:ascii="Times New Roman" w:hAnsi="Times New Roman" w:cs="Times New Roman"/>
                <w:sz w:val="24"/>
                <w:szCs w:val="24"/>
              </w:rPr>
              <w:t>.20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 xml:space="preserve">Разработка </w:t>
            </w:r>
            <w:proofErr w:type="spellStart"/>
            <w:proofErr w:type="gramStart"/>
            <w:r w:rsidRPr="006B2189">
              <w:rPr>
                <w:rFonts w:ascii="Times New Roman" w:eastAsia="FiraSans-ExtraBold" w:hAnsi="Times New Roman" w:cs="Times New Roman"/>
                <w:bCs/>
                <w:sz w:val="24"/>
                <w:szCs w:val="24"/>
              </w:rPr>
              <w:t>Альфа-версии</w:t>
            </w:r>
            <w:proofErr w:type="spellEnd"/>
            <w:proofErr w:type="gramEnd"/>
            <w:r w:rsidRPr="006B2189">
              <w:rPr>
                <w:rFonts w:ascii="Times New Roman" w:eastAsia="FiraSans-ExtraBold" w:hAnsi="Times New Roman" w:cs="Times New Roman"/>
                <w:bCs/>
                <w:sz w:val="24"/>
                <w:szCs w:val="24"/>
              </w:rPr>
              <w:t xml:space="preserve"> платформы и её тестирование</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Pr="006B2189">
              <w:rPr>
                <w:rFonts w:ascii="Times New Roman" w:hAnsi="Times New Roman" w:cs="Times New Roman"/>
                <w:sz w:val="24"/>
                <w:szCs w:val="24"/>
              </w:rPr>
              <w:t>.20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autoSpaceDE w:val="0"/>
              <w:autoSpaceDN w:val="0"/>
              <w:adjustRightInd w:val="0"/>
              <w:spacing w:after="0" w:line="240" w:lineRule="auto"/>
              <w:rPr>
                <w:rFonts w:ascii="Times New Roman" w:eastAsia="FiraSans-ExtraBold" w:hAnsi="Times New Roman" w:cs="Times New Roman"/>
                <w:bCs/>
                <w:sz w:val="24"/>
                <w:szCs w:val="24"/>
              </w:rPr>
            </w:pPr>
            <w:r w:rsidRPr="006B2189">
              <w:rPr>
                <w:rFonts w:ascii="Times New Roman" w:eastAsia="FiraSans-ExtraBold" w:hAnsi="Times New Roman" w:cs="Times New Roman"/>
                <w:bCs/>
                <w:sz w:val="24"/>
                <w:szCs w:val="24"/>
              </w:rPr>
              <w:t xml:space="preserve">Доработка базовых узлов после </w:t>
            </w:r>
            <w:proofErr w:type="spellStart"/>
            <w:proofErr w:type="gramStart"/>
            <w:r w:rsidRPr="006B2189">
              <w:rPr>
                <w:rFonts w:ascii="Times New Roman" w:eastAsia="FiraSans-ExtraBold" w:hAnsi="Times New Roman" w:cs="Times New Roman"/>
                <w:bCs/>
                <w:sz w:val="24"/>
                <w:szCs w:val="24"/>
              </w:rPr>
              <w:t>Альфа-тестирования</w:t>
            </w:r>
            <w:proofErr w:type="spellEnd"/>
            <w:proofErr w:type="gramEnd"/>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Pr="006B2189">
              <w:rPr>
                <w:rFonts w:ascii="Times New Roman" w:hAnsi="Times New Roman" w:cs="Times New Roman"/>
                <w:sz w:val="24"/>
                <w:szCs w:val="24"/>
              </w:rPr>
              <w:t>.20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autoSpaceDE w:val="0"/>
              <w:autoSpaceDN w:val="0"/>
              <w:adjustRightInd w:val="0"/>
              <w:spacing w:after="0" w:line="240" w:lineRule="auto"/>
              <w:rPr>
                <w:rFonts w:ascii="Times New Roman" w:eastAsia="FiraSans-ExtraBold" w:hAnsi="Times New Roman" w:cs="Times New Roman"/>
                <w:bCs/>
                <w:sz w:val="24"/>
                <w:szCs w:val="24"/>
              </w:rPr>
            </w:pPr>
            <w:r w:rsidRPr="006B2189">
              <w:rPr>
                <w:rFonts w:ascii="Times New Roman" w:eastAsia="FiraSans-ExtraBold" w:hAnsi="Times New Roman" w:cs="Times New Roman"/>
                <w:bCs/>
                <w:sz w:val="24"/>
                <w:szCs w:val="24"/>
              </w:rPr>
              <w:t>Бета-тестирование платформы. Открытие</w:t>
            </w:r>
            <w:r>
              <w:rPr>
                <w:rFonts w:ascii="Times New Roman" w:eastAsia="FiraSans-ExtraBold" w:hAnsi="Times New Roman" w:cs="Times New Roman"/>
                <w:bCs/>
                <w:sz w:val="24"/>
                <w:szCs w:val="24"/>
              </w:rPr>
              <w:t xml:space="preserve"> </w:t>
            </w:r>
            <w:r w:rsidRPr="006B2189">
              <w:rPr>
                <w:rFonts w:ascii="Times New Roman" w:eastAsia="FiraSans-ExtraBold" w:hAnsi="Times New Roman" w:cs="Times New Roman"/>
                <w:bCs/>
                <w:sz w:val="24"/>
                <w:szCs w:val="24"/>
              </w:rPr>
              <w:t>платформы для массовых пользователей</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w:t>
            </w:r>
            <w:r>
              <w:rPr>
                <w:rFonts w:ascii="Times New Roman" w:hAnsi="Times New Roman" w:cs="Times New Roman"/>
                <w:sz w:val="24"/>
                <w:szCs w:val="24"/>
              </w:rPr>
              <w:t>6</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 xml:space="preserve">Разработка мобильного приложения на </w:t>
            </w:r>
            <w:proofErr w:type="spellStart"/>
            <w:r w:rsidRPr="006B2189">
              <w:rPr>
                <w:rFonts w:ascii="Times New Roman" w:hAnsi="Times New Roman" w:cs="Times New Roman"/>
                <w:sz w:val="24"/>
                <w:szCs w:val="24"/>
              </w:rPr>
              <w:t>Android</w:t>
            </w:r>
            <w:proofErr w:type="spellEnd"/>
            <w:r w:rsidRPr="006B2189">
              <w:rPr>
                <w:rFonts w:ascii="Times New Roman" w:hAnsi="Times New Roman" w:cs="Times New Roman"/>
                <w:sz w:val="24"/>
                <w:szCs w:val="24"/>
              </w:rPr>
              <w:t xml:space="preserve"> и </w:t>
            </w:r>
            <w:proofErr w:type="spellStart"/>
            <w:r w:rsidRPr="006B2189">
              <w:rPr>
                <w:rFonts w:ascii="Times New Roman" w:hAnsi="Times New Roman" w:cs="Times New Roman"/>
                <w:sz w:val="24"/>
                <w:szCs w:val="24"/>
              </w:rPr>
              <w:t>iOS</w:t>
            </w:r>
            <w:proofErr w:type="spellEnd"/>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w:t>
            </w:r>
            <w:r>
              <w:rPr>
                <w:rFonts w:ascii="Times New Roman" w:hAnsi="Times New Roman" w:cs="Times New Roman"/>
                <w:sz w:val="24"/>
                <w:szCs w:val="24"/>
              </w:rPr>
              <w:t>7</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 xml:space="preserve">Аудит платформы на </w:t>
            </w:r>
            <w:proofErr w:type="spellStart"/>
            <w:r w:rsidRPr="006B2189">
              <w:rPr>
                <w:rFonts w:ascii="Times New Roman" w:hAnsi="Times New Roman" w:cs="Times New Roman"/>
                <w:sz w:val="24"/>
                <w:szCs w:val="24"/>
              </w:rPr>
              <w:t>Android</w:t>
            </w:r>
            <w:proofErr w:type="spellEnd"/>
            <w:r w:rsidRPr="006B2189">
              <w:rPr>
                <w:rFonts w:ascii="Times New Roman" w:hAnsi="Times New Roman" w:cs="Times New Roman"/>
                <w:sz w:val="24"/>
                <w:szCs w:val="24"/>
              </w:rPr>
              <w:t xml:space="preserve"> и </w:t>
            </w:r>
            <w:proofErr w:type="spellStart"/>
            <w:r w:rsidRPr="006B2189">
              <w:rPr>
                <w:rFonts w:ascii="Times New Roman" w:hAnsi="Times New Roman" w:cs="Times New Roman"/>
                <w:sz w:val="24"/>
                <w:szCs w:val="24"/>
              </w:rPr>
              <w:t>iOS</w:t>
            </w:r>
            <w:proofErr w:type="spellEnd"/>
            <w:r w:rsidRPr="006B2189">
              <w:rPr>
                <w:rFonts w:ascii="Times New Roman" w:hAnsi="Times New Roman" w:cs="Times New Roman"/>
                <w:sz w:val="24"/>
                <w:szCs w:val="24"/>
              </w:rPr>
              <w:t xml:space="preserve">. Тестирование мобильного приложения. </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w:t>
            </w:r>
            <w:r>
              <w:rPr>
                <w:rFonts w:ascii="Times New Roman" w:hAnsi="Times New Roman" w:cs="Times New Roman"/>
                <w:sz w:val="24"/>
                <w:szCs w:val="24"/>
              </w:rPr>
              <w:t>7</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proofErr w:type="gramStart"/>
            <w:r w:rsidRPr="006B2189">
              <w:rPr>
                <w:rFonts w:ascii="Times New Roman" w:hAnsi="Times New Roman" w:cs="Times New Roman"/>
                <w:sz w:val="24"/>
                <w:szCs w:val="24"/>
              </w:rPr>
              <w:t>А</w:t>
            </w:r>
            <w:proofErr w:type="gramEnd"/>
            <w:r w:rsidRPr="006B2189">
              <w:rPr>
                <w:rFonts w:ascii="Times New Roman" w:hAnsi="Times New Roman" w:cs="Times New Roman"/>
                <w:sz w:val="24"/>
                <w:szCs w:val="24"/>
              </w:rPr>
              <w:t>PI</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autoSpaceDE w:val="0"/>
              <w:autoSpaceDN w:val="0"/>
              <w:adjustRightInd w:val="0"/>
              <w:spacing w:after="0" w:line="240" w:lineRule="auto"/>
              <w:rPr>
                <w:rFonts w:ascii="Times New Roman" w:eastAsia="FiraSans-ExtraBold" w:hAnsi="Times New Roman" w:cs="Times New Roman"/>
                <w:bCs/>
                <w:sz w:val="24"/>
                <w:szCs w:val="24"/>
              </w:rPr>
            </w:pPr>
            <w:r w:rsidRPr="006B2189">
              <w:rPr>
                <w:rFonts w:ascii="Times New Roman" w:eastAsia="FiraSans-ExtraBold" w:hAnsi="Times New Roman" w:cs="Times New Roman"/>
                <w:bCs/>
                <w:sz w:val="24"/>
                <w:szCs w:val="24"/>
              </w:rPr>
              <w:t>Старт рекламной и маркетинговой</w:t>
            </w:r>
            <w:r>
              <w:rPr>
                <w:rFonts w:ascii="Times New Roman" w:eastAsia="FiraSans-ExtraBold" w:hAnsi="Times New Roman" w:cs="Times New Roman"/>
                <w:bCs/>
                <w:sz w:val="24"/>
                <w:szCs w:val="24"/>
              </w:rPr>
              <w:t xml:space="preserve"> </w:t>
            </w:r>
            <w:r w:rsidRPr="006B2189">
              <w:rPr>
                <w:rFonts w:ascii="Times New Roman" w:eastAsia="FiraSans-ExtraBold" w:hAnsi="Times New Roman" w:cs="Times New Roman"/>
                <w:bCs/>
                <w:sz w:val="24"/>
                <w:szCs w:val="24"/>
              </w:rPr>
              <w:t>кампании на ключевых рынках</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Подключение партнеров (отелей)</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6B2189">
              <w:rPr>
                <w:rFonts w:ascii="Times New Roman" w:hAnsi="Times New Roman" w:cs="Times New Roman"/>
                <w:sz w:val="24"/>
                <w:szCs w:val="24"/>
              </w:rPr>
              <w:t>. 20</w:t>
            </w:r>
            <w:r>
              <w:rPr>
                <w:rFonts w:ascii="Times New Roman" w:hAnsi="Times New Roman" w:cs="Times New Roman"/>
                <w:sz w:val="24"/>
                <w:szCs w:val="24"/>
              </w:rPr>
              <w:t>21</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Интеграция с внутренними системами отелей</w:t>
            </w:r>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227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Pr="006B2189">
              <w:rPr>
                <w:rFonts w:ascii="Times New Roman" w:hAnsi="Times New Roman" w:cs="Times New Roman"/>
                <w:sz w:val="24"/>
                <w:szCs w:val="24"/>
              </w:rPr>
              <w:t>. 202</w:t>
            </w:r>
            <w:r w:rsidR="0022737B">
              <w:rPr>
                <w:rFonts w:ascii="Times New Roman" w:hAnsi="Times New Roman" w:cs="Times New Roman"/>
                <w:sz w:val="24"/>
                <w:szCs w:val="24"/>
              </w:rPr>
              <w:t>2</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DF2B82">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 xml:space="preserve">Рейтинги, отзывы, комментарии на </w:t>
            </w:r>
            <w:proofErr w:type="spellStart"/>
            <w:r w:rsidRPr="006B2189">
              <w:rPr>
                <w:rFonts w:ascii="Times New Roman" w:hAnsi="Times New Roman" w:cs="Times New Roman"/>
                <w:sz w:val="24"/>
                <w:szCs w:val="24"/>
              </w:rPr>
              <w:t>блокчейне</w:t>
            </w:r>
            <w:proofErr w:type="spellEnd"/>
          </w:p>
        </w:tc>
      </w:tr>
      <w:tr w:rsidR="00B242D6" w:rsidRPr="006B2189" w:rsidTr="00DF2B82">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B242D6" w:rsidP="0022737B">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06. 202</w:t>
            </w:r>
            <w:r w:rsidR="0022737B">
              <w:rPr>
                <w:rFonts w:ascii="Times New Roman" w:hAnsi="Times New Roman" w:cs="Times New Roman"/>
                <w:sz w:val="24"/>
                <w:szCs w:val="24"/>
              </w:rPr>
              <w:t>2</w:t>
            </w:r>
          </w:p>
        </w:tc>
        <w:tc>
          <w:tcPr>
            <w:tcW w:w="8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242D6" w:rsidRPr="006B2189" w:rsidRDefault="0022737B" w:rsidP="00DF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 искусственного интеллекта</w:t>
            </w:r>
            <w:r w:rsidR="00B242D6">
              <w:rPr>
                <w:rFonts w:ascii="Times New Roman" w:hAnsi="Times New Roman" w:cs="Times New Roman"/>
                <w:sz w:val="24"/>
                <w:szCs w:val="24"/>
              </w:rPr>
              <w:t xml:space="preserve"> </w:t>
            </w:r>
            <w:r w:rsidR="00FF30EC">
              <w:rPr>
                <w:rFonts w:ascii="Times New Roman" w:hAnsi="Times New Roman" w:cs="Times New Roman"/>
                <w:sz w:val="28"/>
                <w:szCs w:val="28"/>
              </w:rPr>
              <w:t>BOOKINGEM</w:t>
            </w:r>
          </w:p>
        </w:tc>
      </w:tr>
    </w:tbl>
    <w:p w:rsidR="00FC2775" w:rsidRDefault="00FC2775" w:rsidP="00B242D6">
      <w:pPr>
        <w:spacing w:after="0" w:line="240" w:lineRule="auto"/>
        <w:jc w:val="both"/>
        <w:rPr>
          <w:rFonts w:ascii="Times New Roman" w:hAnsi="Times New Roman" w:cs="Times New Roman"/>
          <w:sz w:val="24"/>
          <w:szCs w:val="24"/>
        </w:rPr>
      </w:pPr>
    </w:p>
    <w:p w:rsidR="00B242D6" w:rsidRPr="006B2189" w:rsidRDefault="00B242D6" w:rsidP="00B242D6">
      <w:pPr>
        <w:spacing w:after="0" w:line="240" w:lineRule="auto"/>
        <w:jc w:val="both"/>
        <w:rPr>
          <w:rFonts w:ascii="Times New Roman" w:hAnsi="Times New Roman" w:cs="Times New Roman"/>
          <w:sz w:val="24"/>
          <w:szCs w:val="24"/>
        </w:rPr>
      </w:pPr>
      <w:r w:rsidRPr="006B2189">
        <w:rPr>
          <w:rFonts w:ascii="Times New Roman" w:hAnsi="Times New Roman" w:cs="Times New Roman"/>
          <w:sz w:val="24"/>
          <w:szCs w:val="24"/>
        </w:rPr>
        <w:t xml:space="preserve">Мы будем </w:t>
      </w:r>
      <w:proofErr w:type="gramStart"/>
      <w:r w:rsidRPr="006B2189">
        <w:rPr>
          <w:rFonts w:ascii="Times New Roman" w:hAnsi="Times New Roman" w:cs="Times New Roman"/>
          <w:sz w:val="24"/>
          <w:szCs w:val="24"/>
        </w:rPr>
        <w:t>формировать</w:t>
      </w:r>
      <w:proofErr w:type="gramEnd"/>
      <w:r w:rsidRPr="006B2189">
        <w:rPr>
          <w:rFonts w:ascii="Times New Roman" w:hAnsi="Times New Roman" w:cs="Times New Roman"/>
          <w:sz w:val="24"/>
          <w:szCs w:val="24"/>
        </w:rPr>
        <w:t xml:space="preserve"> и публиковать ежемесячные отчеты по выполнению целей и задач из дорожной карты.</w:t>
      </w:r>
    </w:p>
    <w:p w:rsidR="00496149" w:rsidRDefault="00496149" w:rsidP="00496149">
      <w:pPr>
        <w:pStyle w:val="1"/>
        <w:spacing w:before="0"/>
        <w:rPr>
          <w:rFonts w:ascii="Times New Roman" w:hAnsi="Times New Roman" w:cs="Times New Roman"/>
          <w:lang w:val="ru-RU"/>
        </w:rPr>
      </w:pPr>
      <w:bookmarkStart w:id="43" w:name="_Toc40650377"/>
    </w:p>
    <w:p w:rsidR="00B242D6" w:rsidRPr="00496149" w:rsidRDefault="00B242D6" w:rsidP="00496149">
      <w:pPr>
        <w:pStyle w:val="1"/>
        <w:numPr>
          <w:ilvl w:val="0"/>
          <w:numId w:val="27"/>
        </w:numPr>
        <w:spacing w:before="0"/>
        <w:rPr>
          <w:rFonts w:ascii="Times New Roman" w:hAnsi="Times New Roman" w:cs="Times New Roman"/>
          <w:color w:val="053881"/>
          <w:sz w:val="40"/>
          <w:szCs w:val="40"/>
        </w:rPr>
      </w:pPr>
      <w:bookmarkStart w:id="44" w:name="_Toc41253565"/>
      <w:r w:rsidRPr="00496149">
        <w:rPr>
          <w:rFonts w:ascii="Times New Roman" w:hAnsi="Times New Roman" w:cs="Times New Roman"/>
          <w:color w:val="053881"/>
          <w:sz w:val="40"/>
          <w:szCs w:val="40"/>
        </w:rPr>
        <w:t>НАША КОМАНДА</w:t>
      </w:r>
      <w:bookmarkEnd w:id="43"/>
      <w:bookmarkEnd w:id="44"/>
      <w:r w:rsidRPr="00496149">
        <w:rPr>
          <w:rFonts w:ascii="Times New Roman" w:hAnsi="Times New Roman" w:cs="Times New Roman"/>
          <w:color w:val="053881"/>
          <w:sz w:val="40"/>
          <w:szCs w:val="40"/>
        </w:rPr>
        <w:t xml:space="preserve"> </w:t>
      </w:r>
    </w:p>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6"/>
        <w:gridCol w:w="7745"/>
      </w:tblGrid>
      <w:tr w:rsidR="00657745" w:rsidTr="0067785B">
        <w:trPr>
          <w:trHeight w:val="581"/>
        </w:trPr>
        <w:tc>
          <w:tcPr>
            <w:tcW w:w="2286" w:type="dxa"/>
          </w:tcPr>
          <w:p w:rsidR="00657745" w:rsidRDefault="00E8441D" w:rsidP="00E8441D">
            <w:pPr>
              <w:rPr>
                <w:lang w:eastAsia="ja-JP"/>
              </w:rPr>
            </w:pPr>
            <w:r>
              <w:rPr>
                <w:noProof/>
                <w:lang w:eastAsia="ru-RU"/>
              </w:rPr>
              <w:drawing>
                <wp:inline distT="0" distB="0" distL="0" distR="0">
                  <wp:extent cx="1289304" cy="1289304"/>
                  <wp:effectExtent l="19050" t="0" r="6096" b="0"/>
                  <wp:docPr id="11" name="Рисунок 4" descr="E:\ф\DSC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DSC_0025.JPG"/>
                          <pic:cNvPicPr>
                            <a:picLocks noChangeAspect="1" noChangeArrowheads="1"/>
                          </pic:cNvPicPr>
                        </pic:nvPicPr>
                        <pic:blipFill>
                          <a:blip r:embed="rId21" cstate="print"/>
                          <a:srcRect/>
                          <a:stretch>
                            <a:fillRect/>
                          </a:stretch>
                        </pic:blipFill>
                        <pic:spPr bwMode="auto">
                          <a:xfrm>
                            <a:off x="0" y="0"/>
                            <a:ext cx="1289274" cy="1289274"/>
                          </a:xfrm>
                          <a:prstGeom prst="rect">
                            <a:avLst/>
                          </a:prstGeom>
                          <a:noFill/>
                          <a:ln w="9525">
                            <a:noFill/>
                            <a:miter lim="800000"/>
                            <a:headEnd/>
                            <a:tailEnd/>
                          </a:ln>
                        </pic:spPr>
                      </pic:pic>
                    </a:graphicData>
                  </a:graphic>
                </wp:inline>
              </w:drawing>
            </w:r>
          </w:p>
        </w:tc>
        <w:tc>
          <w:tcPr>
            <w:tcW w:w="7745" w:type="dxa"/>
          </w:tcPr>
          <w:p w:rsidR="00657745" w:rsidRPr="00E00B5D" w:rsidRDefault="00657745" w:rsidP="00E00B5D">
            <w:pPr>
              <w:jc w:val="both"/>
              <w:rPr>
                <w:rFonts w:ascii="Times New Roman" w:hAnsi="Times New Roman" w:cs="Times New Roman"/>
                <w:sz w:val="24"/>
                <w:szCs w:val="24"/>
                <w:lang w:val="ru-RU" w:eastAsia="ja-JP"/>
              </w:rPr>
            </w:pPr>
            <w:r w:rsidRPr="00657745">
              <w:rPr>
                <w:rFonts w:ascii="Times New Roman" w:eastAsia="Times New Roman" w:hAnsi="Times New Roman" w:cs="Times New Roman"/>
                <w:color w:val="000000"/>
                <w:sz w:val="28"/>
                <w:szCs w:val="28"/>
                <w:lang w:val="ru-RU" w:eastAsia="ru-RU"/>
              </w:rPr>
              <w:t xml:space="preserve">Ольга Берген, </w:t>
            </w:r>
            <w:r w:rsidR="00E8441D" w:rsidRPr="00E8441D">
              <w:rPr>
                <w:rFonts w:ascii="Times New Roman" w:eastAsia="Times New Roman" w:hAnsi="Times New Roman" w:cs="Times New Roman"/>
                <w:color w:val="000000"/>
                <w:sz w:val="28"/>
                <w:szCs w:val="28"/>
                <w:lang w:val="ru-RU" w:eastAsia="ru-RU"/>
              </w:rPr>
              <w:t xml:space="preserve">сооснователь, </w:t>
            </w:r>
            <w:r w:rsidR="00E8441D" w:rsidRPr="006B2189">
              <w:rPr>
                <w:rFonts w:ascii="Times New Roman" w:eastAsia="Times New Roman" w:hAnsi="Times New Roman" w:cs="Times New Roman"/>
                <w:color w:val="000000"/>
                <w:sz w:val="28"/>
                <w:szCs w:val="28"/>
                <w:lang w:eastAsia="ru-RU"/>
              </w:rPr>
              <w:t>Chief</w:t>
            </w:r>
            <w:r w:rsidR="00E8441D" w:rsidRPr="00E8441D">
              <w:rPr>
                <w:rFonts w:ascii="Times New Roman" w:eastAsia="Times New Roman" w:hAnsi="Times New Roman" w:cs="Times New Roman"/>
                <w:color w:val="000000"/>
                <w:sz w:val="28"/>
                <w:szCs w:val="28"/>
                <w:lang w:val="ru-RU" w:eastAsia="ru-RU"/>
              </w:rPr>
              <w:t xml:space="preserve"> </w:t>
            </w:r>
            <w:r w:rsidR="00E8441D" w:rsidRPr="006B2189">
              <w:rPr>
                <w:rFonts w:ascii="Times New Roman" w:eastAsia="Times New Roman" w:hAnsi="Times New Roman" w:cs="Times New Roman"/>
                <w:color w:val="000000"/>
                <w:sz w:val="28"/>
                <w:szCs w:val="28"/>
                <w:lang w:eastAsia="ru-RU"/>
              </w:rPr>
              <w:t>Executive</w:t>
            </w:r>
            <w:r w:rsidR="00E8441D" w:rsidRPr="00E8441D">
              <w:rPr>
                <w:rFonts w:ascii="Times New Roman" w:eastAsia="Times New Roman" w:hAnsi="Times New Roman" w:cs="Times New Roman"/>
                <w:color w:val="000000"/>
                <w:sz w:val="28"/>
                <w:szCs w:val="28"/>
                <w:lang w:val="ru-RU" w:eastAsia="ru-RU"/>
              </w:rPr>
              <w:t xml:space="preserve"> </w:t>
            </w:r>
            <w:r w:rsidR="00E8441D" w:rsidRPr="006B2189">
              <w:rPr>
                <w:rFonts w:ascii="Times New Roman" w:eastAsia="Times New Roman" w:hAnsi="Times New Roman" w:cs="Times New Roman"/>
                <w:color w:val="000000"/>
                <w:sz w:val="28"/>
                <w:szCs w:val="28"/>
                <w:lang w:eastAsia="ru-RU"/>
              </w:rPr>
              <w:t>Officer </w:t>
            </w:r>
            <w:r w:rsidR="00E8441D" w:rsidRPr="00E8441D">
              <w:rPr>
                <w:rFonts w:ascii="Times New Roman" w:eastAsia="Times New Roman" w:hAnsi="Times New Roman" w:cs="Times New Roman"/>
                <w:color w:val="000000"/>
                <w:sz w:val="28"/>
                <w:szCs w:val="28"/>
                <w:lang w:val="ru-RU" w:eastAsia="ru-RU"/>
              </w:rPr>
              <w:t>(</w:t>
            </w:r>
            <w:r w:rsidR="00E8441D" w:rsidRPr="006B2189">
              <w:rPr>
                <w:rFonts w:ascii="Times New Roman" w:eastAsia="Times New Roman" w:hAnsi="Times New Roman" w:cs="Times New Roman"/>
                <w:color w:val="000000"/>
                <w:sz w:val="28"/>
                <w:szCs w:val="28"/>
                <w:lang w:eastAsia="ru-RU"/>
              </w:rPr>
              <w:t>CEO</w:t>
            </w:r>
            <w:r w:rsidR="00E8441D" w:rsidRPr="00E8441D">
              <w:rPr>
                <w:rFonts w:ascii="Times New Roman" w:eastAsia="Times New Roman" w:hAnsi="Times New Roman" w:cs="Times New Roman"/>
                <w:color w:val="000000"/>
                <w:sz w:val="28"/>
                <w:szCs w:val="28"/>
                <w:lang w:val="ru-RU" w:eastAsia="ru-RU"/>
              </w:rPr>
              <w:t>)</w:t>
            </w:r>
            <w:r w:rsidR="00E8441D">
              <w:rPr>
                <w:rFonts w:ascii="Times New Roman" w:eastAsia="Times New Roman" w:hAnsi="Times New Roman" w:cs="Times New Roman"/>
                <w:color w:val="000000"/>
                <w:sz w:val="28"/>
                <w:szCs w:val="28"/>
                <w:lang w:val="ru-RU" w:eastAsia="ru-RU"/>
              </w:rPr>
              <w:t xml:space="preserve"> </w:t>
            </w:r>
            <w:r w:rsidRPr="00657745">
              <w:rPr>
                <w:rFonts w:ascii="Times New Roman" w:eastAsia="Times New Roman" w:hAnsi="Times New Roman" w:cs="Times New Roman"/>
                <w:color w:val="000000"/>
                <w:sz w:val="28"/>
                <w:szCs w:val="28"/>
                <w:lang w:val="ru-RU" w:eastAsia="ru-RU"/>
              </w:rPr>
              <w:t xml:space="preserve">корпоративный стратег с многолетним опытом работы в индустрии рекламы и  информационных технологий. </w:t>
            </w:r>
            <w:r w:rsidRPr="00B77E37">
              <w:rPr>
                <w:rFonts w:ascii="Times New Roman" w:eastAsia="Times New Roman" w:hAnsi="Times New Roman" w:cs="Times New Roman"/>
                <w:color w:val="000000"/>
                <w:sz w:val="28"/>
                <w:szCs w:val="28"/>
                <w:lang w:val="ru-RU" w:eastAsia="ru-RU"/>
              </w:rPr>
              <w:t xml:space="preserve">В последние годы занимается акселерацией </w:t>
            </w:r>
            <w:proofErr w:type="spellStart"/>
            <w:r w:rsidRPr="00B77E37">
              <w:rPr>
                <w:rFonts w:ascii="Times New Roman" w:eastAsia="Times New Roman" w:hAnsi="Times New Roman" w:cs="Times New Roman"/>
                <w:color w:val="000000"/>
                <w:sz w:val="28"/>
                <w:szCs w:val="28"/>
                <w:lang w:val="ru-RU" w:eastAsia="ru-RU"/>
              </w:rPr>
              <w:t>стартапов</w:t>
            </w:r>
            <w:proofErr w:type="spellEnd"/>
            <w:r w:rsidRPr="00B77E37">
              <w:rPr>
                <w:rFonts w:ascii="Times New Roman" w:eastAsia="Times New Roman" w:hAnsi="Times New Roman" w:cs="Times New Roman"/>
                <w:color w:val="000000"/>
                <w:sz w:val="28"/>
                <w:szCs w:val="28"/>
                <w:lang w:val="ru-RU" w:eastAsia="ru-RU"/>
              </w:rPr>
              <w:t xml:space="preserve">. Она отличается поразительной трудоспособностью. </w:t>
            </w:r>
            <w:proofErr w:type="spellStart"/>
            <w:r w:rsidRPr="006B2189">
              <w:rPr>
                <w:rFonts w:ascii="Times New Roman" w:eastAsia="Times New Roman" w:hAnsi="Times New Roman" w:cs="Times New Roman"/>
                <w:color w:val="000000"/>
                <w:sz w:val="28"/>
                <w:szCs w:val="28"/>
                <w:lang w:eastAsia="ru-RU"/>
              </w:rPr>
              <w:t>Страстно</w:t>
            </w:r>
            <w:proofErr w:type="spellEnd"/>
            <w:r w:rsidRPr="006B2189">
              <w:rPr>
                <w:rFonts w:ascii="Times New Roman" w:eastAsia="Times New Roman" w:hAnsi="Times New Roman" w:cs="Times New Roman"/>
                <w:color w:val="000000"/>
                <w:sz w:val="28"/>
                <w:szCs w:val="28"/>
                <w:lang w:eastAsia="ru-RU"/>
              </w:rPr>
              <w:t xml:space="preserve"> </w:t>
            </w:r>
            <w:proofErr w:type="spellStart"/>
            <w:r w:rsidRPr="006B2189">
              <w:rPr>
                <w:rFonts w:ascii="Times New Roman" w:eastAsia="Times New Roman" w:hAnsi="Times New Roman" w:cs="Times New Roman"/>
                <w:color w:val="000000"/>
                <w:sz w:val="28"/>
                <w:szCs w:val="28"/>
                <w:lang w:eastAsia="ru-RU"/>
              </w:rPr>
              <w:t>увлекается</w:t>
            </w:r>
            <w:proofErr w:type="spellEnd"/>
            <w:r w:rsidRPr="006B2189">
              <w:rPr>
                <w:rFonts w:ascii="Times New Roman" w:eastAsia="Times New Roman" w:hAnsi="Times New Roman" w:cs="Times New Roman"/>
                <w:color w:val="000000"/>
                <w:sz w:val="28"/>
                <w:szCs w:val="28"/>
                <w:lang w:eastAsia="ru-RU"/>
              </w:rPr>
              <w:t xml:space="preserve"> </w:t>
            </w:r>
            <w:proofErr w:type="spellStart"/>
            <w:r w:rsidRPr="006B2189">
              <w:rPr>
                <w:rFonts w:ascii="Times New Roman" w:eastAsia="Times New Roman" w:hAnsi="Times New Roman" w:cs="Times New Roman"/>
                <w:color w:val="000000"/>
                <w:sz w:val="28"/>
                <w:szCs w:val="28"/>
                <w:lang w:eastAsia="ru-RU"/>
              </w:rPr>
              <w:t>вопросами</w:t>
            </w:r>
            <w:proofErr w:type="spellEnd"/>
            <w:r w:rsidRPr="006B2189">
              <w:rPr>
                <w:rFonts w:ascii="Times New Roman" w:eastAsia="Times New Roman" w:hAnsi="Times New Roman" w:cs="Times New Roman"/>
                <w:color w:val="000000"/>
                <w:sz w:val="28"/>
                <w:szCs w:val="28"/>
                <w:lang w:eastAsia="ru-RU"/>
              </w:rPr>
              <w:t xml:space="preserve">, </w:t>
            </w:r>
            <w:proofErr w:type="spellStart"/>
            <w:r w:rsidRPr="006B2189">
              <w:rPr>
                <w:rFonts w:ascii="Times New Roman" w:eastAsia="Times New Roman" w:hAnsi="Times New Roman" w:cs="Times New Roman"/>
                <w:color w:val="000000"/>
                <w:sz w:val="28"/>
                <w:szCs w:val="28"/>
                <w:lang w:eastAsia="ru-RU"/>
              </w:rPr>
              <w:t>связанными</w:t>
            </w:r>
            <w:proofErr w:type="spellEnd"/>
            <w:r w:rsidRPr="006B2189">
              <w:rPr>
                <w:rFonts w:ascii="Times New Roman" w:eastAsia="Times New Roman" w:hAnsi="Times New Roman" w:cs="Times New Roman"/>
                <w:color w:val="000000"/>
                <w:sz w:val="28"/>
                <w:szCs w:val="28"/>
                <w:lang w:eastAsia="ru-RU"/>
              </w:rPr>
              <w:t xml:space="preserve"> с </w:t>
            </w:r>
            <w:proofErr w:type="spellStart"/>
            <w:r w:rsidRPr="006B2189">
              <w:rPr>
                <w:rFonts w:ascii="Times New Roman" w:eastAsia="Times New Roman" w:hAnsi="Times New Roman" w:cs="Times New Roman"/>
                <w:color w:val="000000"/>
                <w:sz w:val="28"/>
                <w:szCs w:val="28"/>
                <w:lang w:eastAsia="ru-RU"/>
              </w:rPr>
              <w:t>инно</w:t>
            </w:r>
            <w:r>
              <w:rPr>
                <w:rFonts w:ascii="Times New Roman" w:eastAsia="Times New Roman" w:hAnsi="Times New Roman" w:cs="Times New Roman"/>
                <w:color w:val="000000"/>
                <w:sz w:val="28"/>
                <w:szCs w:val="28"/>
                <w:lang w:eastAsia="ru-RU"/>
              </w:rPr>
              <w:t>вациями</w:t>
            </w:r>
            <w:proofErr w:type="spellEnd"/>
            <w:r>
              <w:rPr>
                <w:rFonts w:ascii="Times New Roman" w:eastAsia="Times New Roman" w:hAnsi="Times New Roman" w:cs="Times New Roman"/>
                <w:color w:val="000000"/>
                <w:sz w:val="28"/>
                <w:szCs w:val="28"/>
                <w:lang w:eastAsia="ru-RU"/>
              </w:rPr>
              <w:t xml:space="preserve"> </w:t>
            </w:r>
            <w:r w:rsidR="00E00B5D">
              <w:rPr>
                <w:rFonts w:ascii="Times New Roman" w:eastAsia="Times New Roman" w:hAnsi="Times New Roman" w:cs="Times New Roman"/>
                <w:color w:val="000000"/>
                <w:sz w:val="28"/>
                <w:szCs w:val="28"/>
                <w:lang w:val="ru-RU" w:eastAsia="ru-RU"/>
              </w:rPr>
              <w:t>и популяризацией предпринимательства.</w:t>
            </w:r>
          </w:p>
        </w:tc>
      </w:tr>
      <w:tr w:rsidR="00657745" w:rsidTr="0067785B">
        <w:trPr>
          <w:trHeight w:val="2267"/>
        </w:trPr>
        <w:tc>
          <w:tcPr>
            <w:tcW w:w="2286" w:type="dxa"/>
          </w:tcPr>
          <w:p w:rsidR="00657745" w:rsidRDefault="0067785B" w:rsidP="00E8441D">
            <w:pPr>
              <w:rPr>
                <w:noProof/>
                <w:lang w:eastAsia="ru-RU"/>
              </w:rPr>
            </w:pPr>
            <w:r>
              <w:rPr>
                <w:noProof/>
                <w:lang w:eastAsia="ru-RU"/>
              </w:rPr>
              <w:drawing>
                <wp:inline distT="0" distB="0" distL="0" distR="0">
                  <wp:extent cx="1291971" cy="1291971"/>
                  <wp:effectExtent l="19050" t="0" r="3429" b="0"/>
                  <wp:docPr id="15" name="Рисунок 7" descr="E:\ф\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ф\я (1).jpg"/>
                          <pic:cNvPicPr>
                            <a:picLocks noChangeAspect="1" noChangeArrowheads="1"/>
                          </pic:cNvPicPr>
                        </pic:nvPicPr>
                        <pic:blipFill>
                          <a:blip r:embed="rId22" cstate="print"/>
                          <a:srcRect/>
                          <a:stretch>
                            <a:fillRect/>
                          </a:stretch>
                        </pic:blipFill>
                        <pic:spPr bwMode="auto">
                          <a:xfrm>
                            <a:off x="0" y="0"/>
                            <a:ext cx="1292256" cy="1292256"/>
                          </a:xfrm>
                          <a:prstGeom prst="rect">
                            <a:avLst/>
                          </a:prstGeom>
                          <a:noFill/>
                          <a:ln w="9525">
                            <a:noFill/>
                            <a:miter lim="800000"/>
                            <a:headEnd/>
                            <a:tailEnd/>
                          </a:ln>
                        </pic:spPr>
                      </pic:pic>
                    </a:graphicData>
                  </a:graphic>
                </wp:inline>
              </w:drawing>
            </w:r>
          </w:p>
        </w:tc>
        <w:tc>
          <w:tcPr>
            <w:tcW w:w="7745" w:type="dxa"/>
          </w:tcPr>
          <w:p w:rsidR="00657745" w:rsidRPr="0067785B" w:rsidRDefault="00E8441D" w:rsidP="0067785B">
            <w:pPr>
              <w:shd w:val="clear" w:color="auto" w:fill="FFFFFF" w:themeFill="background1"/>
              <w:jc w:val="both"/>
              <w:rPr>
                <w:rFonts w:ascii="Times New Roman" w:eastAsia="Times New Roman" w:hAnsi="Times New Roman" w:cs="Times New Roman"/>
                <w:color w:val="000000"/>
                <w:sz w:val="28"/>
                <w:szCs w:val="28"/>
                <w:lang w:val="ru-RU" w:eastAsia="ru-RU"/>
              </w:rPr>
            </w:pPr>
            <w:r w:rsidRPr="00E8441D">
              <w:rPr>
                <w:rFonts w:ascii="Times New Roman" w:eastAsia="Times New Roman" w:hAnsi="Times New Roman" w:cs="Times New Roman"/>
                <w:color w:val="000000"/>
                <w:sz w:val="28"/>
                <w:szCs w:val="28"/>
                <w:lang w:val="ru-RU" w:eastAsia="ru-RU"/>
              </w:rPr>
              <w:t xml:space="preserve">Александр Голдобин, сооснователь, </w:t>
            </w:r>
            <w:r w:rsidRPr="006B2189">
              <w:rPr>
                <w:rFonts w:ascii="Times New Roman" w:eastAsia="Times New Roman" w:hAnsi="Times New Roman" w:cs="Times New Roman"/>
                <w:color w:val="000000"/>
                <w:sz w:val="28"/>
                <w:szCs w:val="28"/>
                <w:lang w:eastAsia="ru-RU"/>
              </w:rPr>
              <w:t>chief</w:t>
            </w:r>
            <w:r w:rsidRPr="00E8441D">
              <w:rPr>
                <w:rFonts w:ascii="Times New Roman" w:eastAsia="Times New Roman" w:hAnsi="Times New Roman" w:cs="Times New Roman"/>
                <w:color w:val="000000"/>
                <w:sz w:val="28"/>
                <w:szCs w:val="28"/>
                <w:lang w:val="ru-RU" w:eastAsia="ru-RU"/>
              </w:rPr>
              <w:t xml:space="preserve"> </w:t>
            </w:r>
            <w:r w:rsidRPr="006B2189">
              <w:rPr>
                <w:rFonts w:ascii="Times New Roman" w:eastAsia="Times New Roman" w:hAnsi="Times New Roman" w:cs="Times New Roman"/>
                <w:color w:val="000000"/>
                <w:sz w:val="28"/>
                <w:szCs w:val="28"/>
                <w:lang w:eastAsia="ru-RU"/>
              </w:rPr>
              <w:t>strategic</w:t>
            </w:r>
            <w:r w:rsidRPr="00E8441D">
              <w:rPr>
                <w:rFonts w:ascii="Times New Roman" w:eastAsia="Times New Roman" w:hAnsi="Times New Roman" w:cs="Times New Roman"/>
                <w:color w:val="000000"/>
                <w:sz w:val="28"/>
                <w:szCs w:val="28"/>
                <w:lang w:val="ru-RU" w:eastAsia="ru-RU"/>
              </w:rPr>
              <w:t xml:space="preserve"> </w:t>
            </w:r>
            <w:r w:rsidRPr="006B2189">
              <w:rPr>
                <w:rFonts w:ascii="Times New Roman" w:eastAsia="Times New Roman" w:hAnsi="Times New Roman" w:cs="Times New Roman"/>
                <w:color w:val="000000"/>
                <w:sz w:val="28"/>
                <w:szCs w:val="28"/>
                <w:lang w:eastAsia="ru-RU"/>
              </w:rPr>
              <w:t>planning</w:t>
            </w:r>
            <w:r w:rsidRPr="00E8441D">
              <w:rPr>
                <w:rFonts w:ascii="Times New Roman" w:eastAsia="Times New Roman" w:hAnsi="Times New Roman" w:cs="Times New Roman"/>
                <w:color w:val="000000"/>
                <w:sz w:val="28"/>
                <w:szCs w:val="28"/>
                <w:lang w:val="ru-RU" w:eastAsia="ru-RU"/>
              </w:rPr>
              <w:t xml:space="preserve"> </w:t>
            </w:r>
            <w:r w:rsidRPr="006B2189">
              <w:rPr>
                <w:rFonts w:ascii="Times New Roman" w:eastAsia="Times New Roman" w:hAnsi="Times New Roman" w:cs="Times New Roman"/>
                <w:color w:val="000000"/>
                <w:sz w:val="28"/>
                <w:szCs w:val="28"/>
                <w:lang w:eastAsia="ru-RU"/>
              </w:rPr>
              <w:t>officer </w:t>
            </w:r>
            <w:r w:rsidRPr="00E8441D">
              <w:rPr>
                <w:rFonts w:ascii="Times New Roman" w:eastAsia="Times New Roman" w:hAnsi="Times New Roman" w:cs="Times New Roman"/>
                <w:color w:val="000000"/>
                <w:sz w:val="28"/>
                <w:szCs w:val="28"/>
                <w:lang w:val="ru-RU" w:eastAsia="ru-RU"/>
              </w:rPr>
              <w:t>(</w:t>
            </w:r>
            <w:r w:rsidRPr="006B2189">
              <w:rPr>
                <w:rFonts w:ascii="Times New Roman" w:eastAsia="Times New Roman" w:hAnsi="Times New Roman" w:cs="Times New Roman"/>
                <w:bCs/>
                <w:sz w:val="28"/>
                <w:szCs w:val="28"/>
                <w:lang w:eastAsia="ru-RU"/>
              </w:rPr>
              <w:t>CSPO</w:t>
            </w:r>
            <w:r w:rsidRPr="00E8441D">
              <w:rPr>
                <w:rFonts w:ascii="Times New Roman" w:eastAsia="Times New Roman" w:hAnsi="Times New Roman" w:cs="Times New Roman"/>
                <w:color w:val="000000"/>
                <w:sz w:val="28"/>
                <w:szCs w:val="28"/>
                <w:lang w:val="ru-RU" w:eastAsia="ru-RU"/>
              </w:rPr>
              <w:t>) — директор по стратегическому развитию, с огромным управленческим опытом в самых разных отраслях, мастер по созданию и управлению стратегических и инвестиционных программ,  человек, который умеет крупно мыслить, облекать мысли в нужные слова, а слова превращать в успешные проекты.</w:t>
            </w:r>
          </w:p>
        </w:tc>
      </w:tr>
      <w:tr w:rsidR="00657745" w:rsidTr="0067785B">
        <w:trPr>
          <w:trHeight w:val="581"/>
        </w:trPr>
        <w:tc>
          <w:tcPr>
            <w:tcW w:w="2286" w:type="dxa"/>
          </w:tcPr>
          <w:p w:rsidR="00657745" w:rsidRDefault="00E8441D" w:rsidP="00496149">
            <w:pPr>
              <w:rPr>
                <w:noProof/>
                <w:lang w:eastAsia="ru-RU"/>
              </w:rPr>
            </w:pPr>
            <w:r>
              <w:rPr>
                <w:noProof/>
                <w:lang w:eastAsia="ru-RU"/>
              </w:rPr>
              <w:drawing>
                <wp:inline distT="0" distB="0" distL="0" distR="0">
                  <wp:extent cx="973170" cy="1152144"/>
                  <wp:effectExtent l="19050" t="0" r="0" b="0"/>
                  <wp:docPr id="12" name="Рисунок 5" descr="E:\ф\Teymur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Teymur k.jpg"/>
                          <pic:cNvPicPr>
                            <a:picLocks noChangeAspect="1" noChangeArrowheads="1"/>
                          </pic:cNvPicPr>
                        </pic:nvPicPr>
                        <pic:blipFill>
                          <a:blip r:embed="rId23" cstate="print"/>
                          <a:srcRect/>
                          <a:stretch>
                            <a:fillRect/>
                          </a:stretch>
                        </pic:blipFill>
                        <pic:spPr bwMode="auto">
                          <a:xfrm>
                            <a:off x="0" y="0"/>
                            <a:ext cx="977258" cy="1156984"/>
                          </a:xfrm>
                          <a:prstGeom prst="rect">
                            <a:avLst/>
                          </a:prstGeom>
                          <a:noFill/>
                          <a:ln w="9525">
                            <a:noFill/>
                            <a:miter lim="800000"/>
                            <a:headEnd/>
                            <a:tailEnd/>
                          </a:ln>
                        </pic:spPr>
                      </pic:pic>
                    </a:graphicData>
                  </a:graphic>
                </wp:inline>
              </w:drawing>
            </w:r>
          </w:p>
        </w:tc>
        <w:tc>
          <w:tcPr>
            <w:tcW w:w="7745" w:type="dxa"/>
          </w:tcPr>
          <w:p w:rsidR="00E8441D" w:rsidRPr="00B77E37" w:rsidRDefault="00E8441D" w:rsidP="00E8441D">
            <w:pPr>
              <w:shd w:val="clear" w:color="auto" w:fill="FFFFFF" w:themeFill="background1"/>
              <w:jc w:val="both"/>
              <w:rPr>
                <w:rFonts w:ascii="Times New Roman" w:eastAsia="Times New Roman" w:hAnsi="Times New Roman" w:cs="Times New Roman"/>
                <w:color w:val="000000"/>
                <w:sz w:val="28"/>
                <w:szCs w:val="28"/>
                <w:lang w:val="ru-RU" w:eastAsia="ru-RU"/>
              </w:rPr>
            </w:pPr>
            <w:r w:rsidRPr="00E8441D">
              <w:rPr>
                <w:rFonts w:ascii="Times New Roman" w:eastAsia="Times New Roman" w:hAnsi="Times New Roman" w:cs="Times New Roman"/>
                <w:color w:val="000000"/>
                <w:sz w:val="28"/>
                <w:szCs w:val="28"/>
                <w:lang w:val="ru-RU" w:eastAsia="ru-RU"/>
              </w:rPr>
              <w:t>Теймур Нурулаев</w:t>
            </w:r>
            <w:r w:rsidRPr="00E8441D">
              <w:rPr>
                <w:rFonts w:ascii="Times New Roman" w:eastAsia="Times New Roman" w:hAnsi="Times New Roman" w:cs="Times New Roman"/>
                <w:bCs/>
                <w:sz w:val="28"/>
                <w:szCs w:val="28"/>
                <w:lang w:val="ru-RU" w:eastAsia="ru-RU"/>
              </w:rPr>
              <w:t xml:space="preserve"> </w:t>
            </w:r>
            <w:r w:rsidRPr="00E8441D">
              <w:rPr>
                <w:rFonts w:ascii="Times New Roman" w:eastAsia="Times New Roman" w:hAnsi="Times New Roman" w:cs="Times New Roman"/>
                <w:color w:val="000000"/>
                <w:sz w:val="28"/>
                <w:szCs w:val="28"/>
                <w:lang w:val="ru-RU" w:eastAsia="ru-RU"/>
              </w:rPr>
              <w:t xml:space="preserve">технический директор,  успешный бизнесмен, программист. </w:t>
            </w:r>
            <w:r w:rsidRPr="00B77E37">
              <w:rPr>
                <w:rFonts w:ascii="Times New Roman" w:eastAsia="Times New Roman" w:hAnsi="Times New Roman" w:cs="Times New Roman"/>
                <w:color w:val="000000"/>
                <w:sz w:val="28"/>
                <w:szCs w:val="28"/>
                <w:lang w:val="ru-RU" w:eastAsia="ru-RU"/>
              </w:rPr>
              <w:t>Он просто мастер на все руки, когда речь идет о ботах, один из первых адептов блокчейна. Его девиз: «Работай упорно, играй еще упорнее». Он управляет всеми внутренними коммуникациями нашей компании.</w:t>
            </w:r>
          </w:p>
          <w:p w:rsidR="00657745" w:rsidRPr="00B77E37" w:rsidRDefault="00657745" w:rsidP="00657745">
            <w:pPr>
              <w:rPr>
                <w:rFonts w:ascii="Times New Roman" w:hAnsi="Times New Roman" w:cs="Times New Roman"/>
                <w:sz w:val="24"/>
                <w:szCs w:val="24"/>
                <w:shd w:val="clear" w:color="auto" w:fill="FFFFFF"/>
                <w:lang w:val="ru-RU"/>
              </w:rPr>
            </w:pPr>
          </w:p>
        </w:tc>
      </w:tr>
      <w:tr w:rsidR="00657745" w:rsidTr="0067785B">
        <w:trPr>
          <w:trHeight w:val="581"/>
        </w:trPr>
        <w:tc>
          <w:tcPr>
            <w:tcW w:w="2286" w:type="dxa"/>
          </w:tcPr>
          <w:p w:rsidR="00657745" w:rsidRDefault="00E8441D" w:rsidP="00496149">
            <w:pPr>
              <w:rPr>
                <w:noProof/>
                <w:lang w:eastAsia="ru-RU"/>
              </w:rPr>
            </w:pPr>
            <w:r>
              <w:rPr>
                <w:noProof/>
                <w:lang w:eastAsia="ru-RU"/>
              </w:rPr>
              <w:lastRenderedPageBreak/>
              <w:drawing>
                <wp:inline distT="0" distB="0" distL="0" distR="0">
                  <wp:extent cx="949425" cy="1225296"/>
                  <wp:effectExtent l="19050" t="0" r="3075" b="0"/>
                  <wp:docPr id="9" name="Рисунок 1" descr="Обо м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 мне"/>
                          <pic:cNvPicPr>
                            <a:picLocks noChangeAspect="1" noChangeArrowheads="1"/>
                          </pic:cNvPicPr>
                        </pic:nvPicPr>
                        <pic:blipFill>
                          <a:blip r:embed="rId24" cstate="print"/>
                          <a:srcRect/>
                          <a:stretch>
                            <a:fillRect/>
                          </a:stretch>
                        </pic:blipFill>
                        <pic:spPr bwMode="auto">
                          <a:xfrm>
                            <a:off x="0" y="0"/>
                            <a:ext cx="949585" cy="1225502"/>
                          </a:xfrm>
                          <a:prstGeom prst="rect">
                            <a:avLst/>
                          </a:prstGeom>
                          <a:noFill/>
                          <a:ln w="9525">
                            <a:noFill/>
                            <a:miter lim="800000"/>
                            <a:headEnd/>
                            <a:tailEnd/>
                          </a:ln>
                        </pic:spPr>
                      </pic:pic>
                    </a:graphicData>
                  </a:graphic>
                </wp:inline>
              </w:drawing>
            </w:r>
          </w:p>
        </w:tc>
        <w:tc>
          <w:tcPr>
            <w:tcW w:w="7745" w:type="dxa"/>
          </w:tcPr>
          <w:p w:rsidR="00657745" w:rsidRPr="00336ECF" w:rsidRDefault="00E8441D" w:rsidP="00336ECF">
            <w:pPr>
              <w:jc w:val="both"/>
              <w:rPr>
                <w:rFonts w:ascii="Times New Roman" w:hAnsi="Times New Roman" w:cs="Times New Roman"/>
                <w:sz w:val="28"/>
                <w:szCs w:val="28"/>
                <w:shd w:val="clear" w:color="auto" w:fill="FFFFFF"/>
              </w:rPr>
            </w:pPr>
            <w:r w:rsidRPr="00336ECF">
              <w:rPr>
                <w:rFonts w:ascii="Times New Roman" w:hAnsi="Times New Roman" w:cs="Times New Roman"/>
                <w:sz w:val="28"/>
                <w:szCs w:val="28"/>
                <w:shd w:val="clear" w:color="auto" w:fill="FFFFFF"/>
                <w:lang w:val="ru-RU"/>
              </w:rPr>
              <w:t xml:space="preserve">Андрей </w:t>
            </w:r>
            <w:proofErr w:type="spellStart"/>
            <w:r w:rsidRPr="00336ECF">
              <w:rPr>
                <w:rFonts w:ascii="Times New Roman" w:hAnsi="Times New Roman" w:cs="Times New Roman"/>
                <w:sz w:val="28"/>
                <w:szCs w:val="28"/>
                <w:shd w:val="clear" w:color="auto" w:fill="FFFFFF"/>
                <w:lang w:val="ru-RU"/>
              </w:rPr>
              <w:t>Апухтин</w:t>
            </w:r>
            <w:proofErr w:type="spellEnd"/>
            <w:r w:rsidRPr="00336ECF">
              <w:rPr>
                <w:rFonts w:ascii="Times New Roman" w:hAnsi="Times New Roman" w:cs="Times New Roman"/>
                <w:sz w:val="28"/>
                <w:szCs w:val="28"/>
                <w:shd w:val="clear" w:color="auto" w:fill="FFFFFF"/>
                <w:lang w:val="ru-RU"/>
              </w:rPr>
              <w:t>. Руководитель отдела мониторинга профессиональных компетенций и корпоративной подготовки персонала дирекции отельного комплекса ”Центр ”Омега”</w:t>
            </w:r>
            <w:proofErr w:type="gramStart"/>
            <w:r w:rsidRPr="00336ECF">
              <w:rPr>
                <w:rFonts w:ascii="Times New Roman" w:hAnsi="Times New Roman" w:cs="Times New Roman"/>
                <w:sz w:val="28"/>
                <w:szCs w:val="28"/>
                <w:shd w:val="clear" w:color="auto" w:fill="FFFFFF"/>
                <w:lang w:val="ru-RU"/>
              </w:rPr>
              <w:t>,П</w:t>
            </w:r>
            <w:proofErr w:type="gramEnd"/>
            <w:r w:rsidRPr="00336ECF">
              <w:rPr>
                <w:rFonts w:ascii="Times New Roman" w:hAnsi="Times New Roman" w:cs="Times New Roman"/>
                <w:sz w:val="28"/>
                <w:szCs w:val="28"/>
                <w:shd w:val="clear" w:color="auto" w:fill="FFFFFF"/>
                <w:lang w:val="ru-RU"/>
              </w:rPr>
              <w:t>рофессиональ</w:t>
            </w:r>
            <w:r w:rsidRPr="00336ECF">
              <w:rPr>
                <w:rFonts w:ascii="Times New Roman" w:hAnsi="Times New Roman" w:cs="Times New Roman"/>
                <w:color w:val="212529"/>
                <w:sz w:val="28"/>
                <w:szCs w:val="28"/>
                <w:shd w:val="clear" w:color="auto" w:fill="FFFFFF"/>
                <w:lang w:val="ru-RU"/>
              </w:rPr>
              <w:t>ный тренер персонала отелей и санаториев. Более пятнадцати лет работы в первоклассных отелях, в том числе, 6 лет в качестве Директора отдела продаж и маркетинга отеля "</w:t>
            </w:r>
            <w:r w:rsidRPr="00336ECF">
              <w:rPr>
                <w:rFonts w:ascii="Times New Roman" w:hAnsi="Times New Roman" w:cs="Times New Roman"/>
                <w:color w:val="212529"/>
                <w:sz w:val="28"/>
                <w:szCs w:val="28"/>
                <w:shd w:val="clear" w:color="auto" w:fill="FFFFFF"/>
              </w:rPr>
              <w:t>Radisson</w:t>
            </w:r>
            <w:r w:rsidRPr="00336ECF">
              <w:rPr>
                <w:rFonts w:ascii="Times New Roman" w:hAnsi="Times New Roman" w:cs="Times New Roman"/>
                <w:color w:val="212529"/>
                <w:sz w:val="28"/>
                <w:szCs w:val="28"/>
                <w:shd w:val="clear" w:color="auto" w:fill="FFFFFF"/>
                <w:lang w:val="ru-RU"/>
              </w:rPr>
              <w:t xml:space="preserve"> </w:t>
            </w:r>
            <w:r w:rsidRPr="00336ECF">
              <w:rPr>
                <w:rFonts w:ascii="Times New Roman" w:hAnsi="Times New Roman" w:cs="Times New Roman"/>
                <w:color w:val="212529"/>
                <w:sz w:val="28"/>
                <w:szCs w:val="28"/>
                <w:shd w:val="clear" w:color="auto" w:fill="FFFFFF"/>
              </w:rPr>
              <w:t>SAS</w:t>
            </w:r>
            <w:r w:rsidRPr="00336ECF">
              <w:rPr>
                <w:rFonts w:ascii="Times New Roman" w:hAnsi="Times New Roman" w:cs="Times New Roman"/>
                <w:color w:val="212529"/>
                <w:sz w:val="28"/>
                <w:szCs w:val="28"/>
                <w:shd w:val="clear" w:color="auto" w:fill="FFFFFF"/>
                <w:lang w:val="ru-RU"/>
              </w:rPr>
              <w:t xml:space="preserve"> </w:t>
            </w:r>
            <w:r w:rsidRPr="00336ECF">
              <w:rPr>
                <w:rFonts w:ascii="Times New Roman" w:hAnsi="Times New Roman" w:cs="Times New Roman"/>
                <w:color w:val="212529"/>
                <w:sz w:val="28"/>
                <w:szCs w:val="28"/>
                <w:shd w:val="clear" w:color="auto" w:fill="FFFFFF"/>
              </w:rPr>
              <w:t>Lazurnaya</w:t>
            </w:r>
            <w:r w:rsidRPr="00336ECF">
              <w:rPr>
                <w:rFonts w:ascii="Times New Roman" w:hAnsi="Times New Roman" w:cs="Times New Roman"/>
                <w:color w:val="212529"/>
                <w:sz w:val="28"/>
                <w:szCs w:val="28"/>
                <w:shd w:val="clear" w:color="auto" w:fill="FFFFFF"/>
                <w:lang w:val="ru-RU"/>
              </w:rPr>
              <w:t xml:space="preserve">" (4 звезды). Создал и </w:t>
            </w:r>
            <w:proofErr w:type="gramStart"/>
            <w:r w:rsidRPr="00336ECF">
              <w:rPr>
                <w:rFonts w:ascii="Times New Roman" w:hAnsi="Times New Roman" w:cs="Times New Roman"/>
                <w:color w:val="212529"/>
                <w:sz w:val="28"/>
                <w:szCs w:val="28"/>
                <w:shd w:val="clear" w:color="auto" w:fill="FFFFFF"/>
                <w:lang w:val="ru-RU"/>
              </w:rPr>
              <w:t>более двух лет руководил</w:t>
            </w:r>
            <w:proofErr w:type="gramEnd"/>
            <w:r w:rsidRPr="00336ECF">
              <w:rPr>
                <w:rFonts w:ascii="Times New Roman" w:hAnsi="Times New Roman" w:cs="Times New Roman"/>
                <w:color w:val="212529"/>
                <w:sz w:val="28"/>
                <w:szCs w:val="28"/>
                <w:shd w:val="clear" w:color="auto" w:fill="FFFFFF"/>
                <w:lang w:val="ru-RU"/>
              </w:rPr>
              <w:t xml:space="preserve"> Отельной школой "</w:t>
            </w:r>
            <w:r w:rsidRPr="00336ECF">
              <w:rPr>
                <w:rFonts w:ascii="Times New Roman" w:hAnsi="Times New Roman" w:cs="Times New Roman"/>
                <w:color w:val="212529"/>
                <w:sz w:val="28"/>
                <w:szCs w:val="28"/>
                <w:shd w:val="clear" w:color="auto" w:fill="FFFFFF"/>
              </w:rPr>
              <w:t>RSL</w:t>
            </w:r>
            <w:r w:rsidRPr="00336ECF">
              <w:rPr>
                <w:rFonts w:ascii="Times New Roman" w:hAnsi="Times New Roman" w:cs="Times New Roman"/>
                <w:color w:val="212529"/>
                <w:sz w:val="28"/>
                <w:szCs w:val="28"/>
                <w:shd w:val="clear" w:color="auto" w:fill="FFFFFF"/>
                <w:lang w:val="ru-RU"/>
              </w:rPr>
              <w:t>"</w:t>
            </w:r>
          </w:p>
        </w:tc>
      </w:tr>
    </w:tbl>
    <w:p w:rsidR="00496149" w:rsidRPr="00496149" w:rsidRDefault="00496149" w:rsidP="00496149">
      <w:pPr>
        <w:spacing w:after="0"/>
        <w:rPr>
          <w:lang w:eastAsia="ja-JP"/>
        </w:rPr>
      </w:pPr>
    </w:p>
    <w:p w:rsidR="00496149" w:rsidRDefault="00496149" w:rsidP="00B242D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496149" w:rsidRDefault="00496149" w:rsidP="00B242D6">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B242D6" w:rsidRDefault="00B242D6" w:rsidP="00496149">
      <w:pPr>
        <w:pStyle w:val="1"/>
        <w:numPr>
          <w:ilvl w:val="0"/>
          <w:numId w:val="27"/>
        </w:numPr>
        <w:spacing w:before="0"/>
        <w:rPr>
          <w:rFonts w:ascii="Times New Roman" w:hAnsi="Times New Roman" w:cs="Times New Roman"/>
          <w:color w:val="053881"/>
          <w:sz w:val="40"/>
          <w:szCs w:val="40"/>
          <w:lang w:val="ru-RU"/>
        </w:rPr>
      </w:pPr>
      <w:bookmarkStart w:id="45" w:name="_Toc40650378"/>
      <w:bookmarkStart w:id="46" w:name="_Toc41253566"/>
      <w:r w:rsidRPr="00496149">
        <w:rPr>
          <w:rFonts w:ascii="Times New Roman" w:hAnsi="Times New Roman" w:cs="Times New Roman"/>
          <w:color w:val="053881"/>
          <w:sz w:val="40"/>
          <w:szCs w:val="40"/>
        </w:rPr>
        <w:t>Финансовый план</w:t>
      </w:r>
      <w:bookmarkEnd w:id="45"/>
      <w:bookmarkEnd w:id="46"/>
    </w:p>
    <w:p w:rsidR="00496149" w:rsidRPr="00496149" w:rsidRDefault="00496149" w:rsidP="00496149">
      <w:pPr>
        <w:spacing w:after="0" w:line="240" w:lineRule="auto"/>
        <w:rPr>
          <w:lang w:eastAsia="ja-JP"/>
        </w:rPr>
      </w:pPr>
    </w:p>
    <w:p w:rsidR="00B242D6" w:rsidRDefault="00B242D6" w:rsidP="00B242D6">
      <w:pPr>
        <w:pStyle w:val="2"/>
        <w:shd w:val="clear" w:color="auto" w:fill="FFFFFF"/>
        <w:spacing w:before="0" w:line="240" w:lineRule="auto"/>
        <w:jc w:val="both"/>
        <w:textAlignment w:val="baseline"/>
        <w:rPr>
          <w:rFonts w:ascii="Times New Roman" w:hAnsi="Times New Roman" w:cs="Times New Roman"/>
          <w:color w:val="000000"/>
          <w:sz w:val="28"/>
          <w:szCs w:val="28"/>
        </w:rPr>
      </w:pPr>
      <w:bookmarkStart w:id="47" w:name="_Toc40650379"/>
      <w:bookmarkStart w:id="48" w:name="_Toc41253567"/>
      <w:r w:rsidRPr="0026267E">
        <w:rPr>
          <w:rFonts w:ascii="Times New Roman" w:hAnsi="Times New Roman" w:cs="Times New Roman"/>
          <w:color w:val="000000"/>
          <w:sz w:val="28"/>
          <w:szCs w:val="28"/>
        </w:rPr>
        <w:t>Основные данные и предположения, используемые в расчетах</w:t>
      </w:r>
      <w:bookmarkEnd w:id="47"/>
      <w:bookmarkEnd w:id="48"/>
    </w:p>
    <w:p w:rsidR="00B242D6" w:rsidRPr="00C923DA" w:rsidRDefault="00B242D6" w:rsidP="00B242D6">
      <w:pPr>
        <w:spacing w:after="0" w:line="240" w:lineRule="auto"/>
      </w:pPr>
    </w:p>
    <w:tbl>
      <w:tblPr>
        <w:tblStyle w:val="a7"/>
        <w:tblW w:w="0" w:type="auto"/>
        <w:tblInd w:w="108" w:type="dxa"/>
        <w:tblLook w:val="04A0"/>
      </w:tblPr>
      <w:tblGrid>
        <w:gridCol w:w="8789"/>
        <w:gridCol w:w="1240"/>
      </w:tblGrid>
      <w:tr w:rsidR="00B242D6" w:rsidTr="00DF2B82">
        <w:tc>
          <w:tcPr>
            <w:tcW w:w="8789" w:type="dxa"/>
          </w:tcPr>
          <w:p w:rsidR="00B242D6" w:rsidRPr="00B242D6" w:rsidRDefault="00B242D6" w:rsidP="00DF2B82">
            <w:pPr>
              <w:pStyle w:val="aa"/>
              <w:ind w:left="0"/>
              <w:jc w:val="both"/>
              <w:rPr>
                <w:rFonts w:ascii="Times New Roman" w:eastAsia="Times New Roman" w:hAnsi="Times New Roman" w:cs="Times New Roman"/>
                <w:color w:val="000000"/>
                <w:sz w:val="28"/>
                <w:szCs w:val="28"/>
                <w:lang w:val="ru-RU" w:eastAsia="ru-RU"/>
              </w:rPr>
            </w:pPr>
            <w:r w:rsidRPr="00B242D6">
              <w:rPr>
                <w:rFonts w:ascii="Times New Roman" w:eastAsia="Times New Roman" w:hAnsi="Times New Roman" w:cs="Times New Roman"/>
                <w:color w:val="000000"/>
                <w:sz w:val="28"/>
                <w:szCs w:val="28"/>
                <w:lang w:val="ru-RU" w:eastAsia="ru-RU"/>
              </w:rPr>
              <w:t xml:space="preserve">Средний размер номерного фонда (количество номеров) в отеле  </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sidRPr="0026267E">
              <w:rPr>
                <w:rFonts w:ascii="Times New Roman" w:eastAsia="Times New Roman" w:hAnsi="Times New Roman" w:cs="Times New Roman"/>
                <w:color w:val="000000"/>
                <w:sz w:val="28"/>
                <w:szCs w:val="28"/>
                <w:lang w:eastAsia="ru-RU"/>
              </w:rPr>
              <w:t xml:space="preserve">50 </w:t>
            </w:r>
            <w:proofErr w:type="spellStart"/>
            <w:r w:rsidRPr="0026267E">
              <w:rPr>
                <w:rFonts w:ascii="Times New Roman" w:eastAsia="Times New Roman" w:hAnsi="Times New Roman" w:cs="Times New Roman"/>
                <w:color w:val="000000"/>
                <w:sz w:val="28"/>
                <w:szCs w:val="28"/>
                <w:lang w:eastAsia="ru-RU"/>
              </w:rPr>
              <w:t>номеров</w:t>
            </w:r>
            <w:proofErr w:type="spellEnd"/>
          </w:p>
        </w:tc>
      </w:tr>
      <w:tr w:rsidR="00B242D6" w:rsidTr="00DF2B82">
        <w:tc>
          <w:tcPr>
            <w:tcW w:w="8789" w:type="dxa"/>
          </w:tcPr>
          <w:p w:rsidR="00B242D6" w:rsidRPr="00B242D6" w:rsidRDefault="00B242D6" w:rsidP="00DF2B82">
            <w:pPr>
              <w:pStyle w:val="aa"/>
              <w:ind w:left="0"/>
              <w:jc w:val="both"/>
              <w:rPr>
                <w:rFonts w:ascii="Times New Roman" w:eastAsia="Times New Roman" w:hAnsi="Times New Roman" w:cs="Times New Roman"/>
                <w:color w:val="000000"/>
                <w:sz w:val="28"/>
                <w:szCs w:val="28"/>
                <w:lang w:val="ru-RU" w:eastAsia="ru-RU"/>
              </w:rPr>
            </w:pPr>
            <w:r w:rsidRPr="0026267E">
              <w:rPr>
                <w:rFonts w:ascii="Times New Roman" w:eastAsia="Times New Roman" w:hAnsi="Times New Roman" w:cs="Times New Roman"/>
                <w:color w:val="000000"/>
                <w:sz w:val="28"/>
                <w:szCs w:val="28"/>
                <w:lang w:eastAsia="ru-RU"/>
              </w:rPr>
              <w:t>Occupancy</w:t>
            </w:r>
            <w:r w:rsidRPr="00B242D6">
              <w:rPr>
                <w:rFonts w:ascii="Times New Roman" w:eastAsia="Times New Roman" w:hAnsi="Times New Roman" w:cs="Times New Roman"/>
                <w:color w:val="000000"/>
                <w:sz w:val="28"/>
                <w:szCs w:val="28"/>
                <w:lang w:val="ru-RU" w:eastAsia="ru-RU"/>
              </w:rPr>
              <w:t xml:space="preserve"> - Средний процент загрузки отеля</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sidRPr="0026267E">
              <w:rPr>
                <w:rFonts w:ascii="Times New Roman" w:eastAsia="Times New Roman" w:hAnsi="Times New Roman" w:cs="Times New Roman"/>
                <w:color w:val="000000"/>
                <w:sz w:val="28"/>
                <w:szCs w:val="28"/>
                <w:lang w:eastAsia="ru-RU"/>
              </w:rPr>
              <w:t>71%</w:t>
            </w:r>
          </w:p>
        </w:tc>
      </w:tr>
      <w:tr w:rsidR="00B242D6" w:rsidTr="00DF2B82">
        <w:tc>
          <w:tcPr>
            <w:tcW w:w="8789" w:type="dxa"/>
          </w:tcPr>
          <w:p w:rsidR="00B242D6" w:rsidRPr="00B242D6" w:rsidRDefault="00B242D6" w:rsidP="00DF2B82">
            <w:pPr>
              <w:pStyle w:val="aa"/>
              <w:ind w:left="0"/>
              <w:jc w:val="both"/>
              <w:rPr>
                <w:rFonts w:ascii="Times New Roman" w:eastAsia="Times New Roman" w:hAnsi="Times New Roman" w:cs="Times New Roman"/>
                <w:color w:val="000000"/>
                <w:sz w:val="28"/>
                <w:szCs w:val="28"/>
                <w:lang w:val="ru-RU" w:eastAsia="ru-RU"/>
              </w:rPr>
            </w:pPr>
            <w:r w:rsidRPr="00B242D6">
              <w:rPr>
                <w:rFonts w:ascii="Times New Roman" w:eastAsia="Times New Roman" w:hAnsi="Times New Roman" w:cs="Times New Roman"/>
                <w:color w:val="000000"/>
                <w:sz w:val="28"/>
                <w:szCs w:val="28"/>
                <w:lang w:val="ru-RU" w:eastAsia="ru-RU"/>
              </w:rPr>
              <w:t xml:space="preserve">Количество дней работы отеля в периоде </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sidRPr="0026267E">
              <w:rPr>
                <w:rFonts w:ascii="Times New Roman" w:eastAsia="Times New Roman" w:hAnsi="Times New Roman" w:cs="Times New Roman"/>
                <w:color w:val="000000"/>
                <w:sz w:val="28"/>
                <w:szCs w:val="28"/>
                <w:lang w:eastAsia="ru-RU"/>
              </w:rPr>
              <w:t>365</w:t>
            </w:r>
          </w:p>
        </w:tc>
      </w:tr>
      <w:tr w:rsidR="00B242D6" w:rsidTr="00DF2B82">
        <w:tc>
          <w:tcPr>
            <w:tcW w:w="8789" w:type="dxa"/>
          </w:tcPr>
          <w:p w:rsidR="00B242D6" w:rsidRPr="00B242D6" w:rsidRDefault="00B242D6" w:rsidP="00DF2B82">
            <w:pPr>
              <w:pStyle w:val="aa"/>
              <w:ind w:left="0"/>
              <w:jc w:val="both"/>
              <w:rPr>
                <w:rFonts w:ascii="Times New Roman" w:eastAsia="Times New Roman" w:hAnsi="Times New Roman" w:cs="Times New Roman"/>
                <w:color w:val="000000"/>
                <w:sz w:val="28"/>
                <w:szCs w:val="28"/>
                <w:lang w:val="ru-RU" w:eastAsia="ru-RU"/>
              </w:rPr>
            </w:pPr>
            <w:r w:rsidRPr="0026267E">
              <w:rPr>
                <w:rFonts w:ascii="Times New Roman" w:eastAsia="Times New Roman" w:hAnsi="Times New Roman" w:cs="Times New Roman"/>
                <w:color w:val="000000"/>
                <w:sz w:val="28"/>
                <w:szCs w:val="28"/>
                <w:lang w:eastAsia="ru-RU"/>
              </w:rPr>
              <w:t>Double</w:t>
            </w:r>
            <w:r w:rsidRPr="00B242D6">
              <w:rPr>
                <w:rFonts w:ascii="Times New Roman" w:eastAsia="Times New Roman" w:hAnsi="Times New Roman" w:cs="Times New Roman"/>
                <w:color w:val="000000"/>
                <w:sz w:val="28"/>
                <w:szCs w:val="28"/>
                <w:lang w:val="ru-RU" w:eastAsia="ru-RU"/>
              </w:rPr>
              <w:t xml:space="preserve"> </w:t>
            </w:r>
            <w:r w:rsidRPr="0026267E">
              <w:rPr>
                <w:rFonts w:ascii="Times New Roman" w:eastAsia="Times New Roman" w:hAnsi="Times New Roman" w:cs="Times New Roman"/>
                <w:color w:val="000000"/>
                <w:sz w:val="28"/>
                <w:szCs w:val="28"/>
                <w:lang w:eastAsia="ru-RU"/>
              </w:rPr>
              <w:t>Occupancy</w:t>
            </w:r>
            <w:r w:rsidRPr="00B242D6">
              <w:rPr>
                <w:rFonts w:ascii="Times New Roman" w:eastAsia="Times New Roman" w:hAnsi="Times New Roman" w:cs="Times New Roman"/>
                <w:color w:val="000000"/>
                <w:sz w:val="28"/>
                <w:szCs w:val="28"/>
                <w:lang w:val="ru-RU" w:eastAsia="ru-RU"/>
              </w:rPr>
              <w:t xml:space="preserve"> - </w:t>
            </w:r>
            <w:r w:rsidRPr="0026267E">
              <w:rPr>
                <w:rFonts w:ascii="Times New Roman" w:eastAsia="Times New Roman" w:hAnsi="Times New Roman" w:cs="Times New Roman"/>
                <w:color w:val="000000"/>
                <w:sz w:val="28"/>
                <w:szCs w:val="28"/>
                <w:lang w:eastAsia="ru-RU"/>
              </w:rPr>
              <w:t>C</w:t>
            </w:r>
            <w:proofErr w:type="spellStart"/>
            <w:r w:rsidRPr="00B242D6">
              <w:rPr>
                <w:rFonts w:ascii="Times New Roman" w:eastAsia="Times New Roman" w:hAnsi="Times New Roman" w:cs="Times New Roman"/>
                <w:color w:val="000000"/>
                <w:sz w:val="28"/>
                <w:szCs w:val="28"/>
                <w:lang w:val="ru-RU" w:eastAsia="ru-RU"/>
              </w:rPr>
              <w:t>реднее</w:t>
            </w:r>
            <w:proofErr w:type="spellEnd"/>
            <w:r w:rsidRPr="00B242D6">
              <w:rPr>
                <w:rFonts w:ascii="Times New Roman" w:eastAsia="Times New Roman" w:hAnsi="Times New Roman" w:cs="Times New Roman"/>
                <w:color w:val="000000"/>
                <w:sz w:val="28"/>
                <w:szCs w:val="28"/>
                <w:lang w:val="ru-RU" w:eastAsia="ru-RU"/>
              </w:rPr>
              <w:t xml:space="preserve"> количество проживающих в номере</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sidRPr="0026267E">
              <w:rPr>
                <w:rFonts w:ascii="Times New Roman" w:eastAsia="Times New Roman" w:hAnsi="Times New Roman" w:cs="Times New Roman"/>
                <w:color w:val="000000"/>
                <w:sz w:val="28"/>
                <w:szCs w:val="28"/>
                <w:lang w:eastAsia="ru-RU"/>
              </w:rPr>
              <w:t>1,4</w:t>
            </w:r>
          </w:p>
        </w:tc>
      </w:tr>
      <w:tr w:rsidR="00B242D6" w:rsidTr="00DF2B82">
        <w:tc>
          <w:tcPr>
            <w:tcW w:w="8789" w:type="dxa"/>
          </w:tcPr>
          <w:p w:rsidR="00B242D6" w:rsidRPr="00B242D6" w:rsidRDefault="00B242D6" w:rsidP="00DF2B82">
            <w:pPr>
              <w:pStyle w:val="aa"/>
              <w:ind w:left="0"/>
              <w:jc w:val="both"/>
              <w:rPr>
                <w:rFonts w:ascii="Times New Roman" w:eastAsia="Times New Roman" w:hAnsi="Times New Roman" w:cs="Times New Roman"/>
                <w:color w:val="000000"/>
                <w:sz w:val="28"/>
                <w:szCs w:val="28"/>
                <w:lang w:val="ru-RU" w:eastAsia="ru-RU"/>
              </w:rPr>
            </w:pPr>
            <w:r w:rsidRPr="0026267E">
              <w:rPr>
                <w:rFonts w:ascii="Times New Roman" w:eastAsia="Times New Roman" w:hAnsi="Times New Roman" w:cs="Times New Roman"/>
                <w:bCs/>
                <w:sz w:val="28"/>
                <w:szCs w:val="28"/>
                <w:lang w:eastAsia="ru-RU"/>
              </w:rPr>
              <w:t>ADR</w:t>
            </w:r>
            <w:r w:rsidRPr="00B242D6">
              <w:rPr>
                <w:rFonts w:ascii="Times New Roman" w:eastAsia="Times New Roman" w:hAnsi="Times New Roman" w:cs="Times New Roman"/>
                <w:bCs/>
                <w:sz w:val="28"/>
                <w:szCs w:val="28"/>
                <w:lang w:val="ru-RU" w:eastAsia="ru-RU"/>
              </w:rPr>
              <w:t xml:space="preserve"> (</w:t>
            </w:r>
            <w:r w:rsidRPr="0026267E">
              <w:rPr>
                <w:rFonts w:ascii="Times New Roman" w:eastAsia="Times New Roman" w:hAnsi="Times New Roman" w:cs="Times New Roman"/>
                <w:bCs/>
                <w:sz w:val="28"/>
                <w:szCs w:val="28"/>
                <w:lang w:eastAsia="ru-RU"/>
              </w:rPr>
              <w:t>Average</w:t>
            </w:r>
            <w:r w:rsidRPr="00B242D6">
              <w:rPr>
                <w:rFonts w:ascii="Times New Roman" w:eastAsia="Times New Roman" w:hAnsi="Times New Roman" w:cs="Times New Roman"/>
                <w:bCs/>
                <w:sz w:val="28"/>
                <w:szCs w:val="28"/>
                <w:lang w:val="ru-RU" w:eastAsia="ru-RU"/>
              </w:rPr>
              <w:t xml:space="preserve"> </w:t>
            </w:r>
            <w:r w:rsidRPr="0026267E">
              <w:rPr>
                <w:rFonts w:ascii="Times New Roman" w:eastAsia="Times New Roman" w:hAnsi="Times New Roman" w:cs="Times New Roman"/>
                <w:bCs/>
                <w:sz w:val="28"/>
                <w:szCs w:val="28"/>
                <w:lang w:eastAsia="ru-RU"/>
              </w:rPr>
              <w:t>daily</w:t>
            </w:r>
            <w:r w:rsidRPr="00B242D6">
              <w:rPr>
                <w:rFonts w:ascii="Times New Roman" w:eastAsia="Times New Roman" w:hAnsi="Times New Roman" w:cs="Times New Roman"/>
                <w:bCs/>
                <w:sz w:val="28"/>
                <w:szCs w:val="28"/>
                <w:lang w:val="ru-RU" w:eastAsia="ru-RU"/>
              </w:rPr>
              <w:t xml:space="preserve"> </w:t>
            </w:r>
            <w:r w:rsidRPr="0026267E">
              <w:rPr>
                <w:rFonts w:ascii="Times New Roman" w:eastAsia="Times New Roman" w:hAnsi="Times New Roman" w:cs="Times New Roman"/>
                <w:bCs/>
                <w:sz w:val="28"/>
                <w:szCs w:val="28"/>
                <w:lang w:eastAsia="ru-RU"/>
              </w:rPr>
              <w:t>room</w:t>
            </w:r>
            <w:r w:rsidRPr="00B242D6">
              <w:rPr>
                <w:rFonts w:ascii="Times New Roman" w:eastAsia="Times New Roman" w:hAnsi="Times New Roman" w:cs="Times New Roman"/>
                <w:bCs/>
                <w:sz w:val="28"/>
                <w:szCs w:val="28"/>
                <w:lang w:val="ru-RU" w:eastAsia="ru-RU"/>
              </w:rPr>
              <w:t xml:space="preserve"> </w:t>
            </w:r>
            <w:r w:rsidRPr="0026267E">
              <w:rPr>
                <w:rFonts w:ascii="Times New Roman" w:eastAsia="Times New Roman" w:hAnsi="Times New Roman" w:cs="Times New Roman"/>
                <w:bCs/>
                <w:sz w:val="28"/>
                <w:szCs w:val="28"/>
                <w:lang w:eastAsia="ru-RU"/>
              </w:rPr>
              <w:t>rate</w:t>
            </w:r>
            <w:r w:rsidRPr="00B242D6">
              <w:rPr>
                <w:rFonts w:ascii="Times New Roman" w:eastAsia="Times New Roman" w:hAnsi="Times New Roman" w:cs="Times New Roman"/>
                <w:bCs/>
                <w:sz w:val="28"/>
                <w:szCs w:val="28"/>
                <w:lang w:val="ru-RU" w:eastAsia="ru-RU"/>
              </w:rPr>
              <w:t xml:space="preserve">) </w:t>
            </w:r>
            <w:r w:rsidRPr="00B242D6">
              <w:rPr>
                <w:rFonts w:ascii="Times New Roman" w:eastAsia="Times New Roman" w:hAnsi="Times New Roman" w:cs="Times New Roman"/>
                <w:color w:val="000000"/>
                <w:sz w:val="28"/>
                <w:szCs w:val="28"/>
                <w:lang w:val="ru-RU" w:eastAsia="ru-RU"/>
              </w:rPr>
              <w:t>Средняя стоимость номера в сутки</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sidRPr="0026267E">
              <w:rPr>
                <w:rFonts w:ascii="Times New Roman" w:eastAsia="Times New Roman" w:hAnsi="Times New Roman" w:cs="Times New Roman"/>
                <w:color w:val="000000"/>
                <w:sz w:val="28"/>
                <w:szCs w:val="28"/>
                <w:lang w:eastAsia="ru-RU"/>
              </w:rPr>
              <w:t>$76</w:t>
            </w:r>
          </w:p>
        </w:tc>
      </w:tr>
      <w:tr w:rsidR="00B242D6" w:rsidTr="00DF2B82">
        <w:tc>
          <w:tcPr>
            <w:tcW w:w="8789" w:type="dxa"/>
          </w:tcPr>
          <w:p w:rsidR="00B242D6" w:rsidRPr="00B242D6" w:rsidRDefault="00B242D6" w:rsidP="00DF2B82">
            <w:pPr>
              <w:shd w:val="clear" w:color="auto" w:fill="FFFFFF" w:themeFill="background1"/>
              <w:jc w:val="both"/>
              <w:rPr>
                <w:rFonts w:ascii="Times New Roman" w:eastAsia="Times New Roman" w:hAnsi="Times New Roman" w:cs="Times New Roman"/>
                <w:color w:val="000000"/>
                <w:sz w:val="28"/>
                <w:szCs w:val="28"/>
                <w:lang w:val="ru-RU" w:eastAsia="ru-RU"/>
              </w:rPr>
            </w:pPr>
            <w:r w:rsidRPr="00B242D6">
              <w:rPr>
                <w:rFonts w:ascii="Times New Roman" w:eastAsia="Times New Roman" w:hAnsi="Times New Roman" w:cs="Times New Roman"/>
                <w:color w:val="000000"/>
                <w:sz w:val="28"/>
                <w:szCs w:val="28"/>
                <w:lang w:val="ru-RU" w:eastAsia="ru-RU"/>
              </w:rPr>
              <w:t xml:space="preserve">Средний процент бронирования с помощью платформы </w:t>
            </w:r>
            <w:r w:rsidR="00FF30EC">
              <w:rPr>
                <w:rFonts w:ascii="Times New Roman" w:eastAsia="Times New Roman" w:hAnsi="Times New Roman" w:cs="Times New Roman"/>
                <w:color w:val="000000"/>
                <w:sz w:val="28"/>
                <w:szCs w:val="28"/>
                <w:lang w:eastAsia="ru-RU"/>
              </w:rPr>
              <w:t>BOOKINGEM</w:t>
            </w:r>
          </w:p>
        </w:tc>
        <w:tc>
          <w:tcPr>
            <w:tcW w:w="1240" w:type="dxa"/>
          </w:tcPr>
          <w:p w:rsidR="00B242D6" w:rsidRDefault="00B242D6" w:rsidP="00DF2B82">
            <w:pPr>
              <w:pStyle w:val="aa"/>
              <w:ind w:left="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075" w:type="dxa"/>
        <w:tblInd w:w="98" w:type="dxa"/>
        <w:tblLook w:val="04A0"/>
      </w:tblPr>
      <w:tblGrid>
        <w:gridCol w:w="5964"/>
        <w:gridCol w:w="1344"/>
        <w:gridCol w:w="73"/>
        <w:gridCol w:w="1276"/>
        <w:gridCol w:w="1418"/>
      </w:tblGrid>
      <w:tr w:rsidR="00B242D6" w:rsidRPr="00E635C2" w:rsidTr="00DF2B82">
        <w:trPr>
          <w:trHeight w:val="463"/>
        </w:trPr>
        <w:tc>
          <w:tcPr>
            <w:tcW w:w="100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8"/>
                <w:szCs w:val="28"/>
                <w:lang w:eastAsia="ru-RU"/>
              </w:rPr>
            </w:pPr>
            <w:r w:rsidRPr="00E635C2">
              <w:rPr>
                <w:rFonts w:ascii="Times New Roman" w:eastAsia="Times New Roman" w:hAnsi="Times New Roman" w:cs="Times New Roman"/>
                <w:b/>
                <w:bCs/>
                <w:sz w:val="28"/>
                <w:szCs w:val="28"/>
                <w:lang w:eastAsia="ru-RU"/>
              </w:rPr>
              <w:t>Прогноз выручки (план продаж), тыс. USD.</w:t>
            </w:r>
          </w:p>
        </w:tc>
      </w:tr>
      <w:tr w:rsidR="00B242D6" w:rsidRPr="00E635C2" w:rsidTr="00DF2B82">
        <w:trPr>
          <w:trHeight w:val="300"/>
        </w:trPr>
        <w:tc>
          <w:tcPr>
            <w:tcW w:w="5964" w:type="dxa"/>
            <w:vMerge w:val="restart"/>
            <w:tcBorders>
              <w:top w:val="nil"/>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 </w:t>
            </w: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Годы</w:t>
            </w:r>
          </w:p>
        </w:tc>
      </w:tr>
      <w:tr w:rsidR="00B242D6" w:rsidRPr="00E635C2" w:rsidTr="00DF2B82">
        <w:trPr>
          <w:trHeight w:val="310"/>
        </w:trPr>
        <w:tc>
          <w:tcPr>
            <w:tcW w:w="5964" w:type="dxa"/>
            <w:vMerge/>
            <w:tcBorders>
              <w:top w:val="nil"/>
              <w:left w:val="single" w:sz="4" w:space="0" w:color="auto"/>
              <w:bottom w:val="single" w:sz="4" w:space="0" w:color="auto"/>
              <w:right w:val="single" w:sz="4" w:space="0" w:color="auto"/>
            </w:tcBorders>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p>
        </w:tc>
        <w:tc>
          <w:tcPr>
            <w:tcW w:w="1344"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2 021</w:t>
            </w:r>
          </w:p>
        </w:tc>
        <w:tc>
          <w:tcPr>
            <w:tcW w:w="1349" w:type="dxa"/>
            <w:gridSpan w:val="2"/>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2 023</w:t>
            </w:r>
          </w:p>
        </w:tc>
      </w:tr>
      <w:tr w:rsidR="00B242D6" w:rsidRPr="00E635C2" w:rsidTr="00DF2B82">
        <w:trPr>
          <w:trHeight w:val="437"/>
        </w:trPr>
        <w:tc>
          <w:tcPr>
            <w:tcW w:w="100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1. Фиксированный взнос для присоединения к платформе</w:t>
            </w:r>
          </w:p>
        </w:tc>
      </w:tr>
      <w:tr w:rsidR="00B242D6" w:rsidRPr="00E635C2" w:rsidTr="00DF2B82">
        <w:trPr>
          <w:trHeight w:val="62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Число отелей присоединённых к платформе</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100</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3 000</w:t>
            </w:r>
          </w:p>
        </w:tc>
      </w:tr>
      <w:tr w:rsidR="00B242D6" w:rsidRPr="00E635C2" w:rsidTr="00DF2B82">
        <w:trPr>
          <w:trHeight w:val="509"/>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Средний фиксированный взнос</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r>
      <w:tr w:rsidR="00B242D6" w:rsidRPr="00E635C2" w:rsidTr="00DF2B82">
        <w:trPr>
          <w:trHeight w:val="471"/>
        </w:trPr>
        <w:tc>
          <w:tcPr>
            <w:tcW w:w="5964" w:type="dxa"/>
            <w:tcBorders>
              <w:top w:val="nil"/>
              <w:left w:val="single" w:sz="4" w:space="0" w:color="auto"/>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proofErr w:type="spellStart"/>
            <w:proofErr w:type="gramStart"/>
            <w:r w:rsidRPr="00E635C2">
              <w:rPr>
                <w:rFonts w:ascii="Times New Roman" w:eastAsia="Times New Roman" w:hAnsi="Times New Roman" w:cs="Times New Roman"/>
                <w:b/>
                <w:bCs/>
                <w:sz w:val="24"/>
                <w:szCs w:val="24"/>
                <w:lang w:eastAsia="ru-RU"/>
              </w:rPr>
              <w:t>C</w:t>
            </w:r>
            <w:proofErr w:type="gramEnd"/>
            <w:r w:rsidRPr="00E635C2">
              <w:rPr>
                <w:rFonts w:ascii="Times New Roman" w:eastAsia="Times New Roman" w:hAnsi="Times New Roman" w:cs="Times New Roman"/>
                <w:b/>
                <w:bCs/>
                <w:sz w:val="24"/>
                <w:szCs w:val="24"/>
                <w:lang w:eastAsia="ru-RU"/>
              </w:rPr>
              <w:t>умма</w:t>
            </w:r>
            <w:proofErr w:type="spellEnd"/>
            <w:r w:rsidRPr="00E635C2">
              <w:rPr>
                <w:rFonts w:ascii="Times New Roman" w:eastAsia="Times New Roman" w:hAnsi="Times New Roman" w:cs="Times New Roman"/>
                <w:b/>
                <w:bCs/>
                <w:sz w:val="24"/>
                <w:szCs w:val="24"/>
                <w:lang w:eastAsia="ru-RU"/>
              </w:rPr>
              <w:t xml:space="preserve"> взносов</w:t>
            </w:r>
          </w:p>
        </w:tc>
        <w:tc>
          <w:tcPr>
            <w:tcW w:w="1344"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100</w:t>
            </w:r>
          </w:p>
        </w:tc>
        <w:tc>
          <w:tcPr>
            <w:tcW w:w="1349" w:type="dxa"/>
            <w:gridSpan w:val="2"/>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500</w:t>
            </w:r>
          </w:p>
        </w:tc>
        <w:tc>
          <w:tcPr>
            <w:tcW w:w="1418"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3 000</w:t>
            </w:r>
          </w:p>
        </w:tc>
      </w:tr>
      <w:tr w:rsidR="00B242D6" w:rsidRPr="00E635C2" w:rsidTr="00DF2B82">
        <w:trPr>
          <w:trHeight w:val="480"/>
        </w:trPr>
        <w:tc>
          <w:tcPr>
            <w:tcW w:w="10075" w:type="dxa"/>
            <w:gridSpan w:val="5"/>
            <w:tcBorders>
              <w:top w:val="single" w:sz="4" w:space="0" w:color="auto"/>
              <w:left w:val="single" w:sz="4" w:space="0" w:color="auto"/>
              <w:bottom w:val="single" w:sz="4" w:space="0" w:color="auto"/>
              <w:right w:val="single" w:sz="4" w:space="0" w:color="000000"/>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2. Комиссионные от бронирования номеров отелей туристами</w:t>
            </w:r>
          </w:p>
        </w:tc>
      </w:tr>
      <w:tr w:rsidR="00B242D6" w:rsidRPr="00E635C2" w:rsidTr="00DF2B82">
        <w:trPr>
          <w:trHeight w:val="63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Средний процент бронирования с помощью платформы </w:t>
            </w:r>
            <w:r w:rsidR="00FF30EC">
              <w:rPr>
                <w:rFonts w:ascii="Times New Roman" w:eastAsia="Times New Roman" w:hAnsi="Times New Roman" w:cs="Times New Roman"/>
                <w:sz w:val="24"/>
                <w:szCs w:val="24"/>
                <w:lang w:eastAsia="ru-RU"/>
              </w:rPr>
              <w:t>BOOKINGEM</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30%</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30%</w:t>
            </w:r>
          </w:p>
        </w:tc>
      </w:tr>
      <w:tr w:rsidR="00B242D6" w:rsidRPr="00E635C2" w:rsidTr="00DF2B82">
        <w:trPr>
          <w:trHeight w:val="63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Среднее количество номеров в отеле</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50</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50</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50</w:t>
            </w:r>
          </w:p>
        </w:tc>
      </w:tr>
      <w:tr w:rsidR="00B242D6" w:rsidRPr="00E635C2" w:rsidTr="00DF2B82">
        <w:trPr>
          <w:trHeight w:val="63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proofErr w:type="spellStart"/>
            <w:r w:rsidRPr="00E635C2">
              <w:rPr>
                <w:rFonts w:ascii="Times New Roman" w:eastAsia="Times New Roman" w:hAnsi="Times New Roman" w:cs="Times New Roman"/>
                <w:sz w:val="24"/>
                <w:szCs w:val="24"/>
                <w:lang w:eastAsia="ru-RU"/>
              </w:rPr>
              <w:t>Occupancy</w:t>
            </w:r>
            <w:proofErr w:type="spellEnd"/>
            <w:r w:rsidRPr="00E635C2">
              <w:rPr>
                <w:rFonts w:ascii="Times New Roman" w:eastAsia="Times New Roman" w:hAnsi="Times New Roman" w:cs="Times New Roman"/>
                <w:sz w:val="24"/>
                <w:szCs w:val="24"/>
                <w:lang w:eastAsia="ru-RU"/>
              </w:rPr>
              <w:t xml:space="preserve"> - Средний процент загрузки отеля</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71%</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71%</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71%</w:t>
            </w:r>
          </w:p>
        </w:tc>
      </w:tr>
      <w:tr w:rsidR="00B242D6" w:rsidRPr="00E635C2" w:rsidTr="00DF2B82">
        <w:trPr>
          <w:trHeight w:val="93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ADR (</w:t>
            </w:r>
            <w:proofErr w:type="spellStart"/>
            <w:r w:rsidRPr="00E635C2">
              <w:rPr>
                <w:rFonts w:ascii="Times New Roman" w:eastAsia="Times New Roman" w:hAnsi="Times New Roman" w:cs="Times New Roman"/>
                <w:sz w:val="24"/>
                <w:szCs w:val="24"/>
                <w:lang w:eastAsia="ru-RU"/>
              </w:rPr>
              <w:t>Average</w:t>
            </w:r>
            <w:proofErr w:type="spellEnd"/>
            <w:r w:rsidRPr="00E635C2">
              <w:rPr>
                <w:rFonts w:ascii="Times New Roman" w:eastAsia="Times New Roman" w:hAnsi="Times New Roman" w:cs="Times New Roman"/>
                <w:sz w:val="24"/>
                <w:szCs w:val="24"/>
                <w:lang w:eastAsia="ru-RU"/>
              </w:rPr>
              <w:t xml:space="preserve"> </w:t>
            </w:r>
            <w:proofErr w:type="spellStart"/>
            <w:r w:rsidRPr="00E635C2">
              <w:rPr>
                <w:rFonts w:ascii="Times New Roman" w:eastAsia="Times New Roman" w:hAnsi="Times New Roman" w:cs="Times New Roman"/>
                <w:sz w:val="24"/>
                <w:szCs w:val="24"/>
                <w:lang w:eastAsia="ru-RU"/>
              </w:rPr>
              <w:t>daily</w:t>
            </w:r>
            <w:proofErr w:type="spellEnd"/>
            <w:r w:rsidRPr="00E635C2">
              <w:rPr>
                <w:rFonts w:ascii="Times New Roman" w:eastAsia="Times New Roman" w:hAnsi="Times New Roman" w:cs="Times New Roman"/>
                <w:sz w:val="24"/>
                <w:szCs w:val="24"/>
                <w:lang w:eastAsia="ru-RU"/>
              </w:rPr>
              <w:t xml:space="preserve"> </w:t>
            </w:r>
            <w:proofErr w:type="spellStart"/>
            <w:r w:rsidRPr="00E635C2">
              <w:rPr>
                <w:rFonts w:ascii="Times New Roman" w:eastAsia="Times New Roman" w:hAnsi="Times New Roman" w:cs="Times New Roman"/>
                <w:sz w:val="24"/>
                <w:szCs w:val="24"/>
                <w:lang w:eastAsia="ru-RU"/>
              </w:rPr>
              <w:t>room</w:t>
            </w:r>
            <w:proofErr w:type="spellEnd"/>
            <w:r w:rsidRPr="00E635C2">
              <w:rPr>
                <w:rFonts w:ascii="Times New Roman" w:eastAsia="Times New Roman" w:hAnsi="Times New Roman" w:cs="Times New Roman"/>
                <w:sz w:val="24"/>
                <w:szCs w:val="24"/>
                <w:lang w:eastAsia="ru-RU"/>
              </w:rPr>
              <w:t xml:space="preserve"> rate) Средняя стоимость номера в сутки, долларов</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76</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76</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76</w:t>
            </w:r>
          </w:p>
        </w:tc>
      </w:tr>
      <w:tr w:rsidR="00B242D6" w:rsidRPr="00E635C2" w:rsidTr="00DF2B82">
        <w:trPr>
          <w:trHeight w:val="620"/>
        </w:trPr>
        <w:tc>
          <w:tcPr>
            <w:tcW w:w="5964" w:type="dxa"/>
            <w:tcBorders>
              <w:top w:val="single" w:sz="4" w:space="0" w:color="auto"/>
              <w:left w:val="single" w:sz="4" w:space="0" w:color="auto"/>
              <w:bottom w:val="single" w:sz="4" w:space="0" w:color="auto"/>
              <w:right w:val="nil"/>
            </w:tcBorders>
            <w:shd w:val="clear" w:color="auto" w:fill="auto"/>
            <w:noWrap/>
            <w:vAlign w:val="bottom"/>
            <w:hideMark/>
          </w:tcPr>
          <w:p w:rsidR="00B242D6" w:rsidRPr="00E635C2" w:rsidRDefault="00B242D6" w:rsidP="00DF2B82">
            <w:pPr>
              <w:spacing w:after="0" w:line="240" w:lineRule="auto"/>
              <w:jc w:val="both"/>
              <w:rPr>
                <w:rFonts w:ascii="Times New Roman" w:eastAsia="Times New Roman" w:hAnsi="Times New Roman" w:cs="Times New Roman"/>
                <w:color w:val="000000"/>
                <w:sz w:val="24"/>
                <w:szCs w:val="24"/>
                <w:lang w:eastAsia="ru-RU"/>
              </w:rPr>
            </w:pPr>
            <w:r w:rsidRPr="00E635C2">
              <w:rPr>
                <w:rFonts w:ascii="Times New Roman" w:eastAsia="Times New Roman" w:hAnsi="Times New Roman" w:cs="Times New Roman"/>
                <w:color w:val="000000"/>
                <w:sz w:val="24"/>
                <w:szCs w:val="24"/>
                <w:lang w:eastAsia="ru-RU"/>
              </w:rPr>
              <w:t>Комиссионные в размере 1 % за транзакцию (с каждой стороны)</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w:t>
            </w:r>
          </w:p>
        </w:tc>
      </w:tr>
      <w:tr w:rsidR="00B242D6" w:rsidRPr="00E635C2" w:rsidTr="009A1EEE">
        <w:trPr>
          <w:trHeight w:val="405"/>
        </w:trPr>
        <w:tc>
          <w:tcPr>
            <w:tcW w:w="5964" w:type="dxa"/>
            <w:tcBorders>
              <w:top w:val="single" w:sz="4" w:space="0" w:color="auto"/>
              <w:left w:val="single" w:sz="4" w:space="0" w:color="auto"/>
              <w:bottom w:val="single" w:sz="4" w:space="0" w:color="auto"/>
              <w:right w:val="nil"/>
            </w:tcBorders>
            <w:shd w:val="clear" w:color="auto" w:fill="auto"/>
            <w:noWrap/>
            <w:vAlign w:val="bottom"/>
            <w:hideMark/>
          </w:tcPr>
          <w:p w:rsidR="00B242D6" w:rsidRPr="00E635C2" w:rsidRDefault="00B242D6" w:rsidP="00DF2B82">
            <w:pPr>
              <w:spacing w:after="0" w:line="240" w:lineRule="auto"/>
              <w:jc w:val="both"/>
              <w:rPr>
                <w:rFonts w:ascii="Times New Roman" w:eastAsia="Times New Roman" w:hAnsi="Times New Roman" w:cs="Times New Roman"/>
                <w:color w:val="000000"/>
                <w:sz w:val="24"/>
                <w:szCs w:val="24"/>
                <w:lang w:eastAsia="ru-RU"/>
              </w:rPr>
            </w:pPr>
            <w:r w:rsidRPr="00E635C2">
              <w:rPr>
                <w:rFonts w:ascii="Times New Roman" w:eastAsia="Times New Roman" w:hAnsi="Times New Roman" w:cs="Times New Roman"/>
                <w:color w:val="000000"/>
                <w:sz w:val="24"/>
                <w:szCs w:val="24"/>
                <w:lang w:eastAsia="ru-RU"/>
              </w:rPr>
              <w:t xml:space="preserve">Количество дней работы отеля в периоде </w:t>
            </w:r>
          </w:p>
        </w:tc>
        <w:tc>
          <w:tcPr>
            <w:tcW w:w="1344" w:type="dxa"/>
            <w:tcBorders>
              <w:top w:val="nil"/>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365</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365</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365</w:t>
            </w:r>
          </w:p>
        </w:tc>
      </w:tr>
      <w:tr w:rsidR="00B242D6" w:rsidRPr="00E635C2" w:rsidTr="00DF2B82">
        <w:trPr>
          <w:trHeight w:val="553"/>
        </w:trPr>
        <w:tc>
          <w:tcPr>
            <w:tcW w:w="5964" w:type="dxa"/>
            <w:tcBorders>
              <w:top w:val="single" w:sz="4" w:space="0" w:color="auto"/>
              <w:left w:val="single" w:sz="4" w:space="0" w:color="auto"/>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lastRenderedPageBreak/>
              <w:t>Сумма комиссионных</w:t>
            </w:r>
          </w:p>
        </w:tc>
        <w:tc>
          <w:tcPr>
            <w:tcW w:w="1344"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591</w:t>
            </w:r>
          </w:p>
        </w:tc>
        <w:tc>
          <w:tcPr>
            <w:tcW w:w="1349" w:type="dxa"/>
            <w:gridSpan w:val="2"/>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2 954</w:t>
            </w:r>
          </w:p>
        </w:tc>
        <w:tc>
          <w:tcPr>
            <w:tcW w:w="1418"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17 726</w:t>
            </w:r>
          </w:p>
        </w:tc>
      </w:tr>
      <w:tr w:rsidR="00B242D6" w:rsidRPr="00E635C2" w:rsidTr="00DF2B82">
        <w:trPr>
          <w:trHeight w:val="419"/>
        </w:trPr>
        <w:tc>
          <w:tcPr>
            <w:tcW w:w="10075" w:type="dxa"/>
            <w:gridSpan w:val="5"/>
            <w:tcBorders>
              <w:top w:val="single" w:sz="4" w:space="0" w:color="auto"/>
              <w:left w:val="single" w:sz="4" w:space="0" w:color="auto"/>
              <w:bottom w:val="single" w:sz="4" w:space="0" w:color="auto"/>
              <w:right w:val="single" w:sz="4" w:space="0" w:color="000000"/>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3. Комиссионные от бронирования номеров отелей турфирмами</w:t>
            </w:r>
          </w:p>
        </w:tc>
      </w:tr>
      <w:tr w:rsidR="00B242D6" w:rsidRPr="00E635C2" w:rsidTr="00DF2B82">
        <w:trPr>
          <w:trHeight w:val="630"/>
        </w:trPr>
        <w:tc>
          <w:tcPr>
            <w:tcW w:w="5964" w:type="dxa"/>
            <w:tcBorders>
              <w:top w:val="nil"/>
              <w:left w:val="single" w:sz="4" w:space="0" w:color="auto"/>
              <w:bottom w:val="single" w:sz="4" w:space="0" w:color="auto"/>
              <w:right w:val="single" w:sz="4" w:space="0" w:color="auto"/>
            </w:tcBorders>
            <w:shd w:val="clear" w:color="000000" w:fill="F3F9FA"/>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Средний процент бронирования с помощью платформы </w:t>
            </w:r>
            <w:r w:rsidR="00FF30EC">
              <w:rPr>
                <w:rFonts w:ascii="Times New Roman" w:eastAsia="Times New Roman" w:hAnsi="Times New Roman" w:cs="Times New Roman"/>
                <w:sz w:val="24"/>
                <w:szCs w:val="24"/>
                <w:lang w:eastAsia="ru-RU"/>
              </w:rPr>
              <w:t>BOOKINGEM</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10%</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10%</w:t>
            </w:r>
          </w:p>
        </w:tc>
      </w:tr>
      <w:tr w:rsidR="00B242D6" w:rsidRPr="00E635C2" w:rsidTr="00DF2B82">
        <w:trPr>
          <w:trHeight w:val="630"/>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Комиссионные в размере 0,5 % за транзакцию (с каждой стороны)</w:t>
            </w:r>
          </w:p>
        </w:tc>
        <w:tc>
          <w:tcPr>
            <w:tcW w:w="1344"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c>
          <w:tcPr>
            <w:tcW w:w="1349" w:type="dxa"/>
            <w:gridSpan w:val="2"/>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c>
          <w:tcPr>
            <w:tcW w:w="1418" w:type="dxa"/>
            <w:tcBorders>
              <w:top w:val="nil"/>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1%</w:t>
            </w:r>
          </w:p>
        </w:tc>
      </w:tr>
      <w:tr w:rsidR="00B242D6" w:rsidRPr="00E635C2" w:rsidTr="00DF2B82">
        <w:trPr>
          <w:trHeight w:val="453"/>
        </w:trPr>
        <w:tc>
          <w:tcPr>
            <w:tcW w:w="5964" w:type="dxa"/>
            <w:tcBorders>
              <w:top w:val="nil"/>
              <w:left w:val="single" w:sz="4" w:space="0" w:color="auto"/>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Сумма комиссионных</w:t>
            </w:r>
          </w:p>
        </w:tc>
        <w:tc>
          <w:tcPr>
            <w:tcW w:w="1344"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98,5</w:t>
            </w:r>
          </w:p>
        </w:tc>
        <w:tc>
          <w:tcPr>
            <w:tcW w:w="1349" w:type="dxa"/>
            <w:gridSpan w:val="2"/>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492,4</w:t>
            </w:r>
          </w:p>
        </w:tc>
        <w:tc>
          <w:tcPr>
            <w:tcW w:w="1418" w:type="dxa"/>
            <w:tcBorders>
              <w:top w:val="nil"/>
              <w:left w:val="nil"/>
              <w:bottom w:val="single" w:sz="4" w:space="0" w:color="auto"/>
              <w:right w:val="single" w:sz="4" w:space="0" w:color="auto"/>
            </w:tcBorders>
            <w:shd w:val="clear" w:color="000000" w:fill="DBEEF3"/>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2954,3</w:t>
            </w:r>
          </w:p>
        </w:tc>
      </w:tr>
      <w:tr w:rsidR="00B242D6" w:rsidRPr="00E635C2" w:rsidTr="00DF2B82">
        <w:trPr>
          <w:trHeight w:val="571"/>
        </w:trPr>
        <w:tc>
          <w:tcPr>
            <w:tcW w:w="5964" w:type="dxa"/>
            <w:tcBorders>
              <w:top w:val="nil"/>
              <w:left w:val="single" w:sz="4" w:space="0" w:color="auto"/>
              <w:bottom w:val="single" w:sz="4" w:space="0" w:color="auto"/>
              <w:right w:val="single" w:sz="4" w:space="0" w:color="000000"/>
            </w:tcBorders>
            <w:shd w:val="clear" w:color="000000" w:fill="FDE9D9"/>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Выручка от реализации</w:t>
            </w:r>
          </w:p>
        </w:tc>
        <w:tc>
          <w:tcPr>
            <w:tcW w:w="1344" w:type="dxa"/>
            <w:tcBorders>
              <w:top w:val="nil"/>
              <w:left w:val="nil"/>
              <w:bottom w:val="single" w:sz="4" w:space="0" w:color="auto"/>
              <w:right w:val="single" w:sz="4" w:space="0" w:color="000000"/>
            </w:tcBorders>
            <w:shd w:val="clear" w:color="000000" w:fill="FDE9D9"/>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 xml:space="preserve">789 </w:t>
            </w:r>
          </w:p>
        </w:tc>
        <w:tc>
          <w:tcPr>
            <w:tcW w:w="1349" w:type="dxa"/>
            <w:gridSpan w:val="2"/>
            <w:tcBorders>
              <w:top w:val="nil"/>
              <w:left w:val="nil"/>
              <w:bottom w:val="single" w:sz="4" w:space="0" w:color="auto"/>
              <w:right w:val="single" w:sz="4" w:space="0" w:color="000000"/>
            </w:tcBorders>
            <w:shd w:val="clear" w:color="000000" w:fill="FDE9D9"/>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 xml:space="preserve">3 947 </w:t>
            </w:r>
          </w:p>
        </w:tc>
        <w:tc>
          <w:tcPr>
            <w:tcW w:w="1418" w:type="dxa"/>
            <w:tcBorders>
              <w:top w:val="nil"/>
              <w:left w:val="nil"/>
              <w:bottom w:val="single" w:sz="4" w:space="0" w:color="auto"/>
              <w:right w:val="single" w:sz="4" w:space="0" w:color="000000"/>
            </w:tcBorders>
            <w:shd w:val="clear" w:color="000000" w:fill="FDE9D9"/>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 xml:space="preserve">23 680 </w:t>
            </w:r>
          </w:p>
        </w:tc>
      </w:tr>
      <w:tr w:rsidR="00B242D6" w:rsidRPr="00E635C2" w:rsidTr="00DF2B82">
        <w:trPr>
          <w:trHeight w:val="463"/>
        </w:trPr>
        <w:tc>
          <w:tcPr>
            <w:tcW w:w="1007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8"/>
                <w:szCs w:val="28"/>
                <w:lang w:eastAsia="ru-RU"/>
              </w:rPr>
            </w:pPr>
            <w:r w:rsidRPr="00E635C2">
              <w:rPr>
                <w:rFonts w:ascii="Times New Roman" w:eastAsia="Times New Roman" w:hAnsi="Times New Roman" w:cs="Times New Roman"/>
                <w:b/>
                <w:bCs/>
                <w:sz w:val="28"/>
                <w:szCs w:val="28"/>
                <w:lang w:eastAsia="ru-RU"/>
              </w:rPr>
              <w:t>Прогноз дебиторской задолженности</w:t>
            </w:r>
            <w:r w:rsidR="00287FAC" w:rsidRPr="00E635C2">
              <w:rPr>
                <w:rFonts w:ascii="Times New Roman" w:eastAsia="Times New Roman" w:hAnsi="Times New Roman" w:cs="Times New Roman"/>
                <w:b/>
                <w:bCs/>
                <w:sz w:val="28"/>
                <w:szCs w:val="28"/>
                <w:lang w:eastAsia="ru-RU"/>
              </w:rPr>
              <w:t>, тыс. USD</w:t>
            </w:r>
          </w:p>
        </w:tc>
      </w:tr>
      <w:tr w:rsidR="00B242D6" w:rsidRPr="00E635C2" w:rsidTr="009A1EEE">
        <w:trPr>
          <w:trHeight w:val="424"/>
        </w:trPr>
        <w:tc>
          <w:tcPr>
            <w:tcW w:w="59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B242D6" w:rsidRPr="00E635C2" w:rsidRDefault="00B242D6" w:rsidP="00DF2B82">
            <w:pPr>
              <w:spacing w:after="0" w:line="240" w:lineRule="auto"/>
              <w:jc w:val="center"/>
              <w:rPr>
                <w:rFonts w:ascii="Georgia" w:eastAsia="Times New Roman" w:hAnsi="Georgia" w:cs="Times New Roman CYR"/>
                <w:b/>
                <w:bCs/>
                <w:lang w:eastAsia="ru-RU"/>
              </w:rPr>
            </w:pPr>
            <w:r w:rsidRPr="00E635C2">
              <w:rPr>
                <w:rFonts w:ascii="Georgia" w:eastAsia="Times New Roman" w:hAnsi="Georgia" w:cs="Times New Roman CYR"/>
                <w:b/>
                <w:bCs/>
                <w:lang w:eastAsia="ru-RU"/>
              </w:rPr>
              <w:t>Показатели</w:t>
            </w:r>
          </w:p>
        </w:tc>
        <w:tc>
          <w:tcPr>
            <w:tcW w:w="4111" w:type="dxa"/>
            <w:gridSpan w:val="4"/>
            <w:tcBorders>
              <w:top w:val="single" w:sz="4" w:space="0" w:color="auto"/>
              <w:left w:val="nil"/>
              <w:bottom w:val="single" w:sz="4" w:space="0" w:color="000000"/>
              <w:right w:val="single" w:sz="4" w:space="0" w:color="000000"/>
            </w:tcBorders>
            <w:shd w:val="clear" w:color="auto" w:fill="auto"/>
            <w:vAlign w:val="center"/>
            <w:hideMark/>
          </w:tcPr>
          <w:p w:rsidR="00B242D6" w:rsidRPr="00E635C2" w:rsidRDefault="00B242D6" w:rsidP="00DF2B82">
            <w:pPr>
              <w:spacing w:after="0" w:line="240" w:lineRule="auto"/>
              <w:jc w:val="center"/>
              <w:rPr>
                <w:rFonts w:ascii="Georgia" w:eastAsia="Times New Roman" w:hAnsi="Georgia" w:cs="Times New Roman CYR"/>
                <w:b/>
                <w:bCs/>
                <w:lang w:eastAsia="ru-RU"/>
              </w:rPr>
            </w:pPr>
            <w:r w:rsidRPr="00E635C2">
              <w:rPr>
                <w:rFonts w:ascii="Georgia" w:eastAsia="Times New Roman" w:hAnsi="Georgia" w:cs="Times New Roman CYR"/>
                <w:b/>
                <w:bCs/>
                <w:lang w:eastAsia="ru-RU"/>
              </w:rPr>
              <w:t>Годы</w:t>
            </w:r>
          </w:p>
        </w:tc>
      </w:tr>
      <w:tr w:rsidR="00B242D6" w:rsidRPr="00E635C2" w:rsidTr="00DF2B82">
        <w:trPr>
          <w:trHeight w:val="429"/>
        </w:trPr>
        <w:tc>
          <w:tcPr>
            <w:tcW w:w="5964" w:type="dxa"/>
            <w:vMerge/>
            <w:tcBorders>
              <w:top w:val="nil"/>
              <w:left w:val="single" w:sz="4" w:space="0" w:color="auto"/>
              <w:bottom w:val="single" w:sz="4" w:space="0" w:color="000000"/>
              <w:right w:val="single" w:sz="4" w:space="0" w:color="000000"/>
            </w:tcBorders>
            <w:vAlign w:val="center"/>
            <w:hideMark/>
          </w:tcPr>
          <w:p w:rsidR="00B242D6" w:rsidRPr="00E635C2" w:rsidRDefault="00B242D6" w:rsidP="00DF2B82">
            <w:pPr>
              <w:spacing w:after="0" w:line="240" w:lineRule="auto"/>
              <w:rPr>
                <w:rFonts w:ascii="Georgia" w:eastAsia="Times New Roman" w:hAnsi="Georgia" w:cs="Times New Roman CYR"/>
                <w:b/>
                <w:bCs/>
                <w:lang w:eastAsia="ru-RU"/>
              </w:rPr>
            </w:pPr>
          </w:p>
        </w:tc>
        <w:tc>
          <w:tcPr>
            <w:tcW w:w="1417" w:type="dxa"/>
            <w:gridSpan w:val="2"/>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2 023</w:t>
            </w:r>
          </w:p>
        </w:tc>
      </w:tr>
      <w:tr w:rsidR="00B242D6" w:rsidRPr="00E635C2" w:rsidTr="009A1EEE">
        <w:trPr>
          <w:trHeight w:val="421"/>
        </w:trPr>
        <w:tc>
          <w:tcPr>
            <w:tcW w:w="5964" w:type="dxa"/>
            <w:tcBorders>
              <w:top w:val="nil"/>
              <w:left w:val="single" w:sz="4" w:space="0" w:color="auto"/>
              <w:bottom w:val="single" w:sz="4" w:space="0" w:color="000000"/>
              <w:right w:val="single" w:sz="4" w:space="0" w:color="000000"/>
            </w:tcBorders>
            <w:shd w:val="clear" w:color="auto" w:fill="auto"/>
            <w:vAlign w:val="bottom"/>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Величина дебиторской задолженности</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79 </w:t>
            </w:r>
          </w:p>
        </w:tc>
        <w:tc>
          <w:tcPr>
            <w:tcW w:w="1276" w:type="dxa"/>
            <w:tcBorders>
              <w:top w:val="nil"/>
              <w:left w:val="nil"/>
              <w:bottom w:val="single" w:sz="4" w:space="0" w:color="000000"/>
              <w:right w:val="single" w:sz="4" w:space="0" w:color="000000"/>
            </w:tcBorders>
            <w:shd w:val="clear" w:color="auto" w:fill="auto"/>
            <w:noWrap/>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395 </w:t>
            </w:r>
          </w:p>
        </w:tc>
        <w:tc>
          <w:tcPr>
            <w:tcW w:w="1418" w:type="dxa"/>
            <w:tcBorders>
              <w:top w:val="nil"/>
              <w:left w:val="nil"/>
              <w:bottom w:val="single" w:sz="4" w:space="0" w:color="000000"/>
              <w:right w:val="single" w:sz="4" w:space="0" w:color="000000"/>
            </w:tcBorders>
            <w:shd w:val="clear" w:color="auto" w:fill="auto"/>
            <w:noWrap/>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2 368 </w:t>
            </w:r>
          </w:p>
        </w:tc>
      </w:tr>
      <w:tr w:rsidR="00B242D6" w:rsidRPr="00E635C2" w:rsidTr="009A1EEE">
        <w:trPr>
          <w:trHeight w:val="604"/>
        </w:trPr>
        <w:tc>
          <w:tcPr>
            <w:tcW w:w="5964" w:type="dxa"/>
            <w:tcBorders>
              <w:top w:val="nil"/>
              <w:left w:val="single" w:sz="4" w:space="0" w:color="auto"/>
              <w:bottom w:val="single" w:sz="4" w:space="0" w:color="auto"/>
              <w:right w:val="single" w:sz="4" w:space="0" w:color="000000"/>
            </w:tcBorders>
            <w:shd w:val="clear" w:color="auto" w:fill="E4F4DF" w:themeFill="accent5" w:themeFillTint="33"/>
            <w:vAlign w:val="bottom"/>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Прогноз движения денежных средств по дебиторской задолженности</w:t>
            </w:r>
          </w:p>
        </w:tc>
        <w:tc>
          <w:tcPr>
            <w:tcW w:w="1417" w:type="dxa"/>
            <w:gridSpan w:val="2"/>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79</w:t>
            </w: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 xml:space="preserve"> </w:t>
            </w:r>
          </w:p>
        </w:tc>
        <w:tc>
          <w:tcPr>
            <w:tcW w:w="1276" w:type="dxa"/>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316</w:t>
            </w: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1</w:t>
            </w:r>
            <w:r>
              <w:rPr>
                <w:rFonts w:ascii="Times New Roman" w:eastAsia="Times New Roman" w:hAnsi="Times New Roman" w:cs="Times New Roman"/>
                <w:b/>
                <w:color w:val="FF0000"/>
                <w:sz w:val="24"/>
                <w:szCs w:val="24"/>
                <w:lang w:eastAsia="ru-RU"/>
              </w:rPr>
              <w:t> </w:t>
            </w:r>
            <w:r w:rsidR="00B242D6" w:rsidRPr="00E635C2">
              <w:rPr>
                <w:rFonts w:ascii="Times New Roman" w:eastAsia="Times New Roman" w:hAnsi="Times New Roman" w:cs="Times New Roman"/>
                <w:b/>
                <w:color w:val="FF0000"/>
                <w:sz w:val="24"/>
                <w:szCs w:val="24"/>
                <w:lang w:eastAsia="ru-RU"/>
              </w:rPr>
              <w:t>973</w:t>
            </w:r>
            <w:r>
              <w:rPr>
                <w:rFonts w:ascii="Times New Roman" w:eastAsia="Times New Roman" w:hAnsi="Times New Roman" w:cs="Times New Roman"/>
                <w:b/>
                <w:color w:val="FF0000"/>
                <w:sz w:val="24"/>
                <w:szCs w:val="24"/>
                <w:lang w:eastAsia="ru-RU"/>
              </w:rPr>
              <w:t>)</w:t>
            </w:r>
            <w:r w:rsidR="00B242D6" w:rsidRPr="00E635C2">
              <w:rPr>
                <w:rFonts w:ascii="Times New Roman" w:eastAsia="Times New Roman" w:hAnsi="Times New Roman" w:cs="Times New Roman"/>
                <w:b/>
                <w:color w:val="FF0000"/>
                <w:sz w:val="24"/>
                <w:szCs w:val="24"/>
                <w:lang w:eastAsia="ru-RU"/>
              </w:rPr>
              <w:t xml:space="preserve"> </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075" w:type="dxa"/>
        <w:tblInd w:w="98" w:type="dxa"/>
        <w:tblLook w:val="04A0"/>
      </w:tblPr>
      <w:tblGrid>
        <w:gridCol w:w="5964"/>
        <w:gridCol w:w="1417"/>
        <w:gridCol w:w="1276"/>
        <w:gridCol w:w="1418"/>
      </w:tblGrid>
      <w:tr w:rsidR="00B242D6" w:rsidRPr="00E635C2" w:rsidTr="00DF2B82">
        <w:trPr>
          <w:trHeight w:val="463"/>
        </w:trPr>
        <w:tc>
          <w:tcPr>
            <w:tcW w:w="100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8"/>
                <w:szCs w:val="28"/>
                <w:lang w:eastAsia="ru-RU"/>
              </w:rPr>
            </w:pPr>
            <w:r w:rsidRPr="00E635C2">
              <w:rPr>
                <w:rFonts w:ascii="Times New Roman" w:eastAsia="Times New Roman" w:hAnsi="Times New Roman" w:cs="Times New Roman"/>
                <w:b/>
                <w:bCs/>
                <w:sz w:val="28"/>
                <w:szCs w:val="28"/>
                <w:lang w:eastAsia="ru-RU"/>
              </w:rPr>
              <w:t>Прогноз коммерческих расходов</w:t>
            </w:r>
            <w:r w:rsidR="00287FAC" w:rsidRPr="00E635C2">
              <w:rPr>
                <w:rFonts w:ascii="Times New Roman" w:eastAsia="Times New Roman" w:hAnsi="Times New Roman" w:cs="Times New Roman"/>
                <w:b/>
                <w:bCs/>
                <w:sz w:val="28"/>
                <w:szCs w:val="28"/>
                <w:lang w:eastAsia="ru-RU"/>
              </w:rPr>
              <w:t>, тыс. USD</w:t>
            </w:r>
          </w:p>
        </w:tc>
      </w:tr>
      <w:tr w:rsidR="00B242D6" w:rsidRPr="00E635C2" w:rsidTr="009A1EEE">
        <w:trPr>
          <w:trHeight w:val="430"/>
        </w:trPr>
        <w:tc>
          <w:tcPr>
            <w:tcW w:w="59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Показатели</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Годы</w:t>
            </w:r>
          </w:p>
        </w:tc>
      </w:tr>
      <w:tr w:rsidR="00B242D6" w:rsidRPr="00E635C2" w:rsidTr="00DF2B82">
        <w:trPr>
          <w:trHeight w:val="310"/>
        </w:trPr>
        <w:tc>
          <w:tcPr>
            <w:tcW w:w="5964" w:type="dxa"/>
            <w:vMerge/>
            <w:tcBorders>
              <w:top w:val="nil"/>
              <w:left w:val="single" w:sz="4" w:space="0" w:color="auto"/>
              <w:bottom w:val="single" w:sz="4" w:space="0" w:color="000000"/>
              <w:right w:val="single" w:sz="4" w:space="0" w:color="000000"/>
            </w:tcBorders>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2 023</w:t>
            </w:r>
          </w:p>
        </w:tc>
      </w:tr>
      <w:tr w:rsidR="00B242D6" w:rsidRPr="00E635C2" w:rsidTr="00DF2B82">
        <w:trPr>
          <w:trHeight w:val="455"/>
        </w:trPr>
        <w:tc>
          <w:tcPr>
            <w:tcW w:w="5964" w:type="dxa"/>
            <w:tcBorders>
              <w:top w:val="nil"/>
              <w:left w:val="single" w:sz="4" w:space="0" w:color="auto"/>
              <w:bottom w:val="single" w:sz="4" w:space="0" w:color="000000"/>
              <w:right w:val="nil"/>
            </w:tcBorders>
            <w:shd w:val="clear" w:color="auto" w:fill="auto"/>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Расходы на продвижение (реклама и др.)</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150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500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500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r>
      <w:tr w:rsidR="00B242D6" w:rsidRPr="00E635C2" w:rsidTr="00DF2B82">
        <w:trPr>
          <w:trHeight w:val="393"/>
        </w:trPr>
        <w:tc>
          <w:tcPr>
            <w:tcW w:w="5964" w:type="dxa"/>
            <w:tcBorders>
              <w:top w:val="nil"/>
              <w:left w:val="single" w:sz="4" w:space="0" w:color="auto"/>
              <w:bottom w:val="single" w:sz="4" w:space="0" w:color="000000"/>
              <w:right w:val="nil"/>
            </w:tcBorders>
            <w:shd w:val="clear" w:color="auto" w:fill="auto"/>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Прочие коммерческие расходы</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B242D6" w:rsidRPr="00E635C2" w:rsidRDefault="00C34D22" w:rsidP="00C34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p>
        </w:tc>
      </w:tr>
      <w:tr w:rsidR="00B242D6" w:rsidRPr="00E635C2" w:rsidTr="00DF2B82">
        <w:trPr>
          <w:trHeight w:val="439"/>
        </w:trPr>
        <w:tc>
          <w:tcPr>
            <w:tcW w:w="5964" w:type="dxa"/>
            <w:tcBorders>
              <w:top w:val="nil"/>
              <w:left w:val="single" w:sz="4" w:space="0" w:color="auto"/>
              <w:bottom w:val="single" w:sz="4" w:space="0" w:color="auto"/>
              <w:right w:val="nil"/>
            </w:tcBorders>
            <w:shd w:val="clear" w:color="auto" w:fill="E4F4DF" w:themeFill="accent5" w:themeFillTint="33"/>
            <w:vAlign w:val="center"/>
            <w:hideMark/>
          </w:tcPr>
          <w:p w:rsidR="00B242D6" w:rsidRPr="00E635C2" w:rsidRDefault="00B242D6" w:rsidP="00DF2B82">
            <w:pPr>
              <w:spacing w:after="0" w:line="240" w:lineRule="auto"/>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Ком</w:t>
            </w:r>
            <w:r>
              <w:rPr>
                <w:rFonts w:ascii="Times New Roman" w:eastAsia="Times New Roman" w:hAnsi="Times New Roman" w:cs="Times New Roman"/>
                <w:b/>
                <w:bCs/>
                <w:sz w:val="24"/>
                <w:szCs w:val="24"/>
                <w:lang w:eastAsia="ru-RU"/>
              </w:rPr>
              <w:t>м</w:t>
            </w:r>
            <w:r w:rsidRPr="00E635C2">
              <w:rPr>
                <w:rFonts w:ascii="Times New Roman" w:eastAsia="Times New Roman" w:hAnsi="Times New Roman" w:cs="Times New Roman"/>
                <w:b/>
                <w:bCs/>
                <w:sz w:val="24"/>
                <w:szCs w:val="24"/>
                <w:lang w:eastAsia="ru-RU"/>
              </w:rPr>
              <w:t>ерческие расходы</w:t>
            </w:r>
          </w:p>
        </w:tc>
        <w:tc>
          <w:tcPr>
            <w:tcW w:w="1417" w:type="dxa"/>
            <w:tcBorders>
              <w:top w:val="nil"/>
              <w:left w:val="single" w:sz="4" w:space="0" w:color="auto"/>
              <w:bottom w:val="single" w:sz="4" w:space="0" w:color="auto"/>
              <w:right w:val="single" w:sz="4" w:space="0" w:color="auto"/>
            </w:tcBorders>
            <w:shd w:val="clear" w:color="auto" w:fill="E4F4DF" w:themeFill="accent5" w:themeFillTint="33"/>
            <w:noWrap/>
            <w:vAlign w:val="center"/>
            <w:hideMark/>
          </w:tcPr>
          <w:p w:rsidR="00B242D6" w:rsidRPr="00E635C2" w:rsidRDefault="00C34D22" w:rsidP="00C34D2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w:t>
            </w:r>
            <w:r w:rsidR="00B242D6" w:rsidRPr="00E635C2">
              <w:rPr>
                <w:rFonts w:ascii="Times New Roman" w:eastAsia="Times New Roman" w:hAnsi="Times New Roman" w:cs="Times New Roman"/>
                <w:b/>
                <w:bCs/>
                <w:color w:val="FF0000"/>
                <w:sz w:val="24"/>
                <w:szCs w:val="24"/>
                <w:lang w:eastAsia="ru-RU"/>
              </w:rPr>
              <w:t>250</w:t>
            </w:r>
            <w:r>
              <w:rPr>
                <w:rFonts w:ascii="Times New Roman" w:eastAsia="Times New Roman" w:hAnsi="Times New Roman" w:cs="Times New Roman"/>
                <w:b/>
                <w:bCs/>
                <w:color w:val="FF0000"/>
                <w:sz w:val="24"/>
                <w:szCs w:val="24"/>
                <w:lang w:eastAsia="ru-RU"/>
              </w:rPr>
              <w:t>)</w:t>
            </w:r>
          </w:p>
        </w:tc>
        <w:tc>
          <w:tcPr>
            <w:tcW w:w="1276"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w:t>
            </w:r>
            <w:r w:rsidR="00B242D6" w:rsidRPr="00E635C2">
              <w:rPr>
                <w:rFonts w:ascii="Times New Roman" w:eastAsia="Times New Roman" w:hAnsi="Times New Roman" w:cs="Times New Roman"/>
                <w:b/>
                <w:bCs/>
                <w:color w:val="FF0000"/>
                <w:sz w:val="24"/>
                <w:szCs w:val="24"/>
                <w:lang w:eastAsia="ru-RU"/>
              </w:rPr>
              <w:t>600</w:t>
            </w:r>
            <w:r>
              <w:rPr>
                <w:rFonts w:ascii="Times New Roman" w:eastAsia="Times New Roman" w:hAnsi="Times New Roman" w:cs="Times New Roman"/>
                <w:b/>
                <w:bCs/>
                <w:color w:val="FF0000"/>
                <w:sz w:val="24"/>
                <w:szCs w:val="24"/>
                <w:lang w:eastAsia="ru-RU"/>
              </w:rPr>
              <w:t>)</w:t>
            </w:r>
            <w:r w:rsidR="00B242D6" w:rsidRPr="00E635C2">
              <w:rPr>
                <w:rFonts w:ascii="Times New Roman" w:eastAsia="Times New Roman" w:hAnsi="Times New Roman" w:cs="Times New Roman"/>
                <w:b/>
                <w:bCs/>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C34D22" w:rsidP="00C34D2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w:t>
            </w:r>
            <w:r w:rsidR="00B242D6" w:rsidRPr="00E635C2">
              <w:rPr>
                <w:rFonts w:ascii="Times New Roman" w:eastAsia="Times New Roman" w:hAnsi="Times New Roman" w:cs="Times New Roman"/>
                <w:b/>
                <w:bCs/>
                <w:color w:val="FF0000"/>
                <w:sz w:val="24"/>
                <w:szCs w:val="24"/>
                <w:lang w:eastAsia="ru-RU"/>
              </w:rPr>
              <w:t>600</w:t>
            </w:r>
            <w:r>
              <w:rPr>
                <w:rFonts w:ascii="Times New Roman" w:eastAsia="Times New Roman" w:hAnsi="Times New Roman" w:cs="Times New Roman"/>
                <w:b/>
                <w:bCs/>
                <w:color w:val="FF0000"/>
                <w:sz w:val="24"/>
                <w:szCs w:val="24"/>
                <w:lang w:eastAsia="ru-RU"/>
              </w:rPr>
              <w:t>)</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075" w:type="dxa"/>
        <w:tblInd w:w="98" w:type="dxa"/>
        <w:tblLook w:val="04A0"/>
      </w:tblPr>
      <w:tblGrid>
        <w:gridCol w:w="5964"/>
        <w:gridCol w:w="1417"/>
        <w:gridCol w:w="1276"/>
        <w:gridCol w:w="1418"/>
      </w:tblGrid>
      <w:tr w:rsidR="00B242D6" w:rsidRPr="00E635C2" w:rsidTr="00DF2B82">
        <w:trPr>
          <w:trHeight w:val="463"/>
        </w:trPr>
        <w:tc>
          <w:tcPr>
            <w:tcW w:w="10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8"/>
                <w:szCs w:val="28"/>
                <w:lang w:eastAsia="ru-RU"/>
              </w:rPr>
            </w:pPr>
            <w:r w:rsidRPr="00E635C2">
              <w:rPr>
                <w:rFonts w:ascii="Times New Roman" w:eastAsia="Times New Roman" w:hAnsi="Times New Roman" w:cs="Times New Roman"/>
                <w:b/>
                <w:bCs/>
                <w:sz w:val="28"/>
                <w:szCs w:val="28"/>
                <w:lang w:eastAsia="ru-RU"/>
              </w:rPr>
              <w:t>Прогноз затрат на оборудование</w:t>
            </w:r>
            <w:r w:rsidR="00287FAC" w:rsidRPr="00E635C2">
              <w:rPr>
                <w:rFonts w:ascii="Times New Roman" w:eastAsia="Times New Roman" w:hAnsi="Times New Roman" w:cs="Times New Roman"/>
                <w:b/>
                <w:bCs/>
                <w:sz w:val="28"/>
                <w:szCs w:val="28"/>
                <w:lang w:eastAsia="ru-RU"/>
              </w:rPr>
              <w:t>, тыс. USD</w:t>
            </w:r>
            <w:r w:rsidRPr="00E635C2">
              <w:rPr>
                <w:rFonts w:ascii="Times New Roman" w:eastAsia="Times New Roman" w:hAnsi="Times New Roman" w:cs="Times New Roman"/>
                <w:b/>
                <w:bCs/>
                <w:sz w:val="28"/>
                <w:szCs w:val="28"/>
                <w:lang w:eastAsia="ru-RU"/>
              </w:rPr>
              <w:t xml:space="preserve"> </w:t>
            </w:r>
          </w:p>
        </w:tc>
      </w:tr>
      <w:tr w:rsidR="00B242D6" w:rsidRPr="00E635C2" w:rsidTr="00DF2B82">
        <w:trPr>
          <w:trHeight w:val="424"/>
        </w:trPr>
        <w:tc>
          <w:tcPr>
            <w:tcW w:w="5964" w:type="dxa"/>
            <w:tcBorders>
              <w:top w:val="nil"/>
              <w:left w:val="single" w:sz="4" w:space="0" w:color="auto"/>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Годы</w:t>
            </w:r>
          </w:p>
        </w:tc>
      </w:tr>
      <w:tr w:rsidR="00B242D6" w:rsidRPr="00E635C2" w:rsidTr="00DF2B82">
        <w:trPr>
          <w:trHeight w:val="310"/>
        </w:trPr>
        <w:tc>
          <w:tcPr>
            <w:tcW w:w="5964" w:type="dxa"/>
            <w:tcBorders>
              <w:top w:val="nil"/>
              <w:left w:val="single" w:sz="4" w:space="0" w:color="auto"/>
              <w:bottom w:val="single" w:sz="4" w:space="0" w:color="auto"/>
              <w:right w:val="single" w:sz="4" w:space="0" w:color="auto"/>
            </w:tcBorders>
            <w:shd w:val="clear" w:color="auto" w:fill="auto"/>
            <w:noWrap/>
            <w:hideMark/>
          </w:tcPr>
          <w:p w:rsidR="00B242D6" w:rsidRPr="00E635C2" w:rsidRDefault="00B242D6" w:rsidP="00DF2B82">
            <w:pPr>
              <w:spacing w:after="0" w:line="240" w:lineRule="auto"/>
              <w:jc w:val="center"/>
              <w:rPr>
                <w:rFonts w:ascii="Times New Roman" w:eastAsia="Times New Roman" w:hAnsi="Times New Roman" w:cs="Times New Roman"/>
                <w:b/>
                <w:bCs/>
                <w:sz w:val="24"/>
                <w:szCs w:val="24"/>
                <w:lang w:eastAsia="ru-RU"/>
              </w:rPr>
            </w:pPr>
            <w:r w:rsidRPr="00E635C2">
              <w:rPr>
                <w:rFonts w:ascii="Times New Roman" w:eastAsia="Times New Roman" w:hAnsi="Times New Roman" w:cs="Times New Roman"/>
                <w:b/>
                <w:bCs/>
                <w:sz w:val="24"/>
                <w:szCs w:val="24"/>
                <w:lang w:eastAsia="ru-RU"/>
              </w:rPr>
              <w:t>Показатели</w:t>
            </w:r>
          </w:p>
        </w:tc>
        <w:tc>
          <w:tcPr>
            <w:tcW w:w="1417"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2 023</w:t>
            </w:r>
          </w:p>
        </w:tc>
      </w:tr>
      <w:tr w:rsidR="00B242D6" w:rsidRPr="00E635C2" w:rsidTr="00DF2B82">
        <w:trPr>
          <w:trHeight w:val="519"/>
        </w:trPr>
        <w:tc>
          <w:tcPr>
            <w:tcW w:w="5964" w:type="dxa"/>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B242D6" w:rsidRPr="00E635C2" w:rsidRDefault="00B242D6" w:rsidP="00DF2B82">
            <w:pPr>
              <w:spacing w:after="0" w:line="240" w:lineRule="auto"/>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Приобретение компьютеров и оргтехники</w:t>
            </w:r>
          </w:p>
        </w:tc>
        <w:tc>
          <w:tcPr>
            <w:tcW w:w="1417"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120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200</w:t>
            </w:r>
            <w:r>
              <w:rPr>
                <w:rFonts w:ascii="Times New Roman" w:eastAsia="Times New Roman" w:hAnsi="Times New Roman" w:cs="Times New Roman"/>
                <w:color w:val="FF0000"/>
                <w:sz w:val="24"/>
                <w:szCs w:val="24"/>
                <w:lang w:eastAsia="ru-RU"/>
              </w:rPr>
              <w:t>)</w:t>
            </w:r>
            <w:r w:rsidR="00B242D6" w:rsidRPr="00E635C2">
              <w:rPr>
                <w:rFonts w:ascii="Times New Roman" w:eastAsia="Times New Roman" w:hAnsi="Times New Roman" w:cs="Times New Roman"/>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E635C2" w:rsidRDefault="00B242D6" w:rsidP="00DF2B82">
            <w:pPr>
              <w:spacing w:after="0" w:line="240" w:lineRule="auto"/>
              <w:jc w:val="center"/>
              <w:rPr>
                <w:rFonts w:ascii="Times New Roman" w:eastAsia="Times New Roman" w:hAnsi="Times New Roman" w:cs="Times New Roman"/>
                <w:sz w:val="24"/>
                <w:szCs w:val="24"/>
                <w:lang w:eastAsia="ru-RU"/>
              </w:rPr>
            </w:pPr>
            <w:r w:rsidRPr="00E635C2">
              <w:rPr>
                <w:rFonts w:ascii="Times New Roman" w:eastAsia="Times New Roman" w:hAnsi="Times New Roman" w:cs="Times New Roman"/>
                <w:sz w:val="24"/>
                <w:szCs w:val="24"/>
                <w:lang w:eastAsia="ru-RU"/>
              </w:rPr>
              <w:t xml:space="preserve">0 </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183" w:type="dxa"/>
        <w:tblInd w:w="98" w:type="dxa"/>
        <w:tblLook w:val="04A0"/>
      </w:tblPr>
      <w:tblGrid>
        <w:gridCol w:w="10183"/>
      </w:tblGrid>
      <w:tr w:rsidR="00B242D6" w:rsidRPr="00E635C2" w:rsidTr="003D1BEE">
        <w:trPr>
          <w:trHeight w:val="463"/>
        </w:trPr>
        <w:tc>
          <w:tcPr>
            <w:tcW w:w="10183" w:type="dxa"/>
            <w:tcBorders>
              <w:top w:val="nil"/>
              <w:left w:val="nil"/>
              <w:bottom w:val="nil"/>
              <w:right w:val="nil"/>
            </w:tcBorders>
            <w:shd w:val="clear" w:color="auto" w:fill="auto"/>
            <w:vAlign w:val="center"/>
            <w:hideMark/>
          </w:tcPr>
          <w:p w:rsidR="003D1BEE" w:rsidRPr="003D1BEE" w:rsidRDefault="003D1BEE" w:rsidP="00DF2B82">
            <w:pPr>
              <w:spacing w:after="0" w:line="240" w:lineRule="auto"/>
              <w:jc w:val="center"/>
              <w:rPr>
                <w:rFonts w:ascii="Times New Roman" w:eastAsia="Times New Roman" w:hAnsi="Times New Roman" w:cs="Times New Roman"/>
                <w:b/>
                <w:bCs/>
                <w:i/>
                <w:sz w:val="28"/>
                <w:szCs w:val="28"/>
                <w:lang w:eastAsia="ru-RU"/>
              </w:rPr>
            </w:pPr>
          </w:p>
          <w:p w:rsidR="003D1BEE" w:rsidRPr="003D1BEE" w:rsidRDefault="003D1BEE" w:rsidP="00DF2B82">
            <w:pPr>
              <w:spacing w:after="0" w:line="240" w:lineRule="auto"/>
              <w:jc w:val="center"/>
              <w:rPr>
                <w:rFonts w:ascii="Times New Roman" w:eastAsia="Times New Roman" w:hAnsi="Times New Roman" w:cs="Times New Roman"/>
                <w:b/>
                <w:bCs/>
                <w:i/>
                <w:sz w:val="28"/>
                <w:szCs w:val="28"/>
                <w:lang w:eastAsia="ru-RU"/>
              </w:rPr>
            </w:pPr>
          </w:p>
          <w:p w:rsidR="003D1BEE" w:rsidRPr="003D1BEE" w:rsidRDefault="003D1BEE" w:rsidP="00DF2B82">
            <w:pPr>
              <w:spacing w:after="0" w:line="240" w:lineRule="auto"/>
              <w:jc w:val="center"/>
              <w:rPr>
                <w:rFonts w:ascii="Times New Roman" w:eastAsia="Times New Roman" w:hAnsi="Times New Roman" w:cs="Times New Roman"/>
                <w:b/>
                <w:bCs/>
                <w:i/>
                <w:sz w:val="28"/>
                <w:szCs w:val="28"/>
                <w:lang w:eastAsia="ru-RU"/>
              </w:rPr>
            </w:pPr>
          </w:p>
          <w:tbl>
            <w:tblPr>
              <w:tblW w:w="9967" w:type="dxa"/>
              <w:tblLook w:val="04A0"/>
            </w:tblPr>
            <w:tblGrid>
              <w:gridCol w:w="4500"/>
              <w:gridCol w:w="1480"/>
              <w:gridCol w:w="1435"/>
              <w:gridCol w:w="1276"/>
              <w:gridCol w:w="1276"/>
            </w:tblGrid>
            <w:tr w:rsidR="003D1BEE" w:rsidRPr="003D1BEE" w:rsidTr="003D1BEE">
              <w:trPr>
                <w:trHeight w:val="462"/>
              </w:trPr>
              <w:tc>
                <w:tcPr>
                  <w:tcW w:w="9967" w:type="dxa"/>
                  <w:gridSpan w:val="5"/>
                  <w:tcBorders>
                    <w:top w:val="nil"/>
                    <w:left w:val="nil"/>
                    <w:bottom w:val="nil"/>
                    <w:right w:val="nil"/>
                  </w:tcBorders>
                  <w:shd w:val="clear" w:color="auto" w:fill="auto"/>
                  <w:vAlign w:val="center"/>
                  <w:hideMark/>
                </w:tcPr>
                <w:p w:rsidR="009A1EEE" w:rsidRDefault="009A1EEE" w:rsidP="003D1BEE">
                  <w:pPr>
                    <w:spacing w:after="0" w:line="240" w:lineRule="auto"/>
                    <w:jc w:val="center"/>
                    <w:rPr>
                      <w:rFonts w:ascii="Times New Roman" w:eastAsia="Times New Roman" w:hAnsi="Times New Roman" w:cs="Times New Roman"/>
                      <w:b/>
                      <w:bCs/>
                      <w:sz w:val="24"/>
                      <w:szCs w:val="24"/>
                      <w:lang w:eastAsia="ru-RU"/>
                    </w:rPr>
                  </w:pPr>
                </w:p>
                <w:p w:rsidR="009A1EEE" w:rsidRDefault="009A1EEE" w:rsidP="003D1BEE">
                  <w:pPr>
                    <w:spacing w:after="0" w:line="240" w:lineRule="auto"/>
                    <w:jc w:val="center"/>
                    <w:rPr>
                      <w:rFonts w:ascii="Times New Roman" w:eastAsia="Times New Roman" w:hAnsi="Times New Roman" w:cs="Times New Roman"/>
                      <w:b/>
                      <w:bCs/>
                      <w:sz w:val="24"/>
                      <w:szCs w:val="24"/>
                      <w:lang w:eastAsia="ru-RU"/>
                    </w:rPr>
                  </w:pPr>
                </w:p>
                <w:p w:rsidR="009A1EEE" w:rsidRDefault="009A1EEE" w:rsidP="003D1BEE">
                  <w:pPr>
                    <w:spacing w:after="0" w:line="240" w:lineRule="auto"/>
                    <w:jc w:val="center"/>
                    <w:rPr>
                      <w:rFonts w:ascii="Times New Roman" w:eastAsia="Times New Roman" w:hAnsi="Times New Roman" w:cs="Times New Roman"/>
                      <w:b/>
                      <w:bCs/>
                      <w:sz w:val="24"/>
                      <w:szCs w:val="24"/>
                      <w:lang w:eastAsia="ru-RU"/>
                    </w:rPr>
                  </w:pPr>
                </w:p>
                <w:p w:rsidR="003D1BEE" w:rsidRPr="003D1BEE" w:rsidRDefault="003D1BEE" w:rsidP="003D1BEE">
                  <w:pPr>
                    <w:spacing w:after="0" w:line="240" w:lineRule="auto"/>
                    <w:jc w:val="center"/>
                    <w:rPr>
                      <w:rFonts w:ascii="Times New Roman" w:eastAsia="Times New Roman" w:hAnsi="Times New Roman" w:cs="Times New Roman"/>
                      <w:b/>
                      <w:bCs/>
                      <w:sz w:val="24"/>
                      <w:szCs w:val="24"/>
                      <w:lang w:eastAsia="ru-RU"/>
                    </w:rPr>
                  </w:pPr>
                  <w:r w:rsidRPr="003D1BEE">
                    <w:rPr>
                      <w:rFonts w:ascii="Times New Roman" w:eastAsia="Times New Roman" w:hAnsi="Times New Roman" w:cs="Times New Roman"/>
                      <w:b/>
                      <w:bCs/>
                      <w:sz w:val="24"/>
                      <w:szCs w:val="24"/>
                      <w:lang w:eastAsia="ru-RU"/>
                    </w:rPr>
                    <w:t>Прогноз постоянных общепроизводственных расходов, тыс. USD</w:t>
                  </w:r>
                </w:p>
              </w:tc>
            </w:tr>
            <w:tr w:rsidR="003D1BEE" w:rsidRPr="003D1BEE" w:rsidTr="003D1BEE">
              <w:trPr>
                <w:trHeight w:val="570"/>
              </w:trPr>
              <w:tc>
                <w:tcPr>
                  <w:tcW w:w="59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eastAsia="Times New Roman" w:hAnsi="Times New Roman" w:cs="Times New Roman"/>
                      <w:b/>
                      <w:bCs/>
                      <w:sz w:val="24"/>
                      <w:szCs w:val="24"/>
                      <w:lang w:eastAsia="ru-RU"/>
                    </w:rPr>
                  </w:pPr>
                  <w:r w:rsidRPr="003D1BEE">
                    <w:rPr>
                      <w:rFonts w:ascii="Times New Roman" w:eastAsia="Times New Roman" w:hAnsi="Times New Roman" w:cs="Times New Roman"/>
                      <w:b/>
                      <w:bCs/>
                      <w:sz w:val="24"/>
                      <w:szCs w:val="24"/>
                      <w:lang w:eastAsia="ru-RU"/>
                    </w:rPr>
                    <w:t>Показатели</w:t>
                  </w:r>
                </w:p>
              </w:tc>
              <w:tc>
                <w:tcPr>
                  <w:tcW w:w="3987" w:type="dxa"/>
                  <w:gridSpan w:val="3"/>
                  <w:tcBorders>
                    <w:top w:val="single" w:sz="4" w:space="0" w:color="auto"/>
                    <w:left w:val="nil"/>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jc w:val="center"/>
                    <w:rPr>
                      <w:rFonts w:ascii="Times New Roman" w:eastAsia="Times New Roman" w:hAnsi="Times New Roman" w:cs="Times New Roman"/>
                      <w:b/>
                      <w:bCs/>
                      <w:sz w:val="24"/>
                      <w:szCs w:val="24"/>
                      <w:lang w:eastAsia="ru-RU"/>
                    </w:rPr>
                  </w:pPr>
                  <w:r w:rsidRPr="003D1BEE">
                    <w:rPr>
                      <w:rFonts w:ascii="Times New Roman" w:eastAsia="Times New Roman" w:hAnsi="Times New Roman" w:cs="Times New Roman"/>
                      <w:b/>
                      <w:bCs/>
                      <w:sz w:val="24"/>
                      <w:szCs w:val="24"/>
                      <w:lang w:eastAsia="ru-RU"/>
                    </w:rPr>
                    <w:t>Годы</w:t>
                  </w:r>
                </w:p>
              </w:tc>
            </w:tr>
            <w:tr w:rsidR="003D1BEE" w:rsidRPr="003D1BEE" w:rsidTr="003D1BEE">
              <w:trPr>
                <w:trHeight w:val="312"/>
              </w:trPr>
              <w:tc>
                <w:tcPr>
                  <w:tcW w:w="5980" w:type="dxa"/>
                  <w:gridSpan w:val="2"/>
                  <w:vMerge/>
                  <w:tcBorders>
                    <w:top w:val="single" w:sz="4" w:space="0" w:color="auto"/>
                    <w:left w:val="single" w:sz="4" w:space="0" w:color="auto"/>
                    <w:bottom w:val="single" w:sz="4" w:space="0" w:color="000000"/>
                    <w:right w:val="single" w:sz="4" w:space="0" w:color="000000"/>
                  </w:tcBorders>
                  <w:vAlign w:val="center"/>
                  <w:hideMark/>
                </w:tcPr>
                <w:p w:rsidR="003D1BEE" w:rsidRPr="003D1BEE" w:rsidRDefault="003D1BEE" w:rsidP="003D1BEE">
                  <w:pPr>
                    <w:spacing w:after="0" w:line="240" w:lineRule="auto"/>
                    <w:rPr>
                      <w:rFonts w:ascii="Times New Roman" w:eastAsia="Times New Roman" w:hAnsi="Times New Roman" w:cs="Times New Roman"/>
                      <w:b/>
                      <w:bCs/>
                      <w:sz w:val="24"/>
                      <w:szCs w:val="24"/>
                      <w:lang w:eastAsia="ru-RU"/>
                    </w:rPr>
                  </w:pPr>
                </w:p>
              </w:tc>
              <w:tc>
                <w:tcPr>
                  <w:tcW w:w="1435" w:type="dxa"/>
                  <w:tcBorders>
                    <w:top w:val="nil"/>
                    <w:left w:val="nil"/>
                    <w:bottom w:val="single" w:sz="4" w:space="0" w:color="auto"/>
                    <w:right w:val="single" w:sz="4" w:space="0" w:color="auto"/>
                  </w:tcBorders>
                  <w:shd w:val="clear" w:color="auto" w:fill="auto"/>
                  <w:vAlign w:val="bottom"/>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2 022</w:t>
                  </w:r>
                </w:p>
              </w:tc>
              <w:tc>
                <w:tcPr>
                  <w:tcW w:w="1276" w:type="dxa"/>
                  <w:tcBorders>
                    <w:top w:val="nil"/>
                    <w:left w:val="nil"/>
                    <w:bottom w:val="single" w:sz="4" w:space="0" w:color="auto"/>
                    <w:right w:val="single" w:sz="4" w:space="0" w:color="auto"/>
                  </w:tcBorders>
                  <w:shd w:val="clear" w:color="auto" w:fill="auto"/>
                  <w:vAlign w:val="bottom"/>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2 023</w:t>
                  </w:r>
                </w:p>
              </w:tc>
            </w:tr>
            <w:tr w:rsidR="003D1BEE" w:rsidRPr="003D1BEE" w:rsidTr="003D1BEE">
              <w:trPr>
                <w:trHeight w:val="285"/>
              </w:trPr>
              <w:tc>
                <w:tcPr>
                  <w:tcW w:w="5980" w:type="dxa"/>
                  <w:gridSpan w:val="2"/>
                  <w:tcBorders>
                    <w:top w:val="nil"/>
                    <w:left w:val="single" w:sz="4" w:space="0" w:color="auto"/>
                    <w:bottom w:val="single" w:sz="4" w:space="0" w:color="000000"/>
                    <w:right w:val="single" w:sz="4" w:space="0" w:color="000000"/>
                  </w:tcBorders>
                  <w:shd w:val="clear" w:color="auto" w:fill="auto"/>
                  <w:noWrap/>
                  <w:vAlign w:val="bottom"/>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Расходы на аренду офиса</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25</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150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12"/>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Расходы на аренду сервера</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4</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25</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12"/>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Расходы на зарплату консультантов</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C34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400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12"/>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lastRenderedPageBreak/>
                    <w:t>Командировочные расходы</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C34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600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12"/>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Прочие затраты</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696"/>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xml:space="preserve">Разработка приложения с </w:t>
                  </w:r>
                  <w:proofErr w:type="spellStart"/>
                  <w:r w:rsidRPr="003D1BEE">
                    <w:rPr>
                      <w:rFonts w:ascii="Times New Roman" w:eastAsia="Times New Roman" w:hAnsi="Times New Roman" w:cs="Times New Roman"/>
                      <w:sz w:val="24"/>
                      <w:szCs w:val="24"/>
                      <w:lang w:eastAsia="ru-RU"/>
                    </w:rPr>
                    <w:t>искуственным</w:t>
                  </w:r>
                  <w:proofErr w:type="spellEnd"/>
                  <w:r w:rsidRPr="003D1BEE">
                    <w:rPr>
                      <w:rFonts w:ascii="Times New Roman" w:eastAsia="Times New Roman" w:hAnsi="Times New Roman" w:cs="Times New Roman"/>
                      <w:sz w:val="24"/>
                      <w:szCs w:val="24"/>
                      <w:lang w:eastAsia="ru-RU"/>
                    </w:rPr>
                    <w:t xml:space="preserve"> интеллектом "Личный помощник туриста" и др. приложения  </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500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700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12"/>
              </w:trPr>
              <w:tc>
                <w:tcPr>
                  <w:tcW w:w="5980" w:type="dxa"/>
                  <w:gridSpan w:val="2"/>
                  <w:tcBorders>
                    <w:top w:val="nil"/>
                    <w:left w:val="single" w:sz="4" w:space="0" w:color="auto"/>
                    <w:bottom w:val="single" w:sz="4" w:space="0" w:color="000000"/>
                    <w:right w:val="single" w:sz="4" w:space="0" w:color="000000"/>
                  </w:tcBorders>
                  <w:shd w:val="clear" w:color="auto" w:fill="auto"/>
                  <w:vAlign w:val="center"/>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Программная поддержка платформы</w:t>
                  </w:r>
                </w:p>
              </w:tc>
              <w:tc>
                <w:tcPr>
                  <w:tcW w:w="1435" w:type="dxa"/>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auto"/>
                  </w:tcBorders>
                  <w:shd w:val="clear" w:color="auto" w:fill="auto"/>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300</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636"/>
              </w:trPr>
              <w:tc>
                <w:tcPr>
                  <w:tcW w:w="5980" w:type="dxa"/>
                  <w:gridSpan w:val="2"/>
                  <w:tcBorders>
                    <w:top w:val="nil"/>
                    <w:left w:val="single" w:sz="4" w:space="0" w:color="auto"/>
                    <w:bottom w:val="single" w:sz="4" w:space="0" w:color="000000"/>
                    <w:right w:val="single" w:sz="4" w:space="0" w:color="000000"/>
                  </w:tcBorders>
                  <w:shd w:val="clear" w:color="000000" w:fill="B6DDE8"/>
                  <w:vAlign w:val="center"/>
                  <w:hideMark/>
                </w:tcPr>
                <w:p w:rsidR="003D1BEE" w:rsidRPr="003D1BEE" w:rsidRDefault="003D1BEE" w:rsidP="003D1BEE">
                  <w:pPr>
                    <w:spacing w:after="0" w:line="240" w:lineRule="auto"/>
                    <w:rPr>
                      <w:rFonts w:ascii="Times New Roman" w:eastAsia="Times New Roman" w:hAnsi="Times New Roman" w:cs="Times New Roman"/>
                      <w:b/>
                      <w:bCs/>
                      <w:sz w:val="24"/>
                      <w:szCs w:val="24"/>
                      <w:lang w:eastAsia="ru-RU"/>
                    </w:rPr>
                  </w:pPr>
                  <w:r w:rsidRPr="003D1BEE">
                    <w:rPr>
                      <w:rFonts w:ascii="Times New Roman" w:eastAsia="Times New Roman" w:hAnsi="Times New Roman" w:cs="Times New Roman"/>
                      <w:b/>
                      <w:bCs/>
                      <w:sz w:val="24"/>
                      <w:szCs w:val="24"/>
                      <w:lang w:eastAsia="ru-RU"/>
                    </w:rPr>
                    <w:t>Постоянные общепроизводственные расходы</w:t>
                  </w:r>
                </w:p>
              </w:tc>
              <w:tc>
                <w:tcPr>
                  <w:tcW w:w="1435" w:type="dxa"/>
                  <w:tcBorders>
                    <w:top w:val="nil"/>
                    <w:left w:val="nil"/>
                    <w:bottom w:val="single" w:sz="4" w:space="0" w:color="000000"/>
                    <w:right w:val="single" w:sz="4" w:space="0" w:color="000000"/>
                  </w:tcBorders>
                  <w:shd w:val="clear" w:color="000000" w:fill="B6DDE8"/>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326</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000000" w:fill="B6DDE8"/>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1</w:t>
                  </w:r>
                  <w:r>
                    <w:rPr>
                      <w:rFonts w:ascii="Times New Roman" w:eastAsia="Times New Roman" w:hAnsi="Times New Roman" w:cs="Times New Roman"/>
                      <w:color w:val="FF0000"/>
                      <w:sz w:val="24"/>
                      <w:szCs w:val="24"/>
                      <w:lang w:eastAsia="ru-RU"/>
                    </w:rPr>
                    <w:t> </w:t>
                  </w:r>
                  <w:r w:rsidR="003D1BEE" w:rsidRPr="003D1BEE">
                    <w:rPr>
                      <w:rFonts w:ascii="Times New Roman" w:eastAsia="Times New Roman" w:hAnsi="Times New Roman" w:cs="Times New Roman"/>
                      <w:color w:val="FF0000"/>
                      <w:sz w:val="24"/>
                      <w:szCs w:val="24"/>
                      <w:lang w:eastAsia="ru-RU"/>
                    </w:rPr>
                    <w:t>304</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c>
                <w:tcPr>
                  <w:tcW w:w="1276" w:type="dxa"/>
                  <w:tcBorders>
                    <w:top w:val="nil"/>
                    <w:left w:val="nil"/>
                    <w:bottom w:val="single" w:sz="4" w:space="0" w:color="000000"/>
                    <w:right w:val="single" w:sz="4" w:space="0" w:color="000000"/>
                  </w:tcBorders>
                  <w:shd w:val="clear" w:color="000000" w:fill="B6DDE8"/>
                  <w:noWrap/>
                  <w:vAlign w:val="center"/>
                  <w:hideMark/>
                </w:tcPr>
                <w:p w:rsidR="003D1BEE" w:rsidRPr="003D1BEE" w:rsidRDefault="00C34D22" w:rsidP="003D1B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2</w:t>
                  </w:r>
                  <w:r>
                    <w:rPr>
                      <w:rFonts w:ascii="Times New Roman" w:eastAsia="Times New Roman" w:hAnsi="Times New Roman" w:cs="Times New Roman"/>
                      <w:color w:val="FF0000"/>
                      <w:sz w:val="24"/>
                      <w:szCs w:val="24"/>
                      <w:lang w:eastAsia="ru-RU"/>
                    </w:rPr>
                    <w:t> </w:t>
                  </w:r>
                  <w:r w:rsidR="003D1BEE" w:rsidRPr="003D1BEE">
                    <w:rPr>
                      <w:rFonts w:ascii="Times New Roman" w:eastAsia="Times New Roman" w:hAnsi="Times New Roman" w:cs="Times New Roman"/>
                      <w:color w:val="FF0000"/>
                      <w:sz w:val="24"/>
                      <w:szCs w:val="24"/>
                      <w:lang w:eastAsia="ru-RU"/>
                    </w:rPr>
                    <w:t>375</w:t>
                  </w:r>
                  <w:r>
                    <w:rPr>
                      <w:rFonts w:ascii="Times New Roman" w:eastAsia="Times New Roman" w:hAnsi="Times New Roman" w:cs="Times New Roman"/>
                      <w:color w:val="FF0000"/>
                      <w:sz w:val="24"/>
                      <w:szCs w:val="24"/>
                      <w:lang w:eastAsia="ru-RU"/>
                    </w:rPr>
                    <w:t>)</w:t>
                  </w:r>
                  <w:r w:rsidR="003D1BEE" w:rsidRPr="003D1BEE">
                    <w:rPr>
                      <w:rFonts w:ascii="Times New Roman" w:eastAsia="Times New Roman" w:hAnsi="Times New Roman" w:cs="Times New Roman"/>
                      <w:color w:val="FF0000"/>
                      <w:sz w:val="24"/>
                      <w:szCs w:val="24"/>
                      <w:lang w:eastAsia="ru-RU"/>
                    </w:rPr>
                    <w:t xml:space="preserve"> </w:t>
                  </w:r>
                </w:p>
              </w:tc>
            </w:tr>
            <w:tr w:rsidR="003D1BEE" w:rsidRPr="003D1BEE" w:rsidTr="003D1BEE">
              <w:trPr>
                <w:trHeight w:val="324"/>
              </w:trPr>
              <w:tc>
                <w:tcPr>
                  <w:tcW w:w="8691" w:type="dxa"/>
                  <w:gridSpan w:val="4"/>
                  <w:tcBorders>
                    <w:top w:val="nil"/>
                    <w:left w:val="single" w:sz="4" w:space="0" w:color="auto"/>
                    <w:bottom w:val="nil"/>
                    <w:right w:val="nil"/>
                  </w:tcBorders>
                  <w:shd w:val="clear" w:color="auto" w:fill="auto"/>
                  <w:noWrap/>
                  <w:vAlign w:val="bottom"/>
                  <w:hideMark/>
                </w:tcPr>
                <w:p w:rsidR="003D1BEE" w:rsidRPr="003D1BEE" w:rsidRDefault="003D1BEE" w:rsidP="003D1BEE">
                  <w:pPr>
                    <w:spacing w:after="0" w:line="240" w:lineRule="auto"/>
                    <w:rPr>
                      <w:rFonts w:ascii="Times New Roman" w:eastAsia="Times New Roman" w:hAnsi="Times New Roman" w:cs="Times New Roman"/>
                      <w:iCs/>
                      <w:sz w:val="24"/>
                      <w:szCs w:val="24"/>
                      <w:lang w:eastAsia="ru-RU"/>
                    </w:rPr>
                  </w:pPr>
                  <w:r w:rsidRPr="003D1BEE">
                    <w:rPr>
                      <w:rFonts w:ascii="Times New Roman" w:eastAsia="Times New Roman" w:hAnsi="Times New Roman" w:cs="Times New Roman"/>
                      <w:iCs/>
                      <w:sz w:val="24"/>
                      <w:szCs w:val="24"/>
                      <w:lang w:eastAsia="ru-RU"/>
                    </w:rPr>
                    <w:t>Дополнительная информация для прогноза доходов и расходов:</w:t>
                  </w:r>
                </w:p>
              </w:tc>
              <w:tc>
                <w:tcPr>
                  <w:tcW w:w="1276" w:type="dxa"/>
                  <w:tcBorders>
                    <w:top w:val="nil"/>
                    <w:left w:val="nil"/>
                    <w:bottom w:val="nil"/>
                    <w:right w:val="single" w:sz="4" w:space="0" w:color="auto"/>
                  </w:tcBorders>
                  <w:shd w:val="clear" w:color="auto" w:fill="auto"/>
                  <w:noWrap/>
                  <w:vAlign w:val="bottom"/>
                  <w:hideMark/>
                </w:tcPr>
                <w:p w:rsidR="003D1BEE" w:rsidRPr="003D1BEE" w:rsidRDefault="003D1BEE" w:rsidP="003D1BEE">
                  <w:pPr>
                    <w:spacing w:after="0" w:line="240" w:lineRule="auto"/>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w:t>
                  </w:r>
                </w:p>
              </w:tc>
            </w:tr>
            <w:tr w:rsidR="003D1BEE" w:rsidRPr="003D1BEE" w:rsidTr="003D1BEE">
              <w:trPr>
                <w:trHeight w:val="312"/>
              </w:trPr>
              <w:tc>
                <w:tcPr>
                  <w:tcW w:w="4500" w:type="dxa"/>
                  <w:tcBorders>
                    <w:top w:val="single" w:sz="8" w:space="0" w:color="auto"/>
                    <w:left w:val="single" w:sz="4" w:space="0" w:color="auto"/>
                    <w:bottom w:val="single" w:sz="4" w:space="0" w:color="auto"/>
                    <w:right w:val="single" w:sz="4" w:space="0" w:color="auto"/>
                  </w:tcBorders>
                  <w:shd w:val="clear" w:color="000000" w:fill="B6DDE8"/>
                  <w:noWrap/>
                  <w:vAlign w:val="bottom"/>
                  <w:hideMark/>
                </w:tcPr>
                <w:p w:rsidR="003D1BEE" w:rsidRPr="003D1BEE" w:rsidRDefault="003D1BEE" w:rsidP="003D1BEE">
                  <w:pPr>
                    <w:spacing w:after="0" w:line="240" w:lineRule="auto"/>
                    <w:rPr>
                      <w:rFonts w:ascii="Times New Roman" w:eastAsia="Times New Roman" w:hAnsi="Times New Roman" w:cs="Times New Roman"/>
                      <w:b/>
                      <w:bCs/>
                      <w:sz w:val="24"/>
                      <w:szCs w:val="24"/>
                      <w:lang w:eastAsia="ru-RU"/>
                    </w:rPr>
                  </w:pPr>
                  <w:r w:rsidRPr="003D1BEE">
                    <w:rPr>
                      <w:rFonts w:ascii="Times New Roman" w:eastAsia="Times New Roman" w:hAnsi="Times New Roman" w:cs="Times New Roman"/>
                      <w:b/>
                      <w:bCs/>
                      <w:sz w:val="24"/>
                      <w:szCs w:val="24"/>
                      <w:lang w:eastAsia="ru-RU"/>
                    </w:rPr>
                    <w:t>Амортизация</w:t>
                  </w:r>
                </w:p>
              </w:tc>
              <w:tc>
                <w:tcPr>
                  <w:tcW w:w="1480" w:type="dxa"/>
                  <w:tcBorders>
                    <w:top w:val="single" w:sz="8" w:space="0" w:color="auto"/>
                    <w:left w:val="nil"/>
                    <w:bottom w:val="single" w:sz="4" w:space="0" w:color="auto"/>
                    <w:right w:val="single" w:sz="4" w:space="0" w:color="000000"/>
                  </w:tcBorders>
                  <w:shd w:val="clear" w:color="000000" w:fill="B6DDE8"/>
                  <w:noWrap/>
                  <w:vAlign w:val="center"/>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xml:space="preserve">20 </w:t>
                  </w:r>
                </w:p>
              </w:tc>
              <w:tc>
                <w:tcPr>
                  <w:tcW w:w="2711" w:type="dxa"/>
                  <w:gridSpan w:val="2"/>
                  <w:tcBorders>
                    <w:top w:val="single" w:sz="8" w:space="0" w:color="auto"/>
                    <w:left w:val="nil"/>
                    <w:bottom w:val="single" w:sz="4" w:space="0" w:color="auto"/>
                    <w:right w:val="single" w:sz="4" w:space="0" w:color="000000"/>
                  </w:tcBorders>
                  <w:shd w:val="clear" w:color="000000" w:fill="B6DDE8"/>
                  <w:noWrap/>
                  <w:vAlign w:val="center"/>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xml:space="preserve">73 </w:t>
                  </w:r>
                </w:p>
              </w:tc>
              <w:tc>
                <w:tcPr>
                  <w:tcW w:w="1276" w:type="dxa"/>
                  <w:tcBorders>
                    <w:top w:val="single" w:sz="8" w:space="0" w:color="auto"/>
                    <w:left w:val="nil"/>
                    <w:bottom w:val="single" w:sz="4" w:space="0" w:color="auto"/>
                    <w:right w:val="single" w:sz="4" w:space="0" w:color="auto"/>
                  </w:tcBorders>
                  <w:shd w:val="clear" w:color="000000" w:fill="B6DDE8"/>
                  <w:noWrap/>
                  <w:vAlign w:val="center"/>
                  <w:hideMark/>
                </w:tcPr>
                <w:p w:rsidR="003D1BEE" w:rsidRPr="003D1BEE" w:rsidRDefault="003D1BEE" w:rsidP="003D1BEE">
                  <w:pPr>
                    <w:spacing w:after="0" w:line="240" w:lineRule="auto"/>
                    <w:jc w:val="center"/>
                    <w:rPr>
                      <w:rFonts w:ascii="Times New Roman" w:eastAsia="Times New Roman" w:hAnsi="Times New Roman" w:cs="Times New Roman"/>
                      <w:sz w:val="24"/>
                      <w:szCs w:val="24"/>
                      <w:lang w:eastAsia="ru-RU"/>
                    </w:rPr>
                  </w:pPr>
                  <w:r w:rsidRPr="003D1BEE">
                    <w:rPr>
                      <w:rFonts w:ascii="Times New Roman" w:eastAsia="Times New Roman" w:hAnsi="Times New Roman" w:cs="Times New Roman"/>
                      <w:sz w:val="24"/>
                      <w:szCs w:val="24"/>
                      <w:lang w:eastAsia="ru-RU"/>
                    </w:rPr>
                    <w:t xml:space="preserve">107 </w:t>
                  </w:r>
                </w:p>
              </w:tc>
            </w:tr>
          </w:tbl>
          <w:p w:rsidR="00B242D6" w:rsidRPr="003D1BEE" w:rsidRDefault="00B242D6" w:rsidP="003D1BEE">
            <w:pPr>
              <w:spacing w:after="0" w:line="240" w:lineRule="auto"/>
              <w:rPr>
                <w:rFonts w:ascii="Times New Roman" w:eastAsia="Times New Roman" w:hAnsi="Times New Roman" w:cs="Times New Roman"/>
                <w:b/>
                <w:bCs/>
                <w:i/>
                <w:sz w:val="28"/>
                <w:szCs w:val="28"/>
                <w:lang w:eastAsia="ru-RU"/>
              </w:rPr>
            </w:pP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075" w:type="dxa"/>
        <w:tblInd w:w="98" w:type="dxa"/>
        <w:tblLook w:val="04A0"/>
      </w:tblPr>
      <w:tblGrid>
        <w:gridCol w:w="5964"/>
        <w:gridCol w:w="1417"/>
        <w:gridCol w:w="1276"/>
        <w:gridCol w:w="1418"/>
      </w:tblGrid>
      <w:tr w:rsidR="00B242D6" w:rsidRPr="0011294C" w:rsidTr="00DF2B82">
        <w:trPr>
          <w:trHeight w:val="463"/>
        </w:trPr>
        <w:tc>
          <w:tcPr>
            <w:tcW w:w="100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8"/>
                <w:szCs w:val="28"/>
                <w:lang w:eastAsia="ru-RU"/>
              </w:rPr>
            </w:pPr>
            <w:r w:rsidRPr="0011294C">
              <w:rPr>
                <w:rFonts w:ascii="Times New Roman" w:eastAsia="Times New Roman" w:hAnsi="Times New Roman" w:cs="Times New Roman"/>
                <w:b/>
                <w:bCs/>
                <w:sz w:val="28"/>
                <w:szCs w:val="28"/>
                <w:lang w:eastAsia="ru-RU"/>
              </w:rPr>
              <w:t>Прогноз  резерва</w:t>
            </w:r>
            <w:r w:rsidR="00287FAC" w:rsidRPr="00E635C2">
              <w:rPr>
                <w:rFonts w:ascii="Times New Roman" w:eastAsia="Times New Roman" w:hAnsi="Times New Roman" w:cs="Times New Roman"/>
                <w:b/>
                <w:bCs/>
                <w:sz w:val="28"/>
                <w:szCs w:val="28"/>
                <w:lang w:eastAsia="ru-RU"/>
              </w:rPr>
              <w:t>, тыс. USD</w:t>
            </w:r>
          </w:p>
        </w:tc>
      </w:tr>
      <w:tr w:rsidR="00B242D6" w:rsidRPr="0011294C" w:rsidTr="00DF2B82">
        <w:trPr>
          <w:trHeight w:val="369"/>
        </w:trPr>
        <w:tc>
          <w:tcPr>
            <w:tcW w:w="59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Показатели</w:t>
            </w:r>
          </w:p>
        </w:tc>
        <w:tc>
          <w:tcPr>
            <w:tcW w:w="4111" w:type="dxa"/>
            <w:gridSpan w:val="3"/>
            <w:tcBorders>
              <w:top w:val="nil"/>
              <w:left w:val="nil"/>
              <w:bottom w:val="single" w:sz="4" w:space="0" w:color="000000"/>
              <w:right w:val="single" w:sz="4" w:space="0" w:color="000000"/>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Годы</w:t>
            </w:r>
          </w:p>
        </w:tc>
      </w:tr>
      <w:tr w:rsidR="00B242D6" w:rsidRPr="0011294C" w:rsidTr="00DF2B82">
        <w:trPr>
          <w:trHeight w:val="310"/>
        </w:trPr>
        <w:tc>
          <w:tcPr>
            <w:tcW w:w="5964" w:type="dxa"/>
            <w:vMerge/>
            <w:tcBorders>
              <w:top w:val="nil"/>
              <w:left w:val="single" w:sz="4" w:space="0" w:color="auto"/>
              <w:bottom w:val="single" w:sz="4" w:space="0" w:color="000000"/>
              <w:right w:val="single" w:sz="4" w:space="0" w:color="000000"/>
            </w:tcBorders>
            <w:vAlign w:val="center"/>
            <w:hideMark/>
          </w:tcPr>
          <w:p w:rsidR="00B242D6" w:rsidRPr="0011294C"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2 023</w:t>
            </w:r>
          </w:p>
        </w:tc>
      </w:tr>
      <w:tr w:rsidR="00B242D6" w:rsidRPr="0011294C" w:rsidTr="00DF2B82">
        <w:trPr>
          <w:trHeight w:val="810"/>
        </w:trPr>
        <w:tc>
          <w:tcPr>
            <w:tcW w:w="5964" w:type="dxa"/>
            <w:tcBorders>
              <w:top w:val="nil"/>
              <w:left w:val="single" w:sz="4" w:space="0" w:color="auto"/>
              <w:bottom w:val="single" w:sz="4" w:space="0" w:color="000000"/>
              <w:right w:val="single" w:sz="4" w:space="0" w:color="000000"/>
            </w:tcBorders>
            <w:shd w:val="clear" w:color="auto" w:fill="auto"/>
            <w:vAlign w:val="bottom"/>
            <w:hideMark/>
          </w:tcPr>
          <w:p w:rsidR="00B242D6" w:rsidRPr="0011294C" w:rsidRDefault="00B242D6" w:rsidP="00DF2B82">
            <w:pPr>
              <w:spacing w:after="0" w:line="240" w:lineRule="auto"/>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Величина резерва (депозита), 5% от выручки</w:t>
            </w:r>
          </w:p>
        </w:tc>
        <w:tc>
          <w:tcPr>
            <w:tcW w:w="1417" w:type="dxa"/>
            <w:tcBorders>
              <w:top w:val="nil"/>
              <w:left w:val="nil"/>
              <w:bottom w:val="single" w:sz="4" w:space="0" w:color="000000"/>
              <w:right w:val="single" w:sz="4" w:space="0" w:color="000000"/>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276" w:type="dxa"/>
            <w:tcBorders>
              <w:top w:val="nil"/>
              <w:left w:val="nil"/>
              <w:bottom w:val="single" w:sz="4" w:space="0" w:color="000000"/>
              <w:right w:val="single" w:sz="4" w:space="0" w:color="000000"/>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197 </w:t>
            </w:r>
          </w:p>
        </w:tc>
        <w:tc>
          <w:tcPr>
            <w:tcW w:w="1418" w:type="dxa"/>
            <w:tcBorders>
              <w:top w:val="nil"/>
              <w:left w:val="nil"/>
              <w:bottom w:val="single" w:sz="4" w:space="0" w:color="000000"/>
              <w:right w:val="single" w:sz="4" w:space="0" w:color="auto"/>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1 184 </w:t>
            </w:r>
          </w:p>
        </w:tc>
      </w:tr>
      <w:tr w:rsidR="00B242D6" w:rsidRPr="0011294C" w:rsidTr="00DF2B82">
        <w:trPr>
          <w:trHeight w:val="1046"/>
        </w:trPr>
        <w:tc>
          <w:tcPr>
            <w:tcW w:w="5964" w:type="dxa"/>
            <w:tcBorders>
              <w:top w:val="nil"/>
              <w:left w:val="single" w:sz="4" w:space="0" w:color="auto"/>
              <w:bottom w:val="single" w:sz="4" w:space="0" w:color="auto"/>
              <w:right w:val="single" w:sz="4" w:space="0" w:color="000000"/>
            </w:tcBorders>
            <w:shd w:val="clear" w:color="auto" w:fill="E4F4DF" w:themeFill="accent5" w:themeFillTint="33"/>
            <w:vAlign w:val="center"/>
            <w:hideMark/>
          </w:tcPr>
          <w:p w:rsidR="00B242D6" w:rsidRPr="0011294C" w:rsidRDefault="00B242D6" w:rsidP="00DF2B82">
            <w:pPr>
              <w:spacing w:after="0" w:line="240" w:lineRule="auto"/>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Движение денежных средств по формированию резерва</w:t>
            </w:r>
          </w:p>
        </w:tc>
        <w:tc>
          <w:tcPr>
            <w:tcW w:w="1417" w:type="dxa"/>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276" w:type="dxa"/>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11294C"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197</w:t>
            </w: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 xml:space="preserve"> </w:t>
            </w:r>
          </w:p>
        </w:tc>
        <w:tc>
          <w:tcPr>
            <w:tcW w:w="1418"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11294C" w:rsidRDefault="00C34D22" w:rsidP="00DF2B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987</w:t>
            </w: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 xml:space="preserve"> </w:t>
            </w:r>
          </w:p>
        </w:tc>
      </w:tr>
      <w:tr w:rsidR="00B242D6" w:rsidRPr="0011294C" w:rsidTr="00DF2B82">
        <w:trPr>
          <w:trHeight w:val="463"/>
        </w:trPr>
        <w:tc>
          <w:tcPr>
            <w:tcW w:w="1007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8"/>
                <w:szCs w:val="28"/>
                <w:lang w:eastAsia="ru-RU"/>
              </w:rPr>
            </w:pPr>
            <w:r w:rsidRPr="0011294C">
              <w:rPr>
                <w:rFonts w:ascii="Times New Roman" w:eastAsia="Times New Roman" w:hAnsi="Times New Roman" w:cs="Times New Roman"/>
                <w:b/>
                <w:bCs/>
                <w:sz w:val="28"/>
                <w:szCs w:val="28"/>
                <w:lang w:eastAsia="ru-RU"/>
              </w:rPr>
              <w:t>Прогноз расходов на персонал</w:t>
            </w:r>
            <w:r w:rsidR="00287FAC" w:rsidRPr="00E635C2">
              <w:rPr>
                <w:rFonts w:ascii="Times New Roman" w:eastAsia="Times New Roman" w:hAnsi="Times New Roman" w:cs="Times New Roman"/>
                <w:b/>
                <w:bCs/>
                <w:sz w:val="28"/>
                <w:szCs w:val="28"/>
                <w:lang w:eastAsia="ru-RU"/>
              </w:rPr>
              <w:t>, тыс. USD</w:t>
            </w:r>
          </w:p>
        </w:tc>
      </w:tr>
      <w:tr w:rsidR="00B242D6" w:rsidRPr="0011294C" w:rsidTr="00DF2B82">
        <w:trPr>
          <w:trHeight w:val="372"/>
        </w:trPr>
        <w:tc>
          <w:tcPr>
            <w:tcW w:w="59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Показатели</w:t>
            </w:r>
          </w:p>
        </w:tc>
        <w:tc>
          <w:tcPr>
            <w:tcW w:w="1417" w:type="dxa"/>
            <w:tcBorders>
              <w:top w:val="nil"/>
              <w:left w:val="nil"/>
              <w:bottom w:val="single" w:sz="4" w:space="0" w:color="000000"/>
              <w:right w:val="nil"/>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Годы</w:t>
            </w:r>
          </w:p>
        </w:tc>
        <w:tc>
          <w:tcPr>
            <w:tcW w:w="1276" w:type="dxa"/>
            <w:tcBorders>
              <w:top w:val="nil"/>
              <w:left w:val="nil"/>
              <w:bottom w:val="single" w:sz="4" w:space="0" w:color="000000"/>
              <w:right w:val="nil"/>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 </w:t>
            </w:r>
          </w:p>
        </w:tc>
        <w:tc>
          <w:tcPr>
            <w:tcW w:w="1418" w:type="dxa"/>
            <w:tcBorders>
              <w:top w:val="nil"/>
              <w:left w:val="nil"/>
              <w:bottom w:val="single" w:sz="4" w:space="0" w:color="000000"/>
              <w:right w:val="single" w:sz="4" w:space="0" w:color="auto"/>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 </w:t>
            </w:r>
          </w:p>
        </w:tc>
      </w:tr>
      <w:tr w:rsidR="00B242D6" w:rsidRPr="0011294C" w:rsidTr="00DF2B82">
        <w:trPr>
          <w:trHeight w:val="310"/>
        </w:trPr>
        <w:tc>
          <w:tcPr>
            <w:tcW w:w="5964" w:type="dxa"/>
            <w:vMerge/>
            <w:tcBorders>
              <w:top w:val="nil"/>
              <w:left w:val="single" w:sz="4" w:space="0" w:color="auto"/>
              <w:bottom w:val="single" w:sz="4" w:space="0" w:color="000000"/>
              <w:right w:val="single" w:sz="4" w:space="0" w:color="000000"/>
            </w:tcBorders>
            <w:vAlign w:val="center"/>
            <w:hideMark/>
          </w:tcPr>
          <w:p w:rsidR="00B242D6" w:rsidRPr="0011294C"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2 023</w:t>
            </w:r>
          </w:p>
        </w:tc>
      </w:tr>
      <w:tr w:rsidR="003D1BEE" w:rsidRPr="0011294C" w:rsidTr="00DF2B82">
        <w:trPr>
          <w:trHeight w:val="739"/>
        </w:trPr>
        <w:tc>
          <w:tcPr>
            <w:tcW w:w="5964" w:type="dxa"/>
            <w:tcBorders>
              <w:top w:val="nil"/>
              <w:left w:val="single" w:sz="4" w:space="0" w:color="auto"/>
              <w:bottom w:val="single" w:sz="4" w:space="0" w:color="000000"/>
              <w:right w:val="single" w:sz="4" w:space="0" w:color="000000"/>
            </w:tcBorders>
            <w:shd w:val="clear" w:color="auto" w:fill="E4F4DF" w:themeFill="accent5" w:themeFillTint="33"/>
            <w:vAlign w:val="center"/>
            <w:hideMark/>
          </w:tcPr>
          <w:p w:rsidR="003D1BEE" w:rsidRPr="0011294C" w:rsidRDefault="003D1BEE" w:rsidP="00DF2B82">
            <w:pPr>
              <w:spacing w:after="0" w:line="240" w:lineRule="auto"/>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 xml:space="preserve">Расходы на  управленческий персонал, тыс. </w:t>
            </w:r>
            <w:proofErr w:type="spellStart"/>
            <w:r w:rsidRPr="0011294C">
              <w:rPr>
                <w:rFonts w:ascii="Times New Roman" w:eastAsia="Times New Roman" w:hAnsi="Times New Roman" w:cs="Times New Roman"/>
                <w:b/>
                <w:bCs/>
                <w:sz w:val="24"/>
                <w:szCs w:val="24"/>
                <w:lang w:eastAsia="ru-RU"/>
              </w:rPr>
              <w:t>руб</w:t>
            </w:r>
            <w:proofErr w:type="spellEnd"/>
          </w:p>
        </w:tc>
        <w:tc>
          <w:tcPr>
            <w:tcW w:w="1417" w:type="dxa"/>
            <w:tcBorders>
              <w:top w:val="nil"/>
              <w:left w:val="nil"/>
              <w:bottom w:val="single" w:sz="4" w:space="0" w:color="000000"/>
              <w:right w:val="single" w:sz="4" w:space="0" w:color="000000"/>
            </w:tcBorders>
            <w:shd w:val="clear" w:color="auto" w:fill="E4F4DF" w:themeFill="accent5" w:themeFillTint="33"/>
            <w:noWrap/>
            <w:vAlign w:val="center"/>
            <w:hideMark/>
          </w:tcPr>
          <w:p w:rsidR="003D1BEE" w:rsidRPr="003D1BEE" w:rsidRDefault="00C34D22">
            <w:pPr>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544</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276" w:type="dxa"/>
            <w:tcBorders>
              <w:top w:val="nil"/>
              <w:left w:val="nil"/>
              <w:bottom w:val="single" w:sz="4" w:space="0" w:color="000000"/>
              <w:right w:val="single" w:sz="4" w:space="0" w:color="000000"/>
            </w:tcBorders>
            <w:shd w:val="clear" w:color="auto" w:fill="E4F4DF" w:themeFill="accent5" w:themeFillTint="33"/>
            <w:noWrap/>
            <w:vAlign w:val="center"/>
            <w:hideMark/>
          </w:tcPr>
          <w:p w:rsidR="003D1BEE" w:rsidRPr="003D1BEE" w:rsidRDefault="00C34D22">
            <w:pPr>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340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tcBorders>
              <w:top w:val="nil"/>
              <w:left w:val="nil"/>
              <w:bottom w:val="single" w:sz="4" w:space="0" w:color="000000"/>
              <w:right w:val="single" w:sz="4" w:space="0" w:color="auto"/>
            </w:tcBorders>
            <w:shd w:val="clear" w:color="auto" w:fill="E4F4DF" w:themeFill="accent5" w:themeFillTint="33"/>
            <w:noWrap/>
            <w:vAlign w:val="center"/>
            <w:hideMark/>
          </w:tcPr>
          <w:p w:rsidR="003D1BEE" w:rsidRPr="003D1BEE" w:rsidRDefault="00C34D22">
            <w:pPr>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323</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075" w:type="dxa"/>
        <w:tblInd w:w="98" w:type="dxa"/>
        <w:tblLook w:val="04A0"/>
      </w:tblPr>
      <w:tblGrid>
        <w:gridCol w:w="3180"/>
        <w:gridCol w:w="1380"/>
        <w:gridCol w:w="1380"/>
        <w:gridCol w:w="1441"/>
        <w:gridCol w:w="1276"/>
        <w:gridCol w:w="1418"/>
      </w:tblGrid>
      <w:tr w:rsidR="00B242D6" w:rsidRPr="0011294C" w:rsidTr="00DF2B82">
        <w:trPr>
          <w:trHeight w:val="285"/>
        </w:trPr>
        <w:tc>
          <w:tcPr>
            <w:tcW w:w="3180" w:type="dxa"/>
            <w:tcBorders>
              <w:top w:val="single" w:sz="4" w:space="0" w:color="auto"/>
              <w:left w:val="single" w:sz="4" w:space="0" w:color="auto"/>
              <w:bottom w:val="single" w:sz="4" w:space="0" w:color="auto"/>
              <w:right w:val="nil"/>
            </w:tcBorders>
            <w:shd w:val="clear" w:color="auto" w:fill="DAE6B6" w:themeFill="accent6" w:themeFillTint="66"/>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r w:rsidRPr="0011294C">
              <w:rPr>
                <w:rFonts w:ascii="Georgia" w:eastAsia="Times New Roman" w:hAnsi="Georgia" w:cs="Times New Roman CYR"/>
                <w:lang w:eastAsia="ru-RU"/>
              </w:rPr>
              <w:t>Ставка дисконтирования</w:t>
            </w:r>
          </w:p>
        </w:tc>
        <w:tc>
          <w:tcPr>
            <w:tcW w:w="1380" w:type="dxa"/>
            <w:tcBorders>
              <w:top w:val="single" w:sz="4" w:space="0" w:color="auto"/>
              <w:left w:val="single" w:sz="4" w:space="0" w:color="auto"/>
              <w:bottom w:val="single" w:sz="4" w:space="0" w:color="auto"/>
              <w:right w:val="single" w:sz="4" w:space="0" w:color="auto"/>
            </w:tcBorders>
            <w:shd w:val="clear" w:color="auto" w:fill="DAE6B6" w:themeFill="accent6" w:themeFillTint="66"/>
            <w:noWrap/>
            <w:vAlign w:val="bottom"/>
            <w:hideMark/>
          </w:tcPr>
          <w:p w:rsidR="00B242D6" w:rsidRPr="0011294C" w:rsidRDefault="00B242D6" w:rsidP="00DF2B82">
            <w:pPr>
              <w:spacing w:after="0" w:line="240" w:lineRule="auto"/>
              <w:jc w:val="center"/>
              <w:rPr>
                <w:rFonts w:ascii="Times New Roman CYR" w:eastAsia="Times New Roman" w:hAnsi="Times New Roman CYR" w:cs="Times New Roman CYR"/>
                <w:b/>
                <w:bCs/>
                <w:sz w:val="20"/>
                <w:szCs w:val="20"/>
                <w:lang w:eastAsia="ru-RU"/>
              </w:rPr>
            </w:pPr>
            <w:r w:rsidRPr="0011294C">
              <w:rPr>
                <w:rFonts w:ascii="Times New Roman CYR" w:eastAsia="Times New Roman" w:hAnsi="Times New Roman CYR" w:cs="Times New Roman CYR"/>
                <w:b/>
                <w:bCs/>
                <w:sz w:val="20"/>
                <w:szCs w:val="20"/>
                <w:lang w:eastAsia="ru-RU"/>
              </w:rPr>
              <w:t>15,00%</w:t>
            </w:r>
          </w:p>
        </w:tc>
        <w:tc>
          <w:tcPr>
            <w:tcW w:w="1380" w:type="dxa"/>
            <w:tcBorders>
              <w:top w:val="nil"/>
              <w:left w:val="nil"/>
              <w:bottom w:val="nil"/>
              <w:right w:val="nil"/>
            </w:tcBorders>
            <w:shd w:val="clear" w:color="auto" w:fill="auto"/>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p>
        </w:tc>
        <w:tc>
          <w:tcPr>
            <w:tcW w:w="4135" w:type="dxa"/>
            <w:gridSpan w:val="3"/>
            <w:tcBorders>
              <w:top w:val="nil"/>
              <w:left w:val="nil"/>
              <w:bottom w:val="nil"/>
              <w:right w:val="nil"/>
            </w:tcBorders>
            <w:shd w:val="clear" w:color="auto" w:fill="auto"/>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p>
        </w:tc>
      </w:tr>
      <w:tr w:rsidR="00B242D6" w:rsidRPr="0011294C" w:rsidTr="00DF2B82">
        <w:trPr>
          <w:trHeight w:val="285"/>
        </w:trPr>
        <w:tc>
          <w:tcPr>
            <w:tcW w:w="3180" w:type="dxa"/>
            <w:tcBorders>
              <w:top w:val="nil"/>
              <w:left w:val="single" w:sz="4" w:space="0" w:color="auto"/>
              <w:bottom w:val="single" w:sz="4" w:space="0" w:color="auto"/>
              <w:right w:val="nil"/>
            </w:tcBorders>
            <w:shd w:val="clear" w:color="auto" w:fill="DAE6B6" w:themeFill="accent6" w:themeFillTint="66"/>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r w:rsidRPr="0011294C">
              <w:rPr>
                <w:rFonts w:ascii="Georgia" w:eastAsia="Times New Roman" w:hAnsi="Georgia" w:cs="Times New Roman CYR"/>
                <w:lang w:eastAsia="ru-RU"/>
              </w:rPr>
              <w:t xml:space="preserve">Ставка налога </w:t>
            </w:r>
          </w:p>
        </w:tc>
        <w:tc>
          <w:tcPr>
            <w:tcW w:w="1380" w:type="dxa"/>
            <w:tcBorders>
              <w:top w:val="nil"/>
              <w:left w:val="single" w:sz="4" w:space="0" w:color="auto"/>
              <w:bottom w:val="single" w:sz="4" w:space="0" w:color="auto"/>
              <w:right w:val="single" w:sz="4" w:space="0" w:color="auto"/>
            </w:tcBorders>
            <w:shd w:val="clear" w:color="auto" w:fill="DAE6B6" w:themeFill="accent6" w:themeFillTint="66"/>
            <w:noWrap/>
            <w:vAlign w:val="bottom"/>
            <w:hideMark/>
          </w:tcPr>
          <w:p w:rsidR="00B242D6" w:rsidRPr="0011294C" w:rsidRDefault="003D1BEE" w:rsidP="00DF2B82">
            <w:pPr>
              <w:spacing w:after="0" w:line="240" w:lineRule="auto"/>
              <w:jc w:val="center"/>
              <w:rPr>
                <w:rFonts w:ascii="Times New Roman CYR" w:eastAsia="Times New Roman" w:hAnsi="Times New Roman CYR" w:cs="Times New Roman CYR"/>
                <w:b/>
                <w:bCs/>
                <w:sz w:val="20"/>
                <w:szCs w:val="20"/>
                <w:lang w:eastAsia="ru-RU"/>
              </w:rPr>
            </w:pPr>
            <w:r>
              <w:rPr>
                <w:rFonts w:ascii="Times New Roman CYR" w:eastAsia="Times New Roman" w:hAnsi="Times New Roman CYR" w:cs="Times New Roman CYR"/>
                <w:b/>
                <w:bCs/>
                <w:sz w:val="20"/>
                <w:szCs w:val="20"/>
                <w:lang w:eastAsia="ru-RU"/>
              </w:rPr>
              <w:t>21</w:t>
            </w:r>
            <w:r w:rsidR="00B242D6" w:rsidRPr="0011294C">
              <w:rPr>
                <w:rFonts w:ascii="Times New Roman CYR" w:eastAsia="Times New Roman" w:hAnsi="Times New Roman CYR" w:cs="Times New Roman CYR"/>
                <w:b/>
                <w:bCs/>
                <w:sz w:val="20"/>
                <w:szCs w:val="20"/>
                <w:lang w:eastAsia="ru-RU"/>
              </w:rPr>
              <w:t>%</w:t>
            </w:r>
          </w:p>
        </w:tc>
        <w:tc>
          <w:tcPr>
            <w:tcW w:w="1380" w:type="dxa"/>
            <w:tcBorders>
              <w:top w:val="nil"/>
              <w:left w:val="nil"/>
              <w:bottom w:val="nil"/>
              <w:right w:val="nil"/>
            </w:tcBorders>
            <w:shd w:val="clear" w:color="auto" w:fill="auto"/>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p>
        </w:tc>
        <w:tc>
          <w:tcPr>
            <w:tcW w:w="4135" w:type="dxa"/>
            <w:gridSpan w:val="3"/>
            <w:tcBorders>
              <w:top w:val="nil"/>
              <w:left w:val="nil"/>
              <w:bottom w:val="nil"/>
              <w:right w:val="nil"/>
            </w:tcBorders>
            <w:shd w:val="clear" w:color="auto" w:fill="auto"/>
            <w:noWrap/>
            <w:vAlign w:val="bottom"/>
            <w:hideMark/>
          </w:tcPr>
          <w:p w:rsidR="00B242D6" w:rsidRPr="0011294C" w:rsidRDefault="00B242D6" w:rsidP="00DF2B82">
            <w:pPr>
              <w:spacing w:after="0" w:line="240" w:lineRule="auto"/>
              <w:rPr>
                <w:rFonts w:ascii="Georgia" w:eastAsia="Times New Roman" w:hAnsi="Georgia" w:cs="Times New Roman CYR"/>
                <w:lang w:eastAsia="ru-RU"/>
              </w:rPr>
            </w:pPr>
          </w:p>
        </w:tc>
      </w:tr>
      <w:tr w:rsidR="00B242D6" w:rsidRPr="0011294C" w:rsidTr="00DF2B82">
        <w:trPr>
          <w:trHeight w:val="463"/>
        </w:trPr>
        <w:tc>
          <w:tcPr>
            <w:tcW w:w="1007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Прогноз финансирования</w:t>
            </w:r>
            <w:r w:rsidR="00287FAC" w:rsidRPr="00E635C2">
              <w:rPr>
                <w:rFonts w:ascii="Times New Roman" w:eastAsia="Times New Roman" w:hAnsi="Times New Roman" w:cs="Times New Roman"/>
                <w:b/>
                <w:bCs/>
                <w:sz w:val="28"/>
                <w:szCs w:val="28"/>
                <w:lang w:eastAsia="ru-RU"/>
              </w:rPr>
              <w:t>, тыс. USD</w:t>
            </w:r>
          </w:p>
        </w:tc>
      </w:tr>
      <w:tr w:rsidR="00B242D6" w:rsidRPr="0011294C" w:rsidTr="00DF2B82">
        <w:trPr>
          <w:trHeight w:val="461"/>
        </w:trPr>
        <w:tc>
          <w:tcPr>
            <w:tcW w:w="5940" w:type="dxa"/>
            <w:gridSpan w:val="3"/>
            <w:vMerge w:val="restart"/>
            <w:tcBorders>
              <w:top w:val="nil"/>
              <w:left w:val="single" w:sz="4" w:space="0" w:color="auto"/>
              <w:bottom w:val="nil"/>
              <w:right w:val="single" w:sz="4" w:space="0" w:color="000000"/>
            </w:tcBorders>
            <w:shd w:val="clear" w:color="auto" w:fill="auto"/>
            <w:noWrap/>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Показатели</w:t>
            </w:r>
          </w:p>
        </w:tc>
        <w:tc>
          <w:tcPr>
            <w:tcW w:w="4135" w:type="dxa"/>
            <w:gridSpan w:val="3"/>
            <w:tcBorders>
              <w:top w:val="single" w:sz="4" w:space="0" w:color="auto"/>
              <w:left w:val="nil"/>
              <w:bottom w:val="single" w:sz="4" w:space="0" w:color="000000"/>
              <w:right w:val="single" w:sz="4" w:space="0" w:color="000000"/>
            </w:tcBorders>
            <w:shd w:val="clear" w:color="auto" w:fill="auto"/>
            <w:vAlign w:val="center"/>
            <w:hideMark/>
          </w:tcPr>
          <w:p w:rsidR="00B242D6" w:rsidRPr="0011294C" w:rsidRDefault="00B242D6" w:rsidP="00DF2B82">
            <w:pPr>
              <w:spacing w:after="0" w:line="240" w:lineRule="auto"/>
              <w:jc w:val="center"/>
              <w:rPr>
                <w:rFonts w:ascii="Times New Roman" w:eastAsia="Times New Roman" w:hAnsi="Times New Roman" w:cs="Times New Roman"/>
                <w:b/>
                <w:bCs/>
                <w:sz w:val="24"/>
                <w:szCs w:val="24"/>
                <w:lang w:eastAsia="ru-RU"/>
              </w:rPr>
            </w:pPr>
            <w:r w:rsidRPr="0011294C">
              <w:rPr>
                <w:rFonts w:ascii="Times New Roman" w:eastAsia="Times New Roman" w:hAnsi="Times New Roman" w:cs="Times New Roman"/>
                <w:b/>
                <w:bCs/>
                <w:sz w:val="24"/>
                <w:szCs w:val="24"/>
                <w:lang w:eastAsia="ru-RU"/>
              </w:rPr>
              <w:t>Годы</w:t>
            </w:r>
          </w:p>
        </w:tc>
      </w:tr>
      <w:tr w:rsidR="00B242D6" w:rsidRPr="0011294C" w:rsidTr="00DF2B82">
        <w:trPr>
          <w:trHeight w:val="320"/>
        </w:trPr>
        <w:tc>
          <w:tcPr>
            <w:tcW w:w="5940" w:type="dxa"/>
            <w:gridSpan w:val="3"/>
            <w:vMerge/>
            <w:tcBorders>
              <w:top w:val="nil"/>
              <w:left w:val="single" w:sz="4" w:space="0" w:color="auto"/>
              <w:bottom w:val="nil"/>
              <w:right w:val="single" w:sz="4" w:space="0" w:color="000000"/>
            </w:tcBorders>
            <w:vAlign w:val="center"/>
            <w:hideMark/>
          </w:tcPr>
          <w:p w:rsidR="00B242D6" w:rsidRPr="0011294C" w:rsidRDefault="00B242D6" w:rsidP="00DF2B82">
            <w:pPr>
              <w:spacing w:after="0" w:line="240" w:lineRule="auto"/>
              <w:rPr>
                <w:rFonts w:ascii="Times New Roman" w:eastAsia="Times New Roman" w:hAnsi="Times New Roman" w:cs="Times New Roman"/>
                <w:b/>
                <w:bCs/>
                <w:sz w:val="24"/>
                <w:szCs w:val="24"/>
                <w:lang w:eastAsia="ru-RU"/>
              </w:rPr>
            </w:pPr>
          </w:p>
        </w:tc>
        <w:tc>
          <w:tcPr>
            <w:tcW w:w="1441"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2 021</w:t>
            </w:r>
          </w:p>
        </w:tc>
        <w:tc>
          <w:tcPr>
            <w:tcW w:w="1276"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2 022</w:t>
            </w:r>
          </w:p>
        </w:tc>
        <w:tc>
          <w:tcPr>
            <w:tcW w:w="1418" w:type="dxa"/>
            <w:tcBorders>
              <w:top w:val="nil"/>
              <w:left w:val="nil"/>
              <w:bottom w:val="single" w:sz="4" w:space="0" w:color="auto"/>
              <w:right w:val="single" w:sz="4" w:space="0" w:color="auto"/>
            </w:tcBorders>
            <w:shd w:val="clear" w:color="auto" w:fill="auto"/>
            <w:vAlign w:val="bottom"/>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2 023</w:t>
            </w:r>
          </w:p>
        </w:tc>
      </w:tr>
      <w:tr w:rsidR="00B242D6" w:rsidRPr="0011294C" w:rsidTr="00DF2B82">
        <w:trPr>
          <w:trHeight w:val="535"/>
        </w:trPr>
        <w:tc>
          <w:tcPr>
            <w:tcW w:w="5940" w:type="dxa"/>
            <w:gridSpan w:val="3"/>
            <w:tcBorders>
              <w:top w:val="single" w:sz="8" w:space="0" w:color="auto"/>
              <w:left w:val="single" w:sz="4" w:space="0" w:color="auto"/>
              <w:bottom w:val="single" w:sz="4" w:space="0" w:color="000000"/>
              <w:right w:val="single" w:sz="4" w:space="0" w:color="000000"/>
            </w:tcBorders>
            <w:shd w:val="clear" w:color="000000" w:fill="FFFFFF"/>
            <w:vAlign w:val="bottom"/>
            <w:hideMark/>
          </w:tcPr>
          <w:p w:rsidR="00B242D6" w:rsidRPr="0011294C" w:rsidRDefault="00B242D6" w:rsidP="00DF2B82">
            <w:pPr>
              <w:spacing w:after="0" w:line="240" w:lineRule="auto"/>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Движение денежных средств по собственному капиталу и грантам</w:t>
            </w:r>
          </w:p>
        </w:tc>
        <w:tc>
          <w:tcPr>
            <w:tcW w:w="1441" w:type="dxa"/>
            <w:tcBorders>
              <w:top w:val="single" w:sz="8" w:space="0" w:color="auto"/>
              <w:left w:val="nil"/>
              <w:bottom w:val="single" w:sz="4" w:space="0" w:color="000000"/>
              <w:right w:val="single" w:sz="4" w:space="0" w:color="000000"/>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600 </w:t>
            </w:r>
          </w:p>
        </w:tc>
        <w:tc>
          <w:tcPr>
            <w:tcW w:w="1276" w:type="dxa"/>
            <w:tcBorders>
              <w:top w:val="single" w:sz="8" w:space="0" w:color="auto"/>
              <w:left w:val="nil"/>
              <w:bottom w:val="single" w:sz="4" w:space="0" w:color="000000"/>
              <w:right w:val="single" w:sz="4" w:space="0" w:color="000000"/>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w:t>
            </w:r>
          </w:p>
        </w:tc>
        <w:tc>
          <w:tcPr>
            <w:tcW w:w="1418" w:type="dxa"/>
            <w:tcBorders>
              <w:top w:val="single" w:sz="8" w:space="0" w:color="auto"/>
              <w:left w:val="nil"/>
              <w:bottom w:val="single" w:sz="4" w:space="0" w:color="000000"/>
              <w:right w:val="single" w:sz="4" w:space="0" w:color="auto"/>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w:t>
            </w:r>
          </w:p>
        </w:tc>
      </w:tr>
      <w:tr w:rsidR="00B242D6" w:rsidRPr="0011294C" w:rsidTr="00DF2B82">
        <w:trPr>
          <w:trHeight w:val="320"/>
        </w:trPr>
        <w:tc>
          <w:tcPr>
            <w:tcW w:w="5940" w:type="dxa"/>
            <w:gridSpan w:val="3"/>
            <w:tcBorders>
              <w:top w:val="nil"/>
              <w:left w:val="single" w:sz="4" w:space="0" w:color="auto"/>
              <w:bottom w:val="single" w:sz="8" w:space="0" w:color="auto"/>
              <w:right w:val="single" w:sz="4" w:space="0" w:color="000000"/>
            </w:tcBorders>
            <w:shd w:val="clear" w:color="000000" w:fill="FFFFFF"/>
            <w:vAlign w:val="bottom"/>
            <w:hideMark/>
          </w:tcPr>
          <w:p w:rsidR="00B242D6" w:rsidRPr="0011294C" w:rsidRDefault="00B242D6" w:rsidP="00DF2B82">
            <w:pPr>
              <w:spacing w:after="0" w:line="240" w:lineRule="auto"/>
              <w:rPr>
                <w:rFonts w:ascii="Times New Roman" w:eastAsia="Times New Roman" w:hAnsi="Times New Roman" w:cs="Times New Roman"/>
                <w:i/>
                <w:iCs/>
                <w:sz w:val="24"/>
                <w:szCs w:val="24"/>
                <w:lang w:eastAsia="ru-RU"/>
              </w:rPr>
            </w:pPr>
            <w:r w:rsidRPr="0011294C">
              <w:rPr>
                <w:rFonts w:ascii="Times New Roman" w:eastAsia="Times New Roman" w:hAnsi="Times New Roman" w:cs="Times New Roman"/>
                <w:i/>
                <w:iCs/>
                <w:sz w:val="24"/>
                <w:szCs w:val="24"/>
                <w:lang w:eastAsia="ru-RU"/>
              </w:rPr>
              <w:t>Дивиденды</w:t>
            </w:r>
          </w:p>
        </w:tc>
        <w:tc>
          <w:tcPr>
            <w:tcW w:w="1441" w:type="dxa"/>
            <w:tcBorders>
              <w:top w:val="nil"/>
              <w:left w:val="nil"/>
              <w:bottom w:val="single" w:sz="8" w:space="0" w:color="auto"/>
              <w:right w:val="single" w:sz="4" w:space="0" w:color="000000"/>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276" w:type="dxa"/>
            <w:tcBorders>
              <w:top w:val="nil"/>
              <w:left w:val="nil"/>
              <w:bottom w:val="single" w:sz="8" w:space="0" w:color="auto"/>
              <w:right w:val="single" w:sz="4" w:space="0" w:color="000000"/>
            </w:tcBorders>
            <w:shd w:val="clear" w:color="000000" w:fill="FFFFFF"/>
            <w:noWrap/>
            <w:vAlign w:val="center"/>
            <w:hideMark/>
          </w:tcPr>
          <w:p w:rsidR="00B242D6" w:rsidRPr="0011294C" w:rsidRDefault="00C34D22" w:rsidP="00DF2B8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100</w:t>
            </w:r>
            <w:r>
              <w:rPr>
                <w:rFonts w:ascii="Times New Roman" w:eastAsia="Times New Roman" w:hAnsi="Times New Roman" w:cs="Times New Roman"/>
                <w:color w:val="FF0000"/>
                <w:sz w:val="24"/>
                <w:szCs w:val="24"/>
                <w:lang w:eastAsia="ru-RU"/>
              </w:rPr>
              <w:t>)</w:t>
            </w:r>
          </w:p>
        </w:tc>
        <w:tc>
          <w:tcPr>
            <w:tcW w:w="1418" w:type="dxa"/>
            <w:tcBorders>
              <w:top w:val="nil"/>
              <w:left w:val="nil"/>
              <w:bottom w:val="single" w:sz="8" w:space="0" w:color="auto"/>
              <w:right w:val="single" w:sz="4" w:space="0" w:color="auto"/>
            </w:tcBorders>
            <w:shd w:val="clear" w:color="000000" w:fill="FFFFFF"/>
            <w:noWrap/>
            <w:vAlign w:val="center"/>
            <w:hideMark/>
          </w:tcPr>
          <w:p w:rsidR="00B242D6" w:rsidRPr="0011294C" w:rsidRDefault="00C34D22" w:rsidP="00DF2B82">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r w:rsidR="00B242D6" w:rsidRPr="0011294C">
              <w:rPr>
                <w:rFonts w:ascii="Times New Roman" w:eastAsia="Times New Roman" w:hAnsi="Times New Roman" w:cs="Times New Roman"/>
                <w:color w:val="FF0000"/>
                <w:sz w:val="24"/>
                <w:szCs w:val="24"/>
                <w:lang w:eastAsia="ru-RU"/>
              </w:rPr>
              <w:t>1200</w:t>
            </w:r>
            <w:r>
              <w:rPr>
                <w:rFonts w:ascii="Times New Roman" w:eastAsia="Times New Roman" w:hAnsi="Times New Roman" w:cs="Times New Roman"/>
                <w:color w:val="FF0000"/>
                <w:sz w:val="24"/>
                <w:szCs w:val="24"/>
                <w:lang w:eastAsia="ru-RU"/>
              </w:rPr>
              <w:t>)</w:t>
            </w:r>
          </w:p>
        </w:tc>
      </w:tr>
      <w:tr w:rsidR="00B242D6" w:rsidRPr="0011294C" w:rsidTr="00DF2B82">
        <w:trPr>
          <w:trHeight w:val="632"/>
        </w:trPr>
        <w:tc>
          <w:tcPr>
            <w:tcW w:w="5940" w:type="dxa"/>
            <w:gridSpan w:val="3"/>
            <w:tcBorders>
              <w:top w:val="nil"/>
              <w:left w:val="single" w:sz="4" w:space="0" w:color="auto"/>
              <w:bottom w:val="single" w:sz="4" w:space="0" w:color="000000"/>
              <w:right w:val="single" w:sz="4" w:space="0" w:color="000000"/>
            </w:tcBorders>
            <w:shd w:val="clear" w:color="000000" w:fill="FFFFFF"/>
            <w:vAlign w:val="bottom"/>
            <w:hideMark/>
          </w:tcPr>
          <w:p w:rsidR="00B242D6" w:rsidRPr="0011294C" w:rsidRDefault="00B242D6" w:rsidP="00DF2B82">
            <w:pPr>
              <w:spacing w:after="0" w:line="240" w:lineRule="auto"/>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Движение денежных средств по заемному капиталу (обязательствам)</w:t>
            </w:r>
          </w:p>
        </w:tc>
        <w:tc>
          <w:tcPr>
            <w:tcW w:w="1441" w:type="dxa"/>
            <w:tcBorders>
              <w:top w:val="nil"/>
              <w:left w:val="nil"/>
              <w:bottom w:val="single" w:sz="4" w:space="0" w:color="000000"/>
              <w:right w:val="single" w:sz="4" w:space="0" w:color="000000"/>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276" w:type="dxa"/>
            <w:tcBorders>
              <w:top w:val="nil"/>
              <w:left w:val="nil"/>
              <w:bottom w:val="single" w:sz="4" w:space="0" w:color="000000"/>
              <w:right w:val="single" w:sz="4" w:space="0" w:color="000000"/>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418" w:type="dxa"/>
            <w:tcBorders>
              <w:top w:val="nil"/>
              <w:left w:val="nil"/>
              <w:bottom w:val="single" w:sz="4" w:space="0" w:color="000000"/>
              <w:right w:val="single" w:sz="4" w:space="0" w:color="auto"/>
            </w:tcBorders>
            <w:shd w:val="clear" w:color="000000" w:fill="FFFFFF"/>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r>
      <w:tr w:rsidR="00B242D6" w:rsidRPr="0011294C" w:rsidTr="00DF2B82">
        <w:trPr>
          <w:trHeight w:val="285"/>
        </w:trPr>
        <w:tc>
          <w:tcPr>
            <w:tcW w:w="5940" w:type="dxa"/>
            <w:gridSpan w:val="3"/>
            <w:tcBorders>
              <w:top w:val="nil"/>
              <w:left w:val="single" w:sz="4" w:space="0" w:color="auto"/>
              <w:bottom w:val="single" w:sz="4" w:space="0" w:color="auto"/>
              <w:right w:val="single" w:sz="4" w:space="0" w:color="000000"/>
            </w:tcBorders>
            <w:shd w:val="clear" w:color="auto" w:fill="E4F4DF" w:themeFill="accent5" w:themeFillTint="33"/>
            <w:vAlign w:val="bottom"/>
            <w:hideMark/>
          </w:tcPr>
          <w:p w:rsidR="00B242D6" w:rsidRPr="0011294C" w:rsidRDefault="00B242D6" w:rsidP="00DF2B82">
            <w:pPr>
              <w:spacing w:after="0" w:line="240" w:lineRule="auto"/>
              <w:rPr>
                <w:rFonts w:ascii="Times New Roman" w:eastAsia="Times New Roman" w:hAnsi="Times New Roman" w:cs="Times New Roman"/>
                <w:i/>
                <w:iCs/>
                <w:sz w:val="24"/>
                <w:szCs w:val="24"/>
                <w:lang w:eastAsia="ru-RU"/>
              </w:rPr>
            </w:pPr>
            <w:r w:rsidRPr="0011294C">
              <w:rPr>
                <w:rFonts w:ascii="Times New Roman" w:eastAsia="Times New Roman" w:hAnsi="Times New Roman" w:cs="Times New Roman"/>
                <w:i/>
                <w:iCs/>
                <w:sz w:val="24"/>
                <w:szCs w:val="24"/>
                <w:lang w:eastAsia="ru-RU"/>
              </w:rPr>
              <w:t>Проценты</w:t>
            </w:r>
          </w:p>
        </w:tc>
        <w:tc>
          <w:tcPr>
            <w:tcW w:w="1441" w:type="dxa"/>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276" w:type="dxa"/>
            <w:tcBorders>
              <w:top w:val="nil"/>
              <w:left w:val="nil"/>
              <w:bottom w:val="single" w:sz="4" w:space="0" w:color="auto"/>
              <w:right w:val="single" w:sz="4" w:space="0" w:color="000000"/>
            </w:tcBorders>
            <w:shd w:val="clear" w:color="auto" w:fill="E4F4DF" w:themeFill="accent5" w:themeFillTint="33"/>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xml:space="preserve">0 </w:t>
            </w:r>
          </w:p>
        </w:tc>
        <w:tc>
          <w:tcPr>
            <w:tcW w:w="1418" w:type="dxa"/>
            <w:tcBorders>
              <w:top w:val="nil"/>
              <w:left w:val="nil"/>
              <w:bottom w:val="single" w:sz="4" w:space="0" w:color="auto"/>
              <w:right w:val="single" w:sz="4" w:space="0" w:color="auto"/>
            </w:tcBorders>
            <w:shd w:val="clear" w:color="auto" w:fill="E4F4DF" w:themeFill="accent5" w:themeFillTint="33"/>
            <w:noWrap/>
            <w:vAlign w:val="center"/>
            <w:hideMark/>
          </w:tcPr>
          <w:p w:rsidR="00B242D6" w:rsidRPr="0011294C" w:rsidRDefault="00B242D6" w:rsidP="00DF2B82">
            <w:pPr>
              <w:spacing w:after="0" w:line="240" w:lineRule="auto"/>
              <w:jc w:val="center"/>
              <w:rPr>
                <w:rFonts w:ascii="Times New Roman" w:eastAsia="Times New Roman" w:hAnsi="Times New Roman" w:cs="Times New Roman"/>
                <w:sz w:val="24"/>
                <w:szCs w:val="24"/>
                <w:lang w:eastAsia="ru-RU"/>
              </w:rPr>
            </w:pPr>
            <w:r w:rsidRPr="0011294C">
              <w:rPr>
                <w:rFonts w:ascii="Times New Roman" w:eastAsia="Times New Roman" w:hAnsi="Times New Roman" w:cs="Times New Roman"/>
                <w:sz w:val="24"/>
                <w:szCs w:val="24"/>
                <w:lang w:eastAsia="ru-RU"/>
              </w:rPr>
              <w:t> </w:t>
            </w:r>
          </w:p>
        </w:tc>
      </w:tr>
    </w:tbl>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tbl>
      <w:tblPr>
        <w:tblW w:w="10642" w:type="dxa"/>
        <w:tblInd w:w="108" w:type="dxa"/>
        <w:tblLayout w:type="fixed"/>
        <w:tblLook w:val="04A0"/>
      </w:tblPr>
      <w:tblGrid>
        <w:gridCol w:w="5954"/>
        <w:gridCol w:w="1168"/>
        <w:gridCol w:w="211"/>
        <w:gridCol w:w="38"/>
        <w:gridCol w:w="1276"/>
        <w:gridCol w:w="13"/>
        <w:gridCol w:w="211"/>
        <w:gridCol w:w="1194"/>
        <w:gridCol w:w="577"/>
      </w:tblGrid>
      <w:tr w:rsidR="00B242D6" w:rsidRPr="00F16B0F" w:rsidTr="00DF2B82">
        <w:trPr>
          <w:trHeight w:val="375"/>
        </w:trPr>
        <w:tc>
          <w:tcPr>
            <w:tcW w:w="10642" w:type="dxa"/>
            <w:gridSpan w:val="9"/>
            <w:tcBorders>
              <w:top w:val="nil"/>
              <w:left w:val="nil"/>
              <w:bottom w:val="nil"/>
              <w:right w:val="nil"/>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Прогноз движения денежных средств</w:t>
            </w:r>
            <w:r w:rsidR="00287FAC" w:rsidRPr="00E635C2">
              <w:rPr>
                <w:rFonts w:ascii="Times New Roman" w:eastAsia="Times New Roman" w:hAnsi="Times New Roman" w:cs="Times New Roman"/>
                <w:b/>
                <w:bCs/>
                <w:sz w:val="28"/>
                <w:szCs w:val="28"/>
                <w:lang w:eastAsia="ru-RU"/>
              </w:rPr>
              <w:t>, тыс. USD</w:t>
            </w:r>
          </w:p>
        </w:tc>
      </w:tr>
      <w:tr w:rsidR="00B242D6" w:rsidRPr="00F16B0F" w:rsidTr="00DF2B82">
        <w:trPr>
          <w:trHeight w:val="310"/>
        </w:trPr>
        <w:tc>
          <w:tcPr>
            <w:tcW w:w="5954" w:type="dxa"/>
            <w:tcBorders>
              <w:top w:val="nil"/>
              <w:left w:val="nil"/>
              <w:bottom w:val="nil"/>
              <w:right w:val="nil"/>
            </w:tcBorders>
            <w:shd w:val="clear" w:color="auto" w:fill="auto"/>
            <w:noWrap/>
            <w:vAlign w:val="bottom"/>
            <w:hideMark/>
          </w:tcPr>
          <w:p w:rsidR="00B242D6" w:rsidRPr="00F16B0F" w:rsidRDefault="00B242D6" w:rsidP="00DF2B82">
            <w:pPr>
              <w:spacing w:after="0" w:line="240" w:lineRule="auto"/>
              <w:rPr>
                <w:rFonts w:ascii="Times New Roman" w:eastAsia="Times New Roman" w:hAnsi="Times New Roman" w:cs="Times New Roman"/>
                <w:i/>
                <w:iCs/>
                <w:sz w:val="24"/>
                <w:szCs w:val="24"/>
                <w:lang w:eastAsia="ru-RU"/>
              </w:rPr>
            </w:pPr>
          </w:p>
        </w:tc>
        <w:tc>
          <w:tcPr>
            <w:tcW w:w="1379" w:type="dxa"/>
            <w:gridSpan w:val="2"/>
            <w:tcBorders>
              <w:top w:val="nil"/>
              <w:left w:val="nil"/>
              <w:bottom w:val="nil"/>
              <w:right w:val="nil"/>
            </w:tcBorders>
            <w:shd w:val="clear" w:color="auto" w:fill="auto"/>
            <w:noWrap/>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p>
        </w:tc>
        <w:tc>
          <w:tcPr>
            <w:tcW w:w="1538" w:type="dxa"/>
            <w:gridSpan w:val="4"/>
            <w:tcBorders>
              <w:top w:val="nil"/>
              <w:left w:val="nil"/>
              <w:bottom w:val="nil"/>
              <w:right w:val="nil"/>
            </w:tcBorders>
            <w:shd w:val="clear" w:color="auto" w:fill="auto"/>
            <w:noWrap/>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p>
        </w:tc>
        <w:tc>
          <w:tcPr>
            <w:tcW w:w="1771" w:type="dxa"/>
            <w:gridSpan w:val="2"/>
            <w:tcBorders>
              <w:top w:val="nil"/>
              <w:left w:val="nil"/>
              <w:bottom w:val="nil"/>
              <w:right w:val="nil"/>
            </w:tcBorders>
            <w:shd w:val="clear" w:color="auto" w:fill="auto"/>
            <w:noWrap/>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p>
        </w:tc>
      </w:tr>
      <w:tr w:rsidR="00B242D6" w:rsidRPr="00F16B0F" w:rsidTr="00DF2B82">
        <w:trPr>
          <w:gridAfter w:val="1"/>
          <w:wAfter w:w="577" w:type="dxa"/>
          <w:trHeight w:val="315"/>
        </w:trPr>
        <w:tc>
          <w:tcPr>
            <w:tcW w:w="5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Показатели</w:t>
            </w:r>
          </w:p>
        </w:tc>
        <w:tc>
          <w:tcPr>
            <w:tcW w:w="4111" w:type="dxa"/>
            <w:gridSpan w:val="7"/>
            <w:tcBorders>
              <w:top w:val="single" w:sz="4" w:space="0" w:color="auto"/>
              <w:left w:val="nil"/>
              <w:bottom w:val="single" w:sz="4" w:space="0" w:color="auto"/>
              <w:right w:val="single" w:sz="4" w:space="0" w:color="000000"/>
            </w:tcBorders>
            <w:shd w:val="clear" w:color="auto" w:fill="auto"/>
            <w:vAlign w:val="center"/>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Годы</w:t>
            </w:r>
          </w:p>
        </w:tc>
      </w:tr>
      <w:tr w:rsidR="00B242D6" w:rsidRPr="00F16B0F" w:rsidTr="00DF2B82">
        <w:trPr>
          <w:gridAfter w:val="1"/>
          <w:wAfter w:w="577" w:type="dxa"/>
          <w:trHeight w:val="310"/>
        </w:trPr>
        <w:tc>
          <w:tcPr>
            <w:tcW w:w="5954" w:type="dxa"/>
            <w:vMerge/>
            <w:tcBorders>
              <w:top w:val="single" w:sz="4" w:space="0" w:color="auto"/>
              <w:left w:val="single" w:sz="4" w:space="0" w:color="auto"/>
              <w:bottom w:val="single" w:sz="4" w:space="0" w:color="000000"/>
              <w:right w:val="single" w:sz="4" w:space="0" w:color="000000"/>
            </w:tcBorders>
            <w:vAlign w:val="center"/>
            <w:hideMark/>
          </w:tcPr>
          <w:p w:rsidR="00B242D6" w:rsidRPr="00F16B0F" w:rsidRDefault="00B242D6" w:rsidP="00DF2B82">
            <w:pPr>
              <w:spacing w:after="0" w:line="240" w:lineRule="auto"/>
              <w:rPr>
                <w:rFonts w:ascii="Times New Roman" w:eastAsia="Times New Roman" w:hAnsi="Times New Roman" w:cs="Times New Roman"/>
                <w:b/>
                <w:bCs/>
                <w:sz w:val="24"/>
                <w:szCs w:val="24"/>
                <w:lang w:eastAsia="ru-RU"/>
              </w:rPr>
            </w:pPr>
          </w:p>
        </w:tc>
        <w:tc>
          <w:tcPr>
            <w:tcW w:w="1379" w:type="dxa"/>
            <w:gridSpan w:val="2"/>
            <w:tcBorders>
              <w:top w:val="nil"/>
              <w:left w:val="nil"/>
              <w:bottom w:val="single" w:sz="4" w:space="0" w:color="auto"/>
              <w:right w:val="single" w:sz="4" w:space="0" w:color="auto"/>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2 021</w:t>
            </w:r>
          </w:p>
        </w:tc>
        <w:tc>
          <w:tcPr>
            <w:tcW w:w="1314" w:type="dxa"/>
            <w:gridSpan w:val="2"/>
            <w:tcBorders>
              <w:top w:val="nil"/>
              <w:left w:val="nil"/>
              <w:bottom w:val="single" w:sz="4" w:space="0" w:color="auto"/>
              <w:right w:val="single" w:sz="4" w:space="0" w:color="auto"/>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2 022</w:t>
            </w:r>
          </w:p>
        </w:tc>
        <w:tc>
          <w:tcPr>
            <w:tcW w:w="1418" w:type="dxa"/>
            <w:gridSpan w:val="3"/>
            <w:tcBorders>
              <w:top w:val="nil"/>
              <w:left w:val="nil"/>
              <w:bottom w:val="single" w:sz="4" w:space="0" w:color="auto"/>
              <w:right w:val="single" w:sz="4" w:space="0" w:color="auto"/>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2 023</w:t>
            </w:r>
          </w:p>
        </w:tc>
      </w:tr>
      <w:tr w:rsidR="00B242D6" w:rsidRPr="00F16B0F" w:rsidTr="00DF2B82">
        <w:trPr>
          <w:gridAfter w:val="1"/>
          <w:wAfter w:w="577" w:type="dxa"/>
          <w:trHeight w:val="375"/>
        </w:trPr>
        <w:tc>
          <w:tcPr>
            <w:tcW w:w="10065" w:type="dxa"/>
            <w:gridSpan w:val="8"/>
            <w:tcBorders>
              <w:top w:val="single" w:sz="4" w:space="0" w:color="000000"/>
              <w:left w:val="single" w:sz="4" w:space="0" w:color="auto"/>
              <w:bottom w:val="single" w:sz="4" w:space="0" w:color="000000"/>
              <w:right w:val="single" w:sz="4" w:space="0" w:color="000000"/>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Основная (операционная) деятельность</w:t>
            </w:r>
          </w:p>
        </w:tc>
      </w:tr>
      <w:tr w:rsidR="003D1BEE" w:rsidRPr="00F16B0F" w:rsidTr="00DF2B82">
        <w:trPr>
          <w:gridAfter w:val="1"/>
          <w:wAfter w:w="577" w:type="dxa"/>
          <w:trHeight w:val="338"/>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Выручка от реализации</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789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3 947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23 680 </w:t>
            </w:r>
          </w:p>
        </w:tc>
      </w:tr>
      <w:tr w:rsidR="003D1BEE"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 xml:space="preserve">Переменные расходы, тыс. </w:t>
            </w:r>
            <w:proofErr w:type="spellStart"/>
            <w:r w:rsidRPr="00F16B0F">
              <w:rPr>
                <w:rFonts w:ascii="Times New Roman" w:eastAsia="Times New Roman" w:hAnsi="Times New Roman" w:cs="Times New Roman"/>
                <w:sz w:val="24"/>
                <w:szCs w:val="24"/>
                <w:lang w:eastAsia="ru-RU"/>
              </w:rPr>
              <w:t>руб</w:t>
            </w:r>
            <w:proofErr w:type="spellEnd"/>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r>
      <w:tr w:rsidR="003D1BEE" w:rsidRPr="00F16B0F" w:rsidTr="00DF2B82">
        <w:trPr>
          <w:gridAfter w:val="1"/>
          <w:wAfter w:w="577" w:type="dxa"/>
          <w:trHeight w:val="517"/>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lastRenderedPageBreak/>
              <w:t>Расходы на оплату труда исполнителей (производственного персонала)</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r>
      <w:tr w:rsidR="003D1BEE"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Постоянные общепроизводственные расходы</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326</w:t>
            </w:r>
            <w:r w:rsidR="00F00AC3">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304</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375</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 xml:space="preserve">Расходы на  управленческий персонал, тыс. </w:t>
            </w:r>
            <w:proofErr w:type="spellStart"/>
            <w:r w:rsidRPr="00F16B0F">
              <w:rPr>
                <w:rFonts w:ascii="Times New Roman" w:eastAsia="Times New Roman" w:hAnsi="Times New Roman" w:cs="Times New Roman"/>
                <w:sz w:val="24"/>
                <w:szCs w:val="24"/>
                <w:lang w:eastAsia="ru-RU"/>
              </w:rPr>
              <w:t>руб</w:t>
            </w:r>
            <w:proofErr w:type="spellEnd"/>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544</w:t>
            </w:r>
            <w:r w:rsidR="00F00AC3">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340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2</w:t>
            </w:r>
            <w:r w:rsidR="008F4471">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323</w:t>
            </w:r>
            <w:r w:rsidR="008F4471">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proofErr w:type="spellStart"/>
            <w:r w:rsidRPr="00F16B0F">
              <w:rPr>
                <w:rFonts w:ascii="Times New Roman" w:eastAsia="Times New Roman" w:hAnsi="Times New Roman" w:cs="Times New Roman"/>
                <w:sz w:val="24"/>
                <w:szCs w:val="24"/>
                <w:lang w:eastAsia="ru-RU"/>
              </w:rPr>
              <w:t>Комерческие</w:t>
            </w:r>
            <w:proofErr w:type="spellEnd"/>
            <w:r w:rsidRPr="00F16B0F">
              <w:rPr>
                <w:rFonts w:ascii="Times New Roman" w:eastAsia="Times New Roman" w:hAnsi="Times New Roman" w:cs="Times New Roman"/>
                <w:sz w:val="24"/>
                <w:szCs w:val="24"/>
                <w:lang w:eastAsia="ru-RU"/>
              </w:rPr>
              <w:t xml:space="preserve"> расходы</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250</w:t>
            </w:r>
            <w:r w:rsidR="00F00AC3">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600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600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310"/>
        </w:trPr>
        <w:tc>
          <w:tcPr>
            <w:tcW w:w="5954" w:type="dxa"/>
            <w:tcBorders>
              <w:top w:val="nil"/>
              <w:left w:val="single" w:sz="4" w:space="0" w:color="auto"/>
              <w:bottom w:val="nil"/>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Налог</w:t>
            </w:r>
          </w:p>
        </w:tc>
        <w:tc>
          <w:tcPr>
            <w:tcW w:w="1379" w:type="dxa"/>
            <w:gridSpan w:val="2"/>
            <w:tcBorders>
              <w:top w:val="nil"/>
              <w:left w:val="nil"/>
              <w:bottom w:val="nil"/>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nil"/>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132</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nil"/>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3</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838</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620"/>
        </w:trPr>
        <w:tc>
          <w:tcPr>
            <w:tcW w:w="5954"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Прогноз движения денежных средств по дебиторской задолженности</w:t>
            </w:r>
          </w:p>
        </w:tc>
        <w:tc>
          <w:tcPr>
            <w:tcW w:w="137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D1BEE" w:rsidRPr="003D1BEE" w:rsidRDefault="00C34D22"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79</w:t>
            </w:r>
            <w:r w:rsidR="00F00AC3">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31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316</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single" w:sz="4" w:space="0" w:color="auto"/>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973</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62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Движение денежных средств по формированию резерва</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197</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987</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93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Движение денежных средств по формированию кредиторской задолженности перед поставщиками и подрядчиками</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r>
      <w:tr w:rsidR="003D1BEE" w:rsidRPr="00F16B0F" w:rsidTr="00DF2B82">
        <w:trPr>
          <w:gridAfter w:val="1"/>
          <w:wAfter w:w="577" w:type="dxa"/>
          <w:trHeight w:val="610"/>
        </w:trPr>
        <w:tc>
          <w:tcPr>
            <w:tcW w:w="5954" w:type="dxa"/>
            <w:tcBorders>
              <w:top w:val="nil"/>
              <w:left w:val="single" w:sz="4" w:space="0" w:color="auto"/>
              <w:bottom w:val="single" w:sz="4" w:space="0" w:color="auto"/>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Движение денежных средств по основной деятельности</w:t>
            </w:r>
          </w:p>
        </w:tc>
        <w:tc>
          <w:tcPr>
            <w:tcW w:w="1379" w:type="dxa"/>
            <w:gridSpan w:val="2"/>
            <w:tcBorders>
              <w:top w:val="nil"/>
              <w:left w:val="nil"/>
              <w:bottom w:val="single" w:sz="4" w:space="0" w:color="auto"/>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410</w:t>
            </w: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 xml:space="preserve"> </w:t>
            </w:r>
          </w:p>
        </w:tc>
        <w:tc>
          <w:tcPr>
            <w:tcW w:w="1314" w:type="dxa"/>
            <w:gridSpan w:val="2"/>
            <w:tcBorders>
              <w:top w:val="nil"/>
              <w:left w:val="nil"/>
              <w:bottom w:val="single" w:sz="4" w:space="0" w:color="auto"/>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57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11 585 </w:t>
            </w:r>
          </w:p>
        </w:tc>
      </w:tr>
      <w:tr w:rsidR="00B242D6" w:rsidRPr="00F16B0F" w:rsidTr="00DF2B82">
        <w:trPr>
          <w:gridAfter w:val="1"/>
          <w:wAfter w:w="577" w:type="dxa"/>
          <w:trHeight w:val="375"/>
        </w:trPr>
        <w:tc>
          <w:tcPr>
            <w:tcW w:w="10065" w:type="dxa"/>
            <w:gridSpan w:val="8"/>
            <w:tcBorders>
              <w:top w:val="nil"/>
              <w:left w:val="single" w:sz="4" w:space="0" w:color="auto"/>
              <w:bottom w:val="single" w:sz="4" w:space="0" w:color="000000"/>
              <w:right w:val="single" w:sz="4" w:space="0" w:color="000000"/>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Инвестиционная деятельность</w:t>
            </w:r>
            <w:r w:rsidR="00287FAC" w:rsidRPr="00E635C2">
              <w:rPr>
                <w:rFonts w:ascii="Times New Roman" w:eastAsia="Times New Roman" w:hAnsi="Times New Roman" w:cs="Times New Roman"/>
                <w:b/>
                <w:bCs/>
                <w:sz w:val="28"/>
                <w:szCs w:val="28"/>
                <w:lang w:eastAsia="ru-RU"/>
              </w:rPr>
              <w:t>, тыс. USD</w:t>
            </w:r>
          </w:p>
        </w:tc>
      </w:tr>
      <w:tr w:rsidR="00B242D6"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B242D6" w:rsidRPr="00F16B0F" w:rsidRDefault="00B242D6"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Приобретение компьютеров и оргтехники</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 xml:space="preserve">120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 xml:space="preserve">200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B242D6" w:rsidRPr="00F16B0F" w:rsidRDefault="00B242D6" w:rsidP="00DF2B82">
            <w:pPr>
              <w:spacing w:after="0" w:line="240" w:lineRule="auto"/>
              <w:jc w:val="center"/>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 xml:space="preserve">0 </w:t>
            </w:r>
          </w:p>
        </w:tc>
      </w:tr>
      <w:tr w:rsidR="00B242D6" w:rsidRPr="00F16B0F" w:rsidTr="00DF2B82">
        <w:trPr>
          <w:gridAfter w:val="1"/>
          <w:wAfter w:w="577" w:type="dxa"/>
          <w:trHeight w:val="6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B242D6" w:rsidRPr="00F16B0F" w:rsidRDefault="00B242D6" w:rsidP="00DF2B82">
            <w:pPr>
              <w:spacing w:after="0" w:line="240" w:lineRule="auto"/>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Движение денежных средств по инвестиционной деятельности</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B242D6" w:rsidRPr="00F16B0F" w:rsidRDefault="00F00AC3" w:rsidP="00DF2B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w:t>
            </w:r>
            <w:r w:rsidR="00B242D6" w:rsidRPr="00F16B0F">
              <w:rPr>
                <w:rFonts w:ascii="Times New Roman" w:eastAsia="Times New Roman" w:hAnsi="Times New Roman" w:cs="Times New Roman"/>
                <w:b/>
                <w:bCs/>
                <w:color w:val="FF0000"/>
                <w:sz w:val="24"/>
                <w:szCs w:val="24"/>
                <w:lang w:eastAsia="ru-RU"/>
              </w:rPr>
              <w:t>120</w:t>
            </w:r>
            <w:r>
              <w:rPr>
                <w:rFonts w:ascii="Times New Roman" w:eastAsia="Times New Roman" w:hAnsi="Times New Roman" w:cs="Times New Roman"/>
                <w:b/>
                <w:bCs/>
                <w:color w:val="FF0000"/>
                <w:sz w:val="24"/>
                <w:szCs w:val="24"/>
                <w:lang w:eastAsia="ru-RU"/>
              </w:rPr>
              <w:t>)</w:t>
            </w:r>
            <w:r w:rsidR="00B242D6" w:rsidRPr="00F16B0F">
              <w:rPr>
                <w:rFonts w:ascii="Times New Roman" w:eastAsia="Times New Roman" w:hAnsi="Times New Roman" w:cs="Times New Roman"/>
                <w:b/>
                <w:bCs/>
                <w:color w:val="FF0000"/>
                <w:sz w:val="24"/>
                <w:szCs w:val="24"/>
                <w:lang w:eastAsia="ru-RU"/>
              </w:rPr>
              <w:t xml:space="preserve">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B242D6" w:rsidRPr="00F16B0F" w:rsidRDefault="00F00AC3" w:rsidP="00DF2B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FF0000"/>
                <w:sz w:val="24"/>
                <w:szCs w:val="24"/>
                <w:lang w:eastAsia="ru-RU"/>
              </w:rPr>
              <w:t>(</w:t>
            </w:r>
            <w:r w:rsidR="00B242D6" w:rsidRPr="00F16B0F">
              <w:rPr>
                <w:rFonts w:ascii="Times New Roman" w:eastAsia="Times New Roman" w:hAnsi="Times New Roman" w:cs="Times New Roman"/>
                <w:b/>
                <w:bCs/>
                <w:color w:val="FF0000"/>
                <w:sz w:val="24"/>
                <w:szCs w:val="24"/>
                <w:lang w:eastAsia="ru-RU"/>
              </w:rPr>
              <w:t>200</w:t>
            </w:r>
            <w:r>
              <w:rPr>
                <w:rFonts w:ascii="Times New Roman" w:eastAsia="Times New Roman" w:hAnsi="Times New Roman" w:cs="Times New Roman"/>
                <w:b/>
                <w:bCs/>
                <w:color w:val="FF0000"/>
                <w:sz w:val="24"/>
                <w:szCs w:val="24"/>
                <w:lang w:eastAsia="ru-RU"/>
              </w:rPr>
              <w:t>)</w:t>
            </w:r>
            <w:r w:rsidR="00B242D6" w:rsidRPr="00F16B0F">
              <w:rPr>
                <w:rFonts w:ascii="Times New Roman" w:eastAsia="Times New Roman" w:hAnsi="Times New Roman" w:cs="Times New Roman"/>
                <w:b/>
                <w:bCs/>
                <w:color w:val="FF0000"/>
                <w:sz w:val="24"/>
                <w:szCs w:val="24"/>
                <w:lang w:eastAsia="ru-RU"/>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 xml:space="preserve">0 </w:t>
            </w:r>
          </w:p>
        </w:tc>
      </w:tr>
      <w:tr w:rsidR="00B242D6" w:rsidRPr="00F16B0F" w:rsidTr="00DF2B82">
        <w:trPr>
          <w:gridAfter w:val="1"/>
          <w:wAfter w:w="577" w:type="dxa"/>
          <w:trHeight w:val="375"/>
        </w:trPr>
        <w:tc>
          <w:tcPr>
            <w:tcW w:w="10065" w:type="dxa"/>
            <w:gridSpan w:val="8"/>
            <w:tcBorders>
              <w:top w:val="single" w:sz="4" w:space="0" w:color="000000"/>
              <w:left w:val="single" w:sz="4" w:space="0" w:color="auto"/>
              <w:bottom w:val="single" w:sz="4" w:space="0" w:color="000000"/>
              <w:right w:val="single" w:sz="4" w:space="0" w:color="000000"/>
            </w:tcBorders>
            <w:shd w:val="clear" w:color="auto" w:fill="auto"/>
            <w:vAlign w:val="bottom"/>
            <w:hideMark/>
          </w:tcPr>
          <w:p w:rsidR="00B242D6" w:rsidRPr="00F16B0F" w:rsidRDefault="00B242D6" w:rsidP="00DF2B82">
            <w:pPr>
              <w:spacing w:after="0" w:line="240" w:lineRule="auto"/>
              <w:jc w:val="center"/>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Финансирование проекта</w:t>
            </w:r>
            <w:r w:rsidR="00287FAC" w:rsidRPr="00E635C2">
              <w:rPr>
                <w:rFonts w:ascii="Times New Roman" w:eastAsia="Times New Roman" w:hAnsi="Times New Roman" w:cs="Times New Roman"/>
                <w:b/>
                <w:bCs/>
                <w:sz w:val="28"/>
                <w:szCs w:val="28"/>
                <w:lang w:eastAsia="ru-RU"/>
              </w:rPr>
              <w:t>, тыс. USD</w:t>
            </w:r>
          </w:p>
        </w:tc>
      </w:tr>
      <w:tr w:rsidR="003D1BEE" w:rsidRPr="00F16B0F" w:rsidTr="00DF2B82">
        <w:trPr>
          <w:gridAfter w:val="1"/>
          <w:wAfter w:w="577" w:type="dxa"/>
          <w:trHeight w:val="62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Движение денежных средств по собственному капиталу и грантам</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600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100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1BEE" w:rsidRPr="003D1BEE">
              <w:rPr>
                <w:rFonts w:ascii="Times New Roman" w:hAnsi="Times New Roman" w:cs="Times New Roman"/>
                <w:color w:val="FF0000"/>
                <w:sz w:val="24"/>
                <w:szCs w:val="24"/>
              </w:rPr>
              <w:t>200</w:t>
            </w:r>
            <w:r>
              <w:rPr>
                <w:rFonts w:ascii="Times New Roman" w:hAnsi="Times New Roman" w:cs="Times New Roman"/>
                <w:color w:val="FF0000"/>
                <w:sz w:val="24"/>
                <w:szCs w:val="24"/>
              </w:rPr>
              <w:t>)</w:t>
            </w:r>
            <w:r w:rsidR="003D1BEE" w:rsidRPr="003D1BEE">
              <w:rPr>
                <w:rFonts w:ascii="Times New Roman" w:hAnsi="Times New Roman" w:cs="Times New Roman"/>
                <w:color w:val="FF0000"/>
                <w:sz w:val="24"/>
                <w:szCs w:val="24"/>
              </w:rPr>
              <w:t xml:space="preserve"> </w:t>
            </w:r>
          </w:p>
        </w:tc>
      </w:tr>
      <w:tr w:rsidR="003D1BEE" w:rsidRPr="00F16B0F" w:rsidTr="00DF2B82">
        <w:trPr>
          <w:gridAfter w:val="1"/>
          <w:wAfter w:w="577" w:type="dxa"/>
          <w:trHeight w:val="62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sz w:val="24"/>
                <w:szCs w:val="24"/>
                <w:lang w:eastAsia="ru-RU"/>
              </w:rPr>
            </w:pPr>
            <w:r w:rsidRPr="00F16B0F">
              <w:rPr>
                <w:rFonts w:ascii="Times New Roman" w:eastAsia="Times New Roman" w:hAnsi="Times New Roman" w:cs="Times New Roman"/>
                <w:sz w:val="24"/>
                <w:szCs w:val="24"/>
                <w:lang w:eastAsia="ru-RU"/>
              </w:rPr>
              <w:t>Движение денежных средств по заемному капиталу (обязательствам)</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sz w:val="24"/>
                <w:szCs w:val="24"/>
              </w:rPr>
            </w:pPr>
            <w:r w:rsidRPr="003D1BEE">
              <w:rPr>
                <w:rFonts w:ascii="Times New Roman" w:hAnsi="Times New Roman" w:cs="Times New Roman"/>
                <w:sz w:val="24"/>
                <w:szCs w:val="24"/>
              </w:rPr>
              <w:t xml:space="preserve">0 </w:t>
            </w:r>
          </w:p>
        </w:tc>
      </w:tr>
      <w:tr w:rsidR="003D1BEE" w:rsidRPr="00F16B0F" w:rsidTr="00DF2B82">
        <w:trPr>
          <w:gridAfter w:val="1"/>
          <w:wAfter w:w="577" w:type="dxa"/>
          <w:trHeight w:val="6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Движение денежных средств по финансовой деятельности</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600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100</w:t>
            </w: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F00AC3" w:rsidP="00F00AC3">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2</w:t>
            </w:r>
            <w:r>
              <w:rPr>
                <w:rFonts w:ascii="Times New Roman" w:hAnsi="Times New Roman" w:cs="Times New Roman"/>
                <w:b/>
                <w:bCs/>
                <w:color w:val="FF0000"/>
                <w:sz w:val="24"/>
                <w:szCs w:val="24"/>
              </w:rPr>
              <w:t> </w:t>
            </w:r>
            <w:r w:rsidR="003D1BEE" w:rsidRPr="003D1BEE">
              <w:rPr>
                <w:rFonts w:ascii="Times New Roman" w:hAnsi="Times New Roman" w:cs="Times New Roman"/>
                <w:b/>
                <w:bCs/>
                <w:color w:val="FF0000"/>
                <w:sz w:val="24"/>
                <w:szCs w:val="24"/>
              </w:rPr>
              <w:t>200</w:t>
            </w:r>
            <w:r>
              <w:rPr>
                <w:rFonts w:ascii="Times New Roman" w:hAnsi="Times New Roman" w:cs="Times New Roman"/>
                <w:b/>
                <w:bCs/>
                <w:color w:val="FF0000"/>
                <w:sz w:val="24"/>
                <w:szCs w:val="24"/>
              </w:rPr>
              <w:t>)</w:t>
            </w:r>
          </w:p>
        </w:tc>
      </w:tr>
      <w:tr w:rsidR="003D1BEE" w:rsidRPr="00F16B0F"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Итого движение денежных средств</w:t>
            </w:r>
          </w:p>
        </w:tc>
        <w:tc>
          <w:tcPr>
            <w:tcW w:w="1379"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70 </w:t>
            </w:r>
          </w:p>
        </w:tc>
        <w:tc>
          <w:tcPr>
            <w:tcW w:w="1314" w:type="dxa"/>
            <w:gridSpan w:val="2"/>
            <w:tcBorders>
              <w:top w:val="nil"/>
              <w:left w:val="nil"/>
              <w:bottom w:val="single" w:sz="4" w:space="0" w:color="000000"/>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243</w:t>
            </w: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 xml:space="preserve"> </w:t>
            </w:r>
          </w:p>
        </w:tc>
        <w:tc>
          <w:tcPr>
            <w:tcW w:w="1418" w:type="dxa"/>
            <w:gridSpan w:val="3"/>
            <w:tcBorders>
              <w:top w:val="nil"/>
              <w:left w:val="nil"/>
              <w:bottom w:val="single" w:sz="4" w:space="0" w:color="000000"/>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9 385 </w:t>
            </w:r>
          </w:p>
        </w:tc>
      </w:tr>
      <w:tr w:rsidR="003D1BEE" w:rsidRPr="00F16B0F" w:rsidTr="00DF2B82">
        <w:trPr>
          <w:gridAfter w:val="1"/>
          <w:wAfter w:w="577" w:type="dxa"/>
          <w:trHeight w:val="353"/>
        </w:trPr>
        <w:tc>
          <w:tcPr>
            <w:tcW w:w="5954" w:type="dxa"/>
            <w:tcBorders>
              <w:top w:val="nil"/>
              <w:left w:val="single" w:sz="4" w:space="0" w:color="auto"/>
              <w:bottom w:val="single" w:sz="4" w:space="0" w:color="auto"/>
              <w:right w:val="single" w:sz="4" w:space="0" w:color="000000"/>
            </w:tcBorders>
            <w:shd w:val="clear" w:color="auto" w:fill="auto"/>
            <w:vAlign w:val="bottom"/>
            <w:hideMark/>
          </w:tcPr>
          <w:p w:rsidR="003D1BEE" w:rsidRPr="00F16B0F" w:rsidRDefault="003D1BEE" w:rsidP="00DF2B82">
            <w:pPr>
              <w:spacing w:after="0" w:line="240" w:lineRule="auto"/>
              <w:rPr>
                <w:rFonts w:ascii="Times New Roman" w:eastAsia="Times New Roman" w:hAnsi="Times New Roman" w:cs="Times New Roman"/>
                <w:b/>
                <w:bCs/>
                <w:sz w:val="24"/>
                <w:szCs w:val="24"/>
                <w:lang w:eastAsia="ru-RU"/>
              </w:rPr>
            </w:pPr>
            <w:r w:rsidRPr="00F16B0F">
              <w:rPr>
                <w:rFonts w:ascii="Times New Roman" w:eastAsia="Times New Roman" w:hAnsi="Times New Roman" w:cs="Times New Roman"/>
                <w:b/>
                <w:bCs/>
                <w:sz w:val="24"/>
                <w:szCs w:val="24"/>
                <w:lang w:eastAsia="ru-RU"/>
              </w:rPr>
              <w:t>Остаток денежных средств накопительным итогом</w:t>
            </w:r>
          </w:p>
        </w:tc>
        <w:tc>
          <w:tcPr>
            <w:tcW w:w="1379" w:type="dxa"/>
            <w:gridSpan w:val="2"/>
            <w:tcBorders>
              <w:top w:val="nil"/>
              <w:left w:val="nil"/>
              <w:bottom w:val="single" w:sz="4" w:space="0" w:color="auto"/>
              <w:right w:val="single" w:sz="4" w:space="0" w:color="000000"/>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70 </w:t>
            </w:r>
          </w:p>
        </w:tc>
        <w:tc>
          <w:tcPr>
            <w:tcW w:w="1314" w:type="dxa"/>
            <w:gridSpan w:val="2"/>
            <w:tcBorders>
              <w:top w:val="nil"/>
              <w:left w:val="nil"/>
              <w:bottom w:val="single" w:sz="4" w:space="0" w:color="auto"/>
              <w:right w:val="single" w:sz="4" w:space="0" w:color="000000"/>
            </w:tcBorders>
            <w:shd w:val="clear" w:color="auto" w:fill="auto"/>
            <w:noWrap/>
            <w:vAlign w:val="center"/>
            <w:hideMark/>
          </w:tcPr>
          <w:p w:rsidR="003D1BEE" w:rsidRPr="003D1BEE" w:rsidRDefault="00F00AC3" w:rsidP="003D1BEE">
            <w:pPr>
              <w:spacing w:after="0" w:line="240" w:lineRule="auto"/>
              <w:jc w:val="center"/>
              <w:rPr>
                <w:rFonts w:ascii="Times New Roman" w:hAnsi="Times New Roman" w:cs="Times New Roman"/>
                <w:b/>
                <w:bCs/>
                <w:sz w:val="24"/>
                <w:szCs w:val="24"/>
              </w:rPr>
            </w:pP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173</w:t>
            </w:r>
            <w:r>
              <w:rPr>
                <w:rFonts w:ascii="Times New Roman" w:hAnsi="Times New Roman" w:cs="Times New Roman"/>
                <w:b/>
                <w:bCs/>
                <w:color w:val="FF0000"/>
                <w:sz w:val="24"/>
                <w:szCs w:val="24"/>
              </w:rPr>
              <w:t>)</w:t>
            </w:r>
            <w:r w:rsidR="003D1BEE" w:rsidRPr="003D1BEE">
              <w:rPr>
                <w:rFonts w:ascii="Times New Roman" w:hAnsi="Times New Roman" w:cs="Times New Roman"/>
                <w:b/>
                <w:bCs/>
                <w:color w:val="FF0000"/>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3D1BEE" w:rsidRPr="003D1BEE" w:rsidRDefault="003D1BEE" w:rsidP="003D1BEE">
            <w:pPr>
              <w:spacing w:after="0" w:line="240" w:lineRule="auto"/>
              <w:jc w:val="center"/>
              <w:rPr>
                <w:rFonts w:ascii="Times New Roman" w:hAnsi="Times New Roman" w:cs="Times New Roman"/>
                <w:b/>
                <w:bCs/>
                <w:sz w:val="24"/>
                <w:szCs w:val="24"/>
              </w:rPr>
            </w:pPr>
            <w:r w:rsidRPr="003D1BEE">
              <w:rPr>
                <w:rFonts w:ascii="Times New Roman" w:hAnsi="Times New Roman" w:cs="Times New Roman"/>
                <w:b/>
                <w:bCs/>
                <w:sz w:val="24"/>
                <w:szCs w:val="24"/>
              </w:rPr>
              <w:t xml:space="preserve">9 212 </w:t>
            </w:r>
          </w:p>
        </w:tc>
      </w:tr>
      <w:tr w:rsidR="00B242D6" w:rsidRPr="005B5822" w:rsidTr="00DF2B82">
        <w:trPr>
          <w:gridAfter w:val="1"/>
          <w:wAfter w:w="577" w:type="dxa"/>
          <w:trHeight w:val="583"/>
        </w:trPr>
        <w:tc>
          <w:tcPr>
            <w:tcW w:w="10065" w:type="dxa"/>
            <w:gridSpan w:val="8"/>
            <w:tcBorders>
              <w:top w:val="nil"/>
              <w:left w:val="nil"/>
              <w:bottom w:val="nil"/>
              <w:right w:val="nil"/>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Оценка эффективности инвестиционного проекта</w:t>
            </w:r>
            <w:r w:rsidR="00287FAC" w:rsidRPr="00E635C2">
              <w:rPr>
                <w:rFonts w:ascii="Times New Roman" w:eastAsia="Times New Roman" w:hAnsi="Times New Roman" w:cs="Times New Roman"/>
                <w:b/>
                <w:bCs/>
                <w:sz w:val="28"/>
                <w:szCs w:val="28"/>
                <w:lang w:eastAsia="ru-RU"/>
              </w:rPr>
              <w:t>, тыс. USD</w:t>
            </w:r>
          </w:p>
        </w:tc>
      </w:tr>
      <w:tr w:rsidR="00B242D6" w:rsidRPr="005B5822" w:rsidTr="00DF2B82">
        <w:trPr>
          <w:gridAfter w:val="1"/>
          <w:wAfter w:w="577" w:type="dxa"/>
          <w:trHeight w:val="310"/>
        </w:trPr>
        <w:tc>
          <w:tcPr>
            <w:tcW w:w="5954" w:type="dxa"/>
            <w:tcBorders>
              <w:top w:val="nil"/>
              <w:left w:val="nil"/>
              <w:bottom w:val="nil"/>
              <w:right w:val="nil"/>
            </w:tcBorders>
            <w:shd w:val="clear" w:color="000000" w:fill="FFFF00"/>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Ставка дисконтирования</w:t>
            </w:r>
          </w:p>
        </w:tc>
        <w:tc>
          <w:tcPr>
            <w:tcW w:w="1168" w:type="dxa"/>
            <w:tcBorders>
              <w:top w:val="nil"/>
              <w:left w:val="nil"/>
              <w:bottom w:val="nil"/>
              <w:right w:val="nil"/>
            </w:tcBorders>
            <w:shd w:val="clear" w:color="000000" w:fill="FFFF00"/>
            <w:noWrap/>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15%</w:t>
            </w:r>
          </w:p>
        </w:tc>
        <w:tc>
          <w:tcPr>
            <w:tcW w:w="1538" w:type="dxa"/>
            <w:gridSpan w:val="4"/>
            <w:tcBorders>
              <w:top w:val="nil"/>
              <w:left w:val="nil"/>
              <w:bottom w:val="nil"/>
              <w:right w:val="nil"/>
            </w:tcBorders>
            <w:shd w:val="clear" w:color="auto" w:fill="auto"/>
            <w:noWrap/>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p>
        </w:tc>
      </w:tr>
      <w:tr w:rsidR="00B242D6" w:rsidRPr="005B5822" w:rsidTr="00DF2B82">
        <w:trPr>
          <w:gridAfter w:val="1"/>
          <w:wAfter w:w="577" w:type="dxa"/>
          <w:trHeight w:val="315"/>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Показатели</w:t>
            </w:r>
          </w:p>
        </w:tc>
        <w:tc>
          <w:tcPr>
            <w:tcW w:w="4111" w:type="dxa"/>
            <w:gridSpan w:val="7"/>
            <w:tcBorders>
              <w:top w:val="single" w:sz="4" w:space="0" w:color="auto"/>
              <w:left w:val="nil"/>
              <w:bottom w:val="single" w:sz="4" w:space="0" w:color="auto"/>
              <w:right w:val="nil"/>
            </w:tcBorders>
            <w:shd w:val="clear" w:color="auto" w:fill="auto"/>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Годы</w:t>
            </w:r>
          </w:p>
        </w:tc>
      </w:tr>
      <w:tr w:rsidR="00B242D6" w:rsidRPr="005B5822" w:rsidTr="00DF2B82">
        <w:trPr>
          <w:gridAfter w:val="1"/>
          <w:wAfter w:w="577" w:type="dxa"/>
          <w:trHeight w:val="31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gridSpan w:val="3"/>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2 021</w:t>
            </w:r>
          </w:p>
        </w:tc>
        <w:tc>
          <w:tcPr>
            <w:tcW w:w="1289"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2 022</w:t>
            </w:r>
          </w:p>
        </w:tc>
        <w:tc>
          <w:tcPr>
            <w:tcW w:w="1405"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2 023</w:t>
            </w:r>
          </w:p>
        </w:tc>
      </w:tr>
      <w:tr w:rsidR="003D45CB" w:rsidRPr="005B5822" w:rsidTr="00DF2B82">
        <w:trPr>
          <w:gridAfter w:val="1"/>
          <w:wAfter w:w="577" w:type="dxa"/>
          <w:trHeight w:val="62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287FAC">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Свободный денежный поток (</w:t>
            </w:r>
            <w:proofErr w:type="gramStart"/>
            <w:r w:rsidRPr="005B5822">
              <w:rPr>
                <w:rFonts w:ascii="Times New Roman" w:eastAsia="Times New Roman" w:hAnsi="Times New Roman" w:cs="Times New Roman"/>
                <w:sz w:val="24"/>
                <w:szCs w:val="24"/>
                <w:lang w:eastAsia="ru-RU"/>
              </w:rPr>
              <w:t>по операционной</w:t>
            </w:r>
            <w:proofErr w:type="gramEnd"/>
            <w:r w:rsidRPr="005B5822">
              <w:rPr>
                <w:rFonts w:ascii="Times New Roman" w:eastAsia="Times New Roman" w:hAnsi="Times New Roman" w:cs="Times New Roman"/>
                <w:sz w:val="24"/>
                <w:szCs w:val="24"/>
                <w:lang w:eastAsia="ru-RU"/>
              </w:rPr>
              <w:t xml:space="preserve"> и инвестиционной деятельности)</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530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143</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11 585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Свободный денежный поток накопительным итогом</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F00AC3">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530</w:t>
            </w:r>
            <w:r>
              <w:rPr>
                <w:rFonts w:ascii="Times New Roman" w:hAnsi="Times New Roman" w:cs="Times New Roman"/>
                <w:color w:val="FF0000"/>
                <w:sz w:val="24"/>
                <w:szCs w:val="24"/>
              </w:rPr>
              <w:t>)</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673</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10 912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Дисконтированный свободный денежный поток</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530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124</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8 760 </w:t>
            </w:r>
          </w:p>
        </w:tc>
      </w:tr>
      <w:tr w:rsidR="003D45CB" w:rsidRPr="005B5822" w:rsidTr="00DF2B82">
        <w:trPr>
          <w:gridAfter w:val="1"/>
          <w:wAfter w:w="577" w:type="dxa"/>
          <w:trHeight w:val="62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Дисконтированный свободный денежный поток накопительным итогом</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530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F00AC3"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654</w:t>
            </w:r>
            <w:r>
              <w:rPr>
                <w:rFonts w:ascii="Times New Roman" w:hAnsi="Times New Roman" w:cs="Times New Roman"/>
                <w:color w:val="FF0000"/>
                <w:sz w:val="24"/>
                <w:szCs w:val="24"/>
              </w:rPr>
              <w:t>)</w:t>
            </w:r>
            <w:r w:rsidR="008F4471">
              <w:rPr>
                <w:rFonts w:ascii="Times New Roman" w:hAnsi="Times New Roman" w:cs="Times New Roman"/>
                <w:color w:val="FF0000"/>
                <w:sz w:val="24"/>
                <w:szCs w:val="24"/>
              </w:rPr>
              <w:t xml:space="preserve">  </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8 106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000000" w:fill="FFFF00"/>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NPV (чистый денежный поток)</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bookmarkStart w:id="49" w:name="RANGE!B38"/>
            <w:r w:rsidRPr="003D45CB">
              <w:rPr>
                <w:rFonts w:ascii="Times New Roman" w:hAnsi="Times New Roman" w:cs="Times New Roman"/>
                <w:b/>
                <w:bCs/>
                <w:sz w:val="24"/>
                <w:szCs w:val="24"/>
              </w:rPr>
              <w:t xml:space="preserve">8 106 </w:t>
            </w:r>
            <w:bookmarkEnd w:id="49"/>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000000" w:fill="FFFF00"/>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IRR (внутренняя ставка доходности)</w:t>
            </w:r>
          </w:p>
        </w:tc>
        <w:tc>
          <w:tcPr>
            <w:tcW w:w="1417" w:type="dxa"/>
            <w:gridSpan w:val="3"/>
            <w:tcBorders>
              <w:top w:val="nil"/>
              <w:left w:val="nil"/>
              <w:bottom w:val="nil"/>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354,40%</w:t>
            </w:r>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nil"/>
            </w:tcBorders>
            <w:shd w:val="clear" w:color="000000" w:fill="FFFF00"/>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PBP (период окупаемости)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2,00 </w:t>
            </w:r>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nil"/>
            </w:tcBorders>
            <w:shd w:val="clear" w:color="000000" w:fill="FFFF00"/>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DPBP (дисконтированный период окупаемости)</w:t>
            </w:r>
          </w:p>
        </w:tc>
        <w:tc>
          <w:tcPr>
            <w:tcW w:w="1417" w:type="dxa"/>
            <w:gridSpan w:val="3"/>
            <w:tcBorders>
              <w:top w:val="nil"/>
              <w:left w:val="single" w:sz="4" w:space="0" w:color="auto"/>
              <w:bottom w:val="single" w:sz="4" w:space="0" w:color="auto"/>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 </w:t>
            </w:r>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3D45CB" w:rsidRPr="005B5822" w:rsidTr="00DF2B82">
        <w:trPr>
          <w:gridAfter w:val="1"/>
          <w:wAfter w:w="577" w:type="dxa"/>
          <w:trHeight w:val="320"/>
        </w:trPr>
        <w:tc>
          <w:tcPr>
            <w:tcW w:w="5954" w:type="dxa"/>
            <w:tcBorders>
              <w:top w:val="nil"/>
              <w:left w:val="single" w:sz="4" w:space="0" w:color="000000"/>
              <w:bottom w:val="single" w:sz="4" w:space="0" w:color="000000"/>
              <w:right w:val="single" w:sz="4" w:space="0" w:color="000000"/>
            </w:tcBorders>
            <w:shd w:val="clear" w:color="000000" w:fill="FFFF00"/>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PI (индекс прибыльности)</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16,31</w:t>
            </w:r>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3D45CB" w:rsidRPr="005B5822" w:rsidTr="00DF2B82">
        <w:trPr>
          <w:gridAfter w:val="1"/>
          <w:wAfter w:w="577" w:type="dxa"/>
          <w:trHeight w:val="320"/>
        </w:trPr>
        <w:tc>
          <w:tcPr>
            <w:tcW w:w="5954" w:type="dxa"/>
            <w:tcBorders>
              <w:top w:val="single" w:sz="8" w:space="0" w:color="auto"/>
              <w:left w:val="single" w:sz="8" w:space="0" w:color="auto"/>
              <w:bottom w:val="single" w:sz="8" w:space="0" w:color="auto"/>
              <w:right w:val="nil"/>
            </w:tcBorders>
            <w:shd w:val="clear" w:color="000000" w:fill="FFFF00"/>
            <w:noWrap/>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Ставка налога (УСН)</w:t>
            </w:r>
          </w:p>
        </w:tc>
        <w:tc>
          <w:tcPr>
            <w:tcW w:w="1417" w:type="dxa"/>
            <w:gridSpan w:val="3"/>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3D45CB" w:rsidRPr="003D45CB" w:rsidRDefault="003D45CB" w:rsidP="003D45CB">
            <w:pPr>
              <w:spacing w:after="0" w:line="240" w:lineRule="auto"/>
              <w:jc w:val="center"/>
              <w:rPr>
                <w:rFonts w:ascii="Times New Roman" w:hAnsi="Times New Roman" w:cs="Times New Roman"/>
                <w:b/>
                <w:sz w:val="24"/>
                <w:szCs w:val="24"/>
              </w:rPr>
            </w:pPr>
            <w:r w:rsidRPr="003D45CB">
              <w:rPr>
                <w:rFonts w:ascii="Times New Roman" w:hAnsi="Times New Roman" w:cs="Times New Roman"/>
                <w:b/>
                <w:sz w:val="24"/>
                <w:szCs w:val="24"/>
              </w:rPr>
              <w:t>21%</w:t>
            </w:r>
          </w:p>
        </w:tc>
        <w:tc>
          <w:tcPr>
            <w:tcW w:w="1289"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3D45CB" w:rsidRPr="003D45CB" w:rsidRDefault="003D45CB" w:rsidP="003D45CB">
            <w:pPr>
              <w:spacing w:after="0" w:line="240" w:lineRule="auto"/>
              <w:rPr>
                <w:rFonts w:ascii="Times New Roman" w:eastAsia="Times New Roman" w:hAnsi="Times New Roman" w:cs="Times New Roman"/>
                <w:sz w:val="24"/>
                <w:szCs w:val="24"/>
                <w:lang w:eastAsia="ru-RU"/>
              </w:rPr>
            </w:pPr>
          </w:p>
        </w:tc>
      </w:tr>
      <w:tr w:rsidR="00B242D6" w:rsidRPr="005B5822" w:rsidTr="00DF2B82">
        <w:trPr>
          <w:gridAfter w:val="1"/>
          <w:wAfter w:w="577" w:type="dxa"/>
          <w:trHeight w:val="190"/>
        </w:trPr>
        <w:tc>
          <w:tcPr>
            <w:tcW w:w="5954" w:type="dxa"/>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17" w:type="dxa"/>
            <w:gridSpan w:val="3"/>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289"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r>
      <w:tr w:rsidR="00B242D6" w:rsidRPr="005B5822" w:rsidTr="00DF2B82">
        <w:trPr>
          <w:gridAfter w:val="1"/>
          <w:wAfter w:w="577" w:type="dxa"/>
          <w:trHeight w:val="375"/>
        </w:trPr>
        <w:tc>
          <w:tcPr>
            <w:tcW w:w="10065" w:type="dxa"/>
            <w:gridSpan w:val="8"/>
            <w:tcBorders>
              <w:top w:val="nil"/>
              <w:left w:val="nil"/>
              <w:bottom w:val="nil"/>
              <w:right w:val="nil"/>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Прогноз доходов и расходов (план по прибылям и убыткам)</w:t>
            </w:r>
            <w:proofErr w:type="gramStart"/>
            <w:r w:rsidR="00287FAC" w:rsidRPr="00E635C2">
              <w:rPr>
                <w:rFonts w:ascii="Times New Roman" w:eastAsia="Times New Roman" w:hAnsi="Times New Roman" w:cs="Times New Roman"/>
                <w:b/>
                <w:bCs/>
                <w:sz w:val="28"/>
                <w:szCs w:val="28"/>
                <w:lang w:eastAsia="ru-RU"/>
              </w:rPr>
              <w:t xml:space="preserve"> ,</w:t>
            </w:r>
            <w:proofErr w:type="gramEnd"/>
            <w:r w:rsidR="00287FAC" w:rsidRPr="00E635C2">
              <w:rPr>
                <w:rFonts w:ascii="Times New Roman" w:eastAsia="Times New Roman" w:hAnsi="Times New Roman" w:cs="Times New Roman"/>
                <w:b/>
                <w:bCs/>
                <w:sz w:val="28"/>
                <w:szCs w:val="28"/>
                <w:lang w:eastAsia="ru-RU"/>
              </w:rPr>
              <w:t xml:space="preserve"> тыс. USD</w:t>
            </w:r>
          </w:p>
        </w:tc>
      </w:tr>
      <w:tr w:rsidR="00B242D6" w:rsidRPr="005B5822" w:rsidTr="00DF2B82">
        <w:trPr>
          <w:gridAfter w:val="1"/>
          <w:wAfter w:w="577" w:type="dxa"/>
          <w:trHeight w:val="180"/>
        </w:trPr>
        <w:tc>
          <w:tcPr>
            <w:tcW w:w="5954" w:type="dxa"/>
            <w:tcBorders>
              <w:top w:val="nil"/>
              <w:left w:val="nil"/>
              <w:bottom w:val="nil"/>
              <w:right w:val="nil"/>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168" w:type="dxa"/>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538" w:type="dxa"/>
            <w:gridSpan w:val="4"/>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r>
      <w:tr w:rsidR="00B242D6" w:rsidRPr="005B5822" w:rsidTr="00DF2B82">
        <w:trPr>
          <w:gridAfter w:val="1"/>
          <w:wAfter w:w="577" w:type="dxa"/>
          <w:trHeight w:val="315"/>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Показатели</w:t>
            </w:r>
          </w:p>
        </w:tc>
        <w:tc>
          <w:tcPr>
            <w:tcW w:w="4111" w:type="dxa"/>
            <w:gridSpan w:val="7"/>
            <w:tcBorders>
              <w:top w:val="single" w:sz="4" w:space="0" w:color="auto"/>
              <w:left w:val="nil"/>
              <w:bottom w:val="single" w:sz="4" w:space="0" w:color="auto"/>
              <w:right w:val="nil"/>
            </w:tcBorders>
            <w:shd w:val="clear" w:color="auto" w:fill="auto"/>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Годы</w:t>
            </w:r>
          </w:p>
        </w:tc>
      </w:tr>
      <w:tr w:rsidR="00B242D6" w:rsidRPr="005B5822" w:rsidTr="00DF2B82">
        <w:trPr>
          <w:gridAfter w:val="1"/>
          <w:wAfter w:w="577" w:type="dxa"/>
          <w:trHeight w:val="31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gridSpan w:val="3"/>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2 021</w:t>
            </w:r>
          </w:p>
        </w:tc>
        <w:tc>
          <w:tcPr>
            <w:tcW w:w="1289"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2 022</w:t>
            </w:r>
          </w:p>
        </w:tc>
        <w:tc>
          <w:tcPr>
            <w:tcW w:w="1405"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2 023</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Выручка от реализации</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789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3 947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23 680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Переменные расходы, тыс. </w:t>
            </w:r>
            <w:proofErr w:type="spellStart"/>
            <w:r w:rsidRPr="005B5822">
              <w:rPr>
                <w:rFonts w:ascii="Times New Roman" w:eastAsia="Times New Roman" w:hAnsi="Times New Roman" w:cs="Times New Roman"/>
                <w:sz w:val="24"/>
                <w:szCs w:val="24"/>
                <w:lang w:eastAsia="ru-RU"/>
              </w:rPr>
              <w:t>руб</w:t>
            </w:r>
            <w:proofErr w:type="spellEnd"/>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Маржинальная (валовая) прибыль</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789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3 947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23 680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Постоянные общепроизводственные расходы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326</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304</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375</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62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Расходы на оплату труда исполнителей (производственного персонала)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Расходы на  управленческий персонал, тыс. </w:t>
            </w:r>
            <w:proofErr w:type="spellStart"/>
            <w:r w:rsidRPr="005B5822">
              <w:rPr>
                <w:rFonts w:ascii="Times New Roman" w:eastAsia="Times New Roman" w:hAnsi="Times New Roman" w:cs="Times New Roman"/>
                <w:sz w:val="24"/>
                <w:szCs w:val="24"/>
                <w:lang w:eastAsia="ru-RU"/>
              </w:rPr>
              <w:t>руб</w:t>
            </w:r>
            <w:proofErr w:type="spellEnd"/>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544</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340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323</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proofErr w:type="spellStart"/>
            <w:r w:rsidRPr="005B5822">
              <w:rPr>
                <w:rFonts w:ascii="Times New Roman" w:eastAsia="Times New Roman" w:hAnsi="Times New Roman" w:cs="Times New Roman"/>
                <w:sz w:val="24"/>
                <w:szCs w:val="24"/>
                <w:lang w:eastAsia="ru-RU"/>
              </w:rPr>
              <w:t>Комерческие</w:t>
            </w:r>
            <w:proofErr w:type="spellEnd"/>
            <w:r w:rsidRPr="005B5822">
              <w:rPr>
                <w:rFonts w:ascii="Times New Roman" w:eastAsia="Times New Roman" w:hAnsi="Times New Roman" w:cs="Times New Roman"/>
                <w:sz w:val="24"/>
                <w:szCs w:val="24"/>
                <w:lang w:eastAsia="ru-RU"/>
              </w:rPr>
              <w:t xml:space="preserve"> расходы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250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6251EC"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600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600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6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Прибыль до начисления амортизации, выплаты процентов и налогов (EBITDA)</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331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702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18 383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000000" w:fill="FFFF99"/>
            <w:vAlign w:val="bottom"/>
            <w:hideMark/>
          </w:tcPr>
          <w:p w:rsidR="003D45CB" w:rsidRPr="005B5822" w:rsidRDefault="003D45CB" w:rsidP="00DF2B82">
            <w:pPr>
              <w:spacing w:after="0" w:line="240" w:lineRule="auto"/>
              <w:rPr>
                <w:rFonts w:ascii="Times New Roman" w:eastAsia="Times New Roman" w:hAnsi="Times New Roman" w:cs="Times New Roman"/>
                <w:i/>
                <w:iCs/>
                <w:sz w:val="24"/>
                <w:szCs w:val="24"/>
                <w:lang w:eastAsia="ru-RU"/>
              </w:rPr>
            </w:pPr>
            <w:r w:rsidRPr="005B5822">
              <w:rPr>
                <w:rFonts w:ascii="Times New Roman" w:eastAsia="Times New Roman" w:hAnsi="Times New Roman" w:cs="Times New Roman"/>
                <w:i/>
                <w:iCs/>
                <w:sz w:val="24"/>
                <w:szCs w:val="24"/>
                <w:lang w:eastAsia="ru-RU"/>
              </w:rPr>
              <w:t>Амортизация</w:t>
            </w:r>
          </w:p>
        </w:tc>
        <w:tc>
          <w:tcPr>
            <w:tcW w:w="1417" w:type="dxa"/>
            <w:gridSpan w:val="3"/>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20 </w:t>
            </w:r>
          </w:p>
        </w:tc>
        <w:tc>
          <w:tcPr>
            <w:tcW w:w="1289"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73 </w:t>
            </w:r>
          </w:p>
        </w:tc>
        <w:tc>
          <w:tcPr>
            <w:tcW w:w="1405"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107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000000" w:fill="FFFF99"/>
            <w:vAlign w:val="bottom"/>
            <w:hideMark/>
          </w:tcPr>
          <w:p w:rsidR="003D45CB" w:rsidRPr="005B5822" w:rsidRDefault="003D45CB" w:rsidP="00DF2B82">
            <w:pPr>
              <w:spacing w:after="0" w:line="240" w:lineRule="auto"/>
              <w:rPr>
                <w:rFonts w:ascii="Times New Roman" w:eastAsia="Times New Roman" w:hAnsi="Times New Roman" w:cs="Times New Roman"/>
                <w:i/>
                <w:iCs/>
                <w:sz w:val="24"/>
                <w:szCs w:val="24"/>
                <w:lang w:eastAsia="ru-RU"/>
              </w:rPr>
            </w:pPr>
            <w:r w:rsidRPr="005B5822">
              <w:rPr>
                <w:rFonts w:ascii="Times New Roman" w:eastAsia="Times New Roman" w:hAnsi="Times New Roman" w:cs="Times New Roman"/>
                <w:i/>
                <w:iCs/>
                <w:sz w:val="24"/>
                <w:szCs w:val="24"/>
                <w:lang w:eastAsia="ru-RU"/>
              </w:rPr>
              <w:t>Проценты</w:t>
            </w:r>
          </w:p>
        </w:tc>
        <w:tc>
          <w:tcPr>
            <w:tcW w:w="1417" w:type="dxa"/>
            <w:gridSpan w:val="3"/>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405"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Налогооблагаемая прибыль</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351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629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18 276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000000" w:fill="FFFF99"/>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Налог</w:t>
            </w:r>
          </w:p>
        </w:tc>
        <w:tc>
          <w:tcPr>
            <w:tcW w:w="1417" w:type="dxa"/>
            <w:gridSpan w:val="3"/>
            <w:tcBorders>
              <w:top w:val="nil"/>
              <w:left w:val="nil"/>
              <w:bottom w:val="single" w:sz="4" w:space="0" w:color="000000"/>
              <w:right w:val="single" w:sz="4" w:space="0" w:color="000000"/>
            </w:tcBorders>
            <w:shd w:val="clear" w:color="000000" w:fill="FFFF99"/>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132</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838</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Чистая прибыль</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351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497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14 438 </w:t>
            </w:r>
          </w:p>
        </w:tc>
      </w:tr>
      <w:tr w:rsidR="00B242D6"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b/>
                <w:bCs/>
                <w:i/>
                <w:iCs/>
                <w:sz w:val="24"/>
                <w:szCs w:val="24"/>
                <w:lang w:eastAsia="ru-RU"/>
              </w:rPr>
            </w:pPr>
            <w:proofErr w:type="spellStart"/>
            <w:r w:rsidRPr="005B5822">
              <w:rPr>
                <w:rFonts w:ascii="Times New Roman" w:eastAsia="Times New Roman" w:hAnsi="Times New Roman" w:cs="Times New Roman"/>
                <w:b/>
                <w:bCs/>
                <w:i/>
                <w:iCs/>
                <w:sz w:val="24"/>
                <w:szCs w:val="24"/>
                <w:lang w:eastAsia="ru-RU"/>
              </w:rPr>
              <w:t>Справочно</w:t>
            </w:r>
            <w:proofErr w:type="spellEnd"/>
            <w:r w:rsidRPr="005B5822">
              <w:rPr>
                <w:rFonts w:ascii="Times New Roman" w:eastAsia="Times New Roman" w:hAnsi="Times New Roman" w:cs="Times New Roman"/>
                <w:b/>
                <w:bCs/>
                <w:i/>
                <w:iCs/>
                <w:sz w:val="24"/>
                <w:szCs w:val="24"/>
                <w:lang w:eastAsia="ru-RU"/>
              </w:rPr>
              <w:t>:</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r>
      <w:tr w:rsidR="003D45CB"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Дивиденды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100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2</w:t>
            </w:r>
            <w:r>
              <w:rPr>
                <w:rFonts w:ascii="Times New Roman" w:hAnsi="Times New Roman" w:cs="Times New Roman"/>
                <w:color w:val="FF0000"/>
                <w:sz w:val="24"/>
                <w:szCs w:val="24"/>
              </w:rPr>
              <w:t> </w:t>
            </w:r>
            <w:r w:rsidR="003D45CB" w:rsidRPr="003D45CB">
              <w:rPr>
                <w:rFonts w:ascii="Times New Roman" w:hAnsi="Times New Roman" w:cs="Times New Roman"/>
                <w:color w:val="FF0000"/>
                <w:sz w:val="24"/>
                <w:szCs w:val="24"/>
              </w:rPr>
              <w:t>200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6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Нераспределенная прибыль (убыток) отчетного периода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351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397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12 238 </w:t>
            </w:r>
          </w:p>
        </w:tc>
      </w:tr>
      <w:tr w:rsidR="003D45CB" w:rsidRPr="005B5822" w:rsidTr="00DF2B82">
        <w:trPr>
          <w:gridAfter w:val="1"/>
          <w:wAfter w:w="577" w:type="dxa"/>
          <w:trHeight w:val="6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Нераспределенная прибыль накопительным итогом</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351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46 </w:t>
            </w:r>
          </w:p>
        </w:tc>
        <w:tc>
          <w:tcPr>
            <w:tcW w:w="1405"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12 284 </w:t>
            </w:r>
          </w:p>
        </w:tc>
      </w:tr>
      <w:tr w:rsidR="00B242D6" w:rsidRPr="005B5822" w:rsidTr="00DF2B82">
        <w:trPr>
          <w:gridAfter w:val="1"/>
          <w:wAfter w:w="577" w:type="dxa"/>
          <w:trHeight w:val="190"/>
        </w:trPr>
        <w:tc>
          <w:tcPr>
            <w:tcW w:w="5954" w:type="dxa"/>
            <w:tcBorders>
              <w:top w:val="nil"/>
              <w:left w:val="nil"/>
              <w:bottom w:val="nil"/>
              <w:right w:val="nil"/>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gridSpan w:val="3"/>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289"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r>
      <w:tr w:rsidR="00B242D6" w:rsidRPr="005B5822" w:rsidTr="00DF2B82">
        <w:trPr>
          <w:gridAfter w:val="1"/>
          <w:wAfter w:w="577" w:type="dxa"/>
          <w:trHeight w:val="375"/>
        </w:trPr>
        <w:tc>
          <w:tcPr>
            <w:tcW w:w="10065" w:type="dxa"/>
            <w:gridSpan w:val="8"/>
            <w:tcBorders>
              <w:top w:val="nil"/>
              <w:left w:val="nil"/>
              <w:bottom w:val="nil"/>
              <w:right w:val="nil"/>
            </w:tcBorders>
            <w:shd w:val="clear" w:color="auto" w:fill="auto"/>
            <w:vAlign w:val="bottom"/>
            <w:hideMark/>
          </w:tcPr>
          <w:p w:rsidR="00B242D6" w:rsidRDefault="00B242D6" w:rsidP="00DF2B82">
            <w:pPr>
              <w:spacing w:after="0" w:line="240" w:lineRule="auto"/>
              <w:jc w:val="center"/>
              <w:rPr>
                <w:rFonts w:ascii="Times New Roman" w:eastAsia="Times New Roman" w:hAnsi="Times New Roman" w:cs="Times New Roman"/>
                <w:b/>
                <w:bCs/>
                <w:sz w:val="24"/>
                <w:szCs w:val="24"/>
                <w:lang w:eastAsia="ru-RU"/>
              </w:rPr>
            </w:pPr>
          </w:p>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Прогнозный баланс</w:t>
            </w:r>
            <w:r w:rsidR="00287FAC" w:rsidRPr="00E635C2">
              <w:rPr>
                <w:rFonts w:ascii="Times New Roman" w:eastAsia="Times New Roman" w:hAnsi="Times New Roman" w:cs="Times New Roman"/>
                <w:b/>
                <w:bCs/>
                <w:sz w:val="28"/>
                <w:szCs w:val="28"/>
                <w:lang w:eastAsia="ru-RU"/>
              </w:rPr>
              <w:t>, тыс. USD</w:t>
            </w:r>
          </w:p>
        </w:tc>
      </w:tr>
      <w:tr w:rsidR="00B242D6" w:rsidRPr="005B5822" w:rsidTr="00DF2B82">
        <w:trPr>
          <w:gridAfter w:val="1"/>
          <w:wAfter w:w="577" w:type="dxa"/>
          <w:trHeight w:val="160"/>
        </w:trPr>
        <w:tc>
          <w:tcPr>
            <w:tcW w:w="5954" w:type="dxa"/>
            <w:tcBorders>
              <w:top w:val="nil"/>
              <w:left w:val="nil"/>
              <w:bottom w:val="nil"/>
              <w:right w:val="nil"/>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168" w:type="dxa"/>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538" w:type="dxa"/>
            <w:gridSpan w:val="4"/>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r>
      <w:tr w:rsidR="00B242D6" w:rsidRPr="005B5822" w:rsidTr="00DF2B82">
        <w:trPr>
          <w:gridAfter w:val="1"/>
          <w:wAfter w:w="577" w:type="dxa"/>
          <w:trHeight w:val="315"/>
        </w:trPr>
        <w:tc>
          <w:tcPr>
            <w:tcW w:w="595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Показатели</w:t>
            </w:r>
          </w:p>
        </w:tc>
        <w:tc>
          <w:tcPr>
            <w:tcW w:w="4111" w:type="dxa"/>
            <w:gridSpan w:val="7"/>
            <w:tcBorders>
              <w:top w:val="single" w:sz="4" w:space="0" w:color="auto"/>
              <w:left w:val="nil"/>
              <w:bottom w:val="single" w:sz="4" w:space="0" w:color="auto"/>
              <w:right w:val="single" w:sz="4" w:space="0" w:color="000000"/>
            </w:tcBorders>
            <w:shd w:val="clear" w:color="auto" w:fill="auto"/>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Годы</w:t>
            </w:r>
          </w:p>
        </w:tc>
      </w:tr>
      <w:tr w:rsidR="00B242D6" w:rsidRPr="005B5822" w:rsidTr="00DF2B82">
        <w:trPr>
          <w:gridAfter w:val="1"/>
          <w:wAfter w:w="577" w:type="dxa"/>
          <w:trHeight w:val="310"/>
        </w:trPr>
        <w:tc>
          <w:tcPr>
            <w:tcW w:w="5954" w:type="dxa"/>
            <w:vMerge/>
            <w:tcBorders>
              <w:top w:val="single" w:sz="4" w:space="0" w:color="auto"/>
              <w:left w:val="single" w:sz="4" w:space="0" w:color="auto"/>
              <w:bottom w:val="nil"/>
              <w:right w:val="single" w:sz="4" w:space="0" w:color="auto"/>
            </w:tcBorders>
            <w:vAlign w:val="center"/>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gridSpan w:val="3"/>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2 021</w:t>
            </w:r>
          </w:p>
        </w:tc>
        <w:tc>
          <w:tcPr>
            <w:tcW w:w="1289"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2 022</w:t>
            </w:r>
          </w:p>
        </w:tc>
        <w:tc>
          <w:tcPr>
            <w:tcW w:w="1405"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2 023</w:t>
            </w:r>
          </w:p>
        </w:tc>
      </w:tr>
      <w:tr w:rsidR="00B242D6" w:rsidRPr="005B5822" w:rsidTr="00DF2B82">
        <w:trPr>
          <w:gridAfter w:val="1"/>
          <w:wAfter w:w="577" w:type="dxa"/>
          <w:trHeight w:val="310"/>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Активы</w:t>
            </w:r>
          </w:p>
        </w:tc>
      </w:tr>
      <w:tr w:rsidR="00B242D6" w:rsidRPr="005B5822" w:rsidTr="00DF2B82">
        <w:trPr>
          <w:gridAfter w:val="1"/>
          <w:wAfter w:w="577" w:type="dxa"/>
          <w:trHeight w:val="310"/>
        </w:trPr>
        <w:tc>
          <w:tcPr>
            <w:tcW w:w="5954" w:type="dxa"/>
            <w:tcBorders>
              <w:top w:val="nil"/>
              <w:left w:val="single" w:sz="4" w:space="0" w:color="auto"/>
              <w:bottom w:val="single" w:sz="4" w:space="0" w:color="000000"/>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roofErr w:type="spellStart"/>
            <w:r w:rsidRPr="005B5822">
              <w:rPr>
                <w:rFonts w:ascii="Times New Roman" w:eastAsia="Times New Roman" w:hAnsi="Times New Roman" w:cs="Times New Roman"/>
                <w:sz w:val="24"/>
                <w:szCs w:val="24"/>
                <w:lang w:eastAsia="ru-RU"/>
              </w:rPr>
              <w:t>Внеоборотные</w:t>
            </w:r>
            <w:proofErr w:type="spellEnd"/>
            <w:r w:rsidRPr="005B5822">
              <w:rPr>
                <w:rFonts w:ascii="Times New Roman" w:eastAsia="Times New Roman" w:hAnsi="Times New Roman" w:cs="Times New Roman"/>
                <w:sz w:val="24"/>
                <w:szCs w:val="24"/>
                <w:lang w:eastAsia="ru-RU"/>
              </w:rPr>
              <w:t xml:space="preserve"> активы</w:t>
            </w:r>
          </w:p>
        </w:tc>
        <w:tc>
          <w:tcPr>
            <w:tcW w:w="1417"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405" w:type="dxa"/>
            <w:gridSpan w:val="2"/>
            <w:tcBorders>
              <w:top w:val="nil"/>
              <w:left w:val="nil"/>
              <w:bottom w:val="single" w:sz="4" w:space="0" w:color="000000"/>
              <w:right w:val="single" w:sz="4" w:space="0" w:color="auto"/>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nil"/>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Первоначальная стоимость</w:t>
            </w:r>
          </w:p>
        </w:tc>
        <w:tc>
          <w:tcPr>
            <w:tcW w:w="141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120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320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320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000000" w:fill="FFFF99"/>
            <w:vAlign w:val="bottom"/>
            <w:hideMark/>
          </w:tcPr>
          <w:p w:rsidR="003D45CB" w:rsidRPr="005B5822" w:rsidRDefault="003D45CB" w:rsidP="00DF2B82">
            <w:pPr>
              <w:spacing w:after="0" w:line="240" w:lineRule="auto"/>
              <w:jc w:val="right"/>
              <w:rPr>
                <w:rFonts w:ascii="Times New Roman" w:eastAsia="Times New Roman" w:hAnsi="Times New Roman" w:cs="Times New Roman"/>
                <w:i/>
                <w:iCs/>
                <w:sz w:val="24"/>
                <w:szCs w:val="24"/>
                <w:lang w:eastAsia="ru-RU"/>
              </w:rPr>
            </w:pPr>
            <w:r w:rsidRPr="005B5822">
              <w:rPr>
                <w:rFonts w:ascii="Times New Roman" w:eastAsia="Times New Roman" w:hAnsi="Times New Roman" w:cs="Times New Roman"/>
                <w:i/>
                <w:iCs/>
                <w:sz w:val="24"/>
                <w:szCs w:val="24"/>
                <w:lang w:eastAsia="ru-RU"/>
              </w:rPr>
              <w:t xml:space="preserve">Амортизация </w:t>
            </w:r>
          </w:p>
        </w:tc>
        <w:tc>
          <w:tcPr>
            <w:tcW w:w="1417" w:type="dxa"/>
            <w:gridSpan w:val="3"/>
            <w:tcBorders>
              <w:top w:val="nil"/>
              <w:left w:val="nil"/>
              <w:bottom w:val="single" w:sz="4" w:space="0" w:color="000000"/>
              <w:right w:val="single" w:sz="4" w:space="0" w:color="000000"/>
            </w:tcBorders>
            <w:shd w:val="clear" w:color="000000" w:fill="FFFF99"/>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20</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000000" w:fill="FFFF99"/>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73</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auto"/>
            </w:tcBorders>
            <w:shd w:val="clear" w:color="000000" w:fill="FFFF99"/>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107</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 xml:space="preserve">Итого </w:t>
            </w:r>
            <w:proofErr w:type="spellStart"/>
            <w:r w:rsidRPr="005B5822">
              <w:rPr>
                <w:rFonts w:ascii="Times New Roman" w:eastAsia="Times New Roman" w:hAnsi="Times New Roman" w:cs="Times New Roman"/>
                <w:b/>
                <w:bCs/>
                <w:sz w:val="24"/>
                <w:szCs w:val="24"/>
                <w:lang w:eastAsia="ru-RU"/>
              </w:rPr>
              <w:t>внеоборотные</w:t>
            </w:r>
            <w:proofErr w:type="spellEnd"/>
            <w:r w:rsidRPr="005B5822">
              <w:rPr>
                <w:rFonts w:ascii="Times New Roman" w:eastAsia="Times New Roman" w:hAnsi="Times New Roman" w:cs="Times New Roman"/>
                <w:b/>
                <w:bCs/>
                <w:sz w:val="24"/>
                <w:szCs w:val="24"/>
                <w:lang w:eastAsia="ru-RU"/>
              </w:rPr>
              <w:t xml:space="preserve"> активы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100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247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213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Оборотные активы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Запасы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197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1 184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Дебиторская задолженность</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79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395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2 368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Деньги</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70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173</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9 212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Итого оборотные активы</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149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419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12 764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E4F4DF" w:themeFill="accent5" w:themeFillTint="33"/>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Итого активов</w:t>
            </w:r>
          </w:p>
        </w:tc>
        <w:tc>
          <w:tcPr>
            <w:tcW w:w="1417" w:type="dxa"/>
            <w:gridSpan w:val="3"/>
            <w:tcBorders>
              <w:top w:val="nil"/>
              <w:left w:val="nil"/>
              <w:bottom w:val="single" w:sz="4" w:space="0" w:color="000000"/>
              <w:right w:val="single" w:sz="4" w:space="0" w:color="000000"/>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249 </w:t>
            </w:r>
          </w:p>
        </w:tc>
        <w:tc>
          <w:tcPr>
            <w:tcW w:w="1289" w:type="dxa"/>
            <w:gridSpan w:val="2"/>
            <w:tcBorders>
              <w:top w:val="nil"/>
              <w:left w:val="nil"/>
              <w:bottom w:val="single" w:sz="4" w:space="0" w:color="000000"/>
              <w:right w:val="single" w:sz="4" w:space="0" w:color="000000"/>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646 </w:t>
            </w:r>
          </w:p>
        </w:tc>
        <w:tc>
          <w:tcPr>
            <w:tcW w:w="1405" w:type="dxa"/>
            <w:gridSpan w:val="2"/>
            <w:tcBorders>
              <w:top w:val="nil"/>
              <w:left w:val="nil"/>
              <w:bottom w:val="single" w:sz="4" w:space="0" w:color="000000"/>
              <w:right w:val="single" w:sz="4" w:space="0" w:color="auto"/>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12 884 </w:t>
            </w:r>
          </w:p>
        </w:tc>
      </w:tr>
      <w:tr w:rsidR="00B242D6" w:rsidRPr="005B5822" w:rsidTr="00DF2B82">
        <w:trPr>
          <w:gridAfter w:val="1"/>
          <w:wAfter w:w="577" w:type="dxa"/>
          <w:trHeight w:val="210"/>
        </w:trPr>
        <w:tc>
          <w:tcPr>
            <w:tcW w:w="10065" w:type="dxa"/>
            <w:gridSpan w:val="8"/>
            <w:tcBorders>
              <w:top w:val="single" w:sz="4" w:space="0" w:color="000000"/>
              <w:left w:val="single" w:sz="4" w:space="0" w:color="auto"/>
              <w:bottom w:val="nil"/>
              <w:right w:val="single" w:sz="4" w:space="0" w:color="000000"/>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 </w:t>
            </w:r>
          </w:p>
        </w:tc>
      </w:tr>
      <w:tr w:rsidR="00B242D6" w:rsidRPr="005B5822" w:rsidTr="00DF2B82">
        <w:trPr>
          <w:gridAfter w:val="1"/>
          <w:wAfter w:w="577" w:type="dxa"/>
          <w:trHeight w:val="310"/>
        </w:trPr>
        <w:tc>
          <w:tcPr>
            <w:tcW w:w="10065"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Пассивы</w:t>
            </w:r>
          </w:p>
        </w:tc>
      </w:tr>
      <w:tr w:rsidR="00B242D6"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Собственный капитал</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c>
          <w:tcPr>
            <w:tcW w:w="1405" w:type="dxa"/>
            <w:gridSpan w:val="2"/>
            <w:tcBorders>
              <w:top w:val="nil"/>
              <w:left w:val="nil"/>
              <w:bottom w:val="single" w:sz="4" w:space="0" w:color="000000"/>
              <w:right w:val="single" w:sz="4" w:space="0" w:color="auto"/>
            </w:tcBorders>
            <w:shd w:val="clear" w:color="auto" w:fill="auto"/>
            <w:noWrap/>
            <w:vAlign w:val="bottom"/>
            <w:hideMark/>
          </w:tcPr>
          <w:p w:rsidR="00B242D6" w:rsidRPr="005B5822" w:rsidRDefault="00B242D6"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Собственный капитал</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600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600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600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 xml:space="preserve">Нераспределенная прибыль </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0A572D" w:rsidP="003D45CB">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351</w:t>
            </w:r>
            <w:r>
              <w:rPr>
                <w:rFonts w:ascii="Times New Roman" w:hAnsi="Times New Roman" w:cs="Times New Roman"/>
                <w:color w:val="FF0000"/>
                <w:sz w:val="24"/>
                <w:szCs w:val="24"/>
              </w:rPr>
              <w:t>)</w:t>
            </w:r>
            <w:r w:rsidR="003D45CB" w:rsidRPr="003D45CB">
              <w:rPr>
                <w:rFonts w:ascii="Times New Roman" w:hAnsi="Times New Roman" w:cs="Times New Roman"/>
                <w:color w:val="FF0000"/>
                <w:sz w:val="24"/>
                <w:szCs w:val="24"/>
              </w:rPr>
              <w:t xml:space="preserve">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46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12 284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Итого собственный капитал</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249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646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12 884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Заемный капитал (обязательства)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Долгосрочные обязательства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Краткосрочные обязательства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sz w:val="24"/>
                <w:szCs w:val="24"/>
              </w:rPr>
            </w:pPr>
            <w:r w:rsidRPr="003D45CB">
              <w:rPr>
                <w:rFonts w:ascii="Times New Roman" w:hAnsi="Times New Roman" w:cs="Times New Roman"/>
                <w:sz w:val="24"/>
                <w:szCs w:val="24"/>
              </w:rPr>
              <w:t xml:space="preserve">0 </w:t>
            </w:r>
          </w:p>
        </w:tc>
      </w:tr>
      <w:tr w:rsidR="003D45CB" w:rsidRPr="005B5822" w:rsidTr="00DF2B82">
        <w:trPr>
          <w:gridAfter w:val="1"/>
          <w:wAfter w:w="577" w:type="dxa"/>
          <w:trHeight w:val="310"/>
        </w:trPr>
        <w:tc>
          <w:tcPr>
            <w:tcW w:w="5954" w:type="dxa"/>
            <w:tcBorders>
              <w:top w:val="nil"/>
              <w:left w:val="single" w:sz="4" w:space="0" w:color="auto"/>
              <w:bottom w:val="single" w:sz="4" w:space="0" w:color="000000"/>
              <w:right w:val="single" w:sz="4" w:space="0" w:color="000000"/>
            </w:tcBorders>
            <w:shd w:val="clear" w:color="auto" w:fill="auto"/>
            <w:vAlign w:val="bottom"/>
            <w:hideMark/>
          </w:tcPr>
          <w:p w:rsidR="003D45CB" w:rsidRPr="005B5822" w:rsidRDefault="003D45CB" w:rsidP="00DF2B82">
            <w:pPr>
              <w:spacing w:after="0" w:line="240" w:lineRule="auto"/>
              <w:jc w:val="right"/>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Итого заемный капитал (обязательства)</w:t>
            </w:r>
          </w:p>
        </w:tc>
        <w:tc>
          <w:tcPr>
            <w:tcW w:w="1417" w:type="dxa"/>
            <w:gridSpan w:val="3"/>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0 </w:t>
            </w:r>
          </w:p>
        </w:tc>
        <w:tc>
          <w:tcPr>
            <w:tcW w:w="1289" w:type="dxa"/>
            <w:gridSpan w:val="2"/>
            <w:tcBorders>
              <w:top w:val="nil"/>
              <w:left w:val="nil"/>
              <w:bottom w:val="single" w:sz="4" w:space="0" w:color="000000"/>
              <w:right w:val="single" w:sz="4" w:space="0" w:color="000000"/>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0 </w:t>
            </w:r>
          </w:p>
        </w:tc>
        <w:tc>
          <w:tcPr>
            <w:tcW w:w="1405" w:type="dxa"/>
            <w:gridSpan w:val="2"/>
            <w:tcBorders>
              <w:top w:val="nil"/>
              <w:left w:val="nil"/>
              <w:bottom w:val="single" w:sz="4" w:space="0" w:color="000000"/>
              <w:right w:val="single" w:sz="4" w:space="0" w:color="auto"/>
            </w:tcBorders>
            <w:shd w:val="clear" w:color="auto" w:fill="auto"/>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0 </w:t>
            </w:r>
          </w:p>
        </w:tc>
      </w:tr>
      <w:tr w:rsidR="003D45CB" w:rsidRPr="005B5822" w:rsidTr="00DF2B82">
        <w:trPr>
          <w:gridAfter w:val="1"/>
          <w:wAfter w:w="577" w:type="dxa"/>
          <w:trHeight w:val="491"/>
        </w:trPr>
        <w:tc>
          <w:tcPr>
            <w:tcW w:w="5954" w:type="dxa"/>
            <w:tcBorders>
              <w:top w:val="nil"/>
              <w:left w:val="single" w:sz="4" w:space="0" w:color="auto"/>
              <w:bottom w:val="single" w:sz="4" w:space="0" w:color="auto"/>
              <w:right w:val="single" w:sz="4" w:space="0" w:color="000000"/>
            </w:tcBorders>
            <w:shd w:val="clear" w:color="auto" w:fill="E4F4DF" w:themeFill="accent5" w:themeFillTint="33"/>
            <w:noWrap/>
            <w:vAlign w:val="bottom"/>
            <w:hideMark/>
          </w:tcPr>
          <w:p w:rsidR="003D45CB" w:rsidRPr="005B5822" w:rsidRDefault="003D45CB" w:rsidP="00DF2B82">
            <w:pPr>
              <w:spacing w:after="0" w:line="240" w:lineRule="auto"/>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lastRenderedPageBreak/>
              <w:t>Итого пассивов</w:t>
            </w:r>
          </w:p>
        </w:tc>
        <w:tc>
          <w:tcPr>
            <w:tcW w:w="1417" w:type="dxa"/>
            <w:gridSpan w:val="3"/>
            <w:tcBorders>
              <w:top w:val="nil"/>
              <w:left w:val="nil"/>
              <w:bottom w:val="single" w:sz="4" w:space="0" w:color="auto"/>
              <w:right w:val="single" w:sz="4" w:space="0" w:color="000000"/>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249 </w:t>
            </w:r>
          </w:p>
        </w:tc>
        <w:tc>
          <w:tcPr>
            <w:tcW w:w="1289" w:type="dxa"/>
            <w:gridSpan w:val="2"/>
            <w:tcBorders>
              <w:top w:val="nil"/>
              <w:left w:val="nil"/>
              <w:bottom w:val="single" w:sz="4" w:space="0" w:color="auto"/>
              <w:right w:val="single" w:sz="4" w:space="0" w:color="000000"/>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646 </w:t>
            </w:r>
          </w:p>
        </w:tc>
        <w:tc>
          <w:tcPr>
            <w:tcW w:w="1405" w:type="dxa"/>
            <w:gridSpan w:val="2"/>
            <w:tcBorders>
              <w:top w:val="nil"/>
              <w:left w:val="nil"/>
              <w:bottom w:val="single" w:sz="4" w:space="0" w:color="auto"/>
              <w:right w:val="single" w:sz="4" w:space="0" w:color="auto"/>
            </w:tcBorders>
            <w:shd w:val="clear" w:color="auto" w:fill="E4F4DF" w:themeFill="accent5" w:themeFillTint="33"/>
            <w:noWrap/>
            <w:vAlign w:val="center"/>
            <w:hideMark/>
          </w:tcPr>
          <w:p w:rsidR="003D45CB" w:rsidRPr="003D45CB" w:rsidRDefault="003D45CB" w:rsidP="003D45CB">
            <w:pPr>
              <w:spacing w:after="0" w:line="240" w:lineRule="auto"/>
              <w:jc w:val="center"/>
              <w:rPr>
                <w:rFonts w:ascii="Times New Roman" w:hAnsi="Times New Roman" w:cs="Times New Roman"/>
                <w:b/>
                <w:bCs/>
                <w:sz w:val="24"/>
                <w:szCs w:val="24"/>
              </w:rPr>
            </w:pPr>
            <w:r w:rsidRPr="003D45CB">
              <w:rPr>
                <w:rFonts w:ascii="Times New Roman" w:hAnsi="Times New Roman" w:cs="Times New Roman"/>
                <w:b/>
                <w:bCs/>
                <w:sz w:val="24"/>
                <w:szCs w:val="24"/>
              </w:rPr>
              <w:t xml:space="preserve">12 884 </w:t>
            </w:r>
          </w:p>
        </w:tc>
      </w:tr>
      <w:tr w:rsidR="00B242D6" w:rsidRPr="005B5822" w:rsidTr="00DF2B82">
        <w:trPr>
          <w:gridAfter w:val="1"/>
          <w:wAfter w:w="577" w:type="dxa"/>
          <w:trHeight w:val="220"/>
        </w:trPr>
        <w:tc>
          <w:tcPr>
            <w:tcW w:w="5954" w:type="dxa"/>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i/>
                <w:iCs/>
                <w:color w:val="FFFFFF"/>
                <w:sz w:val="24"/>
                <w:szCs w:val="24"/>
                <w:lang w:eastAsia="ru-RU"/>
              </w:rPr>
            </w:pPr>
            <w:r w:rsidRPr="005B5822">
              <w:rPr>
                <w:rFonts w:ascii="Times New Roman" w:eastAsia="Times New Roman" w:hAnsi="Times New Roman" w:cs="Times New Roman"/>
                <w:i/>
                <w:iCs/>
                <w:color w:val="FFFFFF"/>
                <w:sz w:val="24"/>
                <w:szCs w:val="24"/>
                <w:lang w:eastAsia="ru-RU"/>
              </w:rPr>
              <w:t>Контрольная строка</w:t>
            </w:r>
          </w:p>
        </w:tc>
        <w:tc>
          <w:tcPr>
            <w:tcW w:w="1417" w:type="dxa"/>
            <w:gridSpan w:val="3"/>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i/>
                <w:iCs/>
                <w:color w:val="FF0000"/>
                <w:sz w:val="24"/>
                <w:szCs w:val="24"/>
                <w:lang w:eastAsia="ru-RU"/>
              </w:rPr>
            </w:pPr>
          </w:p>
        </w:tc>
        <w:tc>
          <w:tcPr>
            <w:tcW w:w="1289"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i/>
                <w:iCs/>
                <w:color w:val="FF0000"/>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i/>
                <w:iCs/>
                <w:color w:val="FF0000"/>
                <w:sz w:val="24"/>
                <w:szCs w:val="24"/>
                <w:lang w:eastAsia="ru-RU"/>
              </w:rPr>
            </w:pPr>
          </w:p>
        </w:tc>
      </w:tr>
      <w:tr w:rsidR="00B242D6" w:rsidRPr="005B5822" w:rsidTr="00DF2B82">
        <w:trPr>
          <w:gridAfter w:val="1"/>
          <w:wAfter w:w="577" w:type="dxa"/>
          <w:trHeight w:val="300"/>
        </w:trPr>
        <w:tc>
          <w:tcPr>
            <w:tcW w:w="10065" w:type="dxa"/>
            <w:gridSpan w:val="8"/>
            <w:tcBorders>
              <w:top w:val="nil"/>
              <w:left w:val="nil"/>
              <w:bottom w:val="nil"/>
              <w:right w:val="nil"/>
            </w:tcBorders>
            <w:shd w:val="clear" w:color="auto" w:fill="auto"/>
            <w:noWrap/>
            <w:vAlign w:val="bottom"/>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Основные финансовые коэффициенты</w:t>
            </w:r>
          </w:p>
        </w:tc>
      </w:tr>
      <w:tr w:rsidR="00B242D6" w:rsidRPr="005B5822" w:rsidTr="00DF2B82">
        <w:trPr>
          <w:gridAfter w:val="1"/>
          <w:wAfter w:w="577" w:type="dxa"/>
          <w:trHeight w:val="220"/>
        </w:trPr>
        <w:tc>
          <w:tcPr>
            <w:tcW w:w="5954" w:type="dxa"/>
            <w:tcBorders>
              <w:top w:val="nil"/>
              <w:left w:val="nil"/>
              <w:bottom w:val="nil"/>
              <w:right w:val="nil"/>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168" w:type="dxa"/>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538" w:type="dxa"/>
            <w:gridSpan w:val="4"/>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nil"/>
              <w:right w:val="nil"/>
            </w:tcBorders>
            <w:shd w:val="clear" w:color="auto" w:fill="auto"/>
            <w:noWrap/>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r>
      <w:tr w:rsidR="00B242D6" w:rsidRPr="005B5822" w:rsidTr="00DF2B82">
        <w:trPr>
          <w:gridAfter w:val="1"/>
          <w:wAfter w:w="577" w:type="dxa"/>
          <w:trHeight w:val="315"/>
        </w:trPr>
        <w:tc>
          <w:tcPr>
            <w:tcW w:w="5954" w:type="dxa"/>
            <w:vMerge w:val="restart"/>
            <w:tcBorders>
              <w:top w:val="single" w:sz="4" w:space="0" w:color="000000"/>
              <w:left w:val="single" w:sz="4" w:space="0" w:color="000000"/>
              <w:bottom w:val="single" w:sz="4" w:space="0" w:color="000000"/>
              <w:right w:val="nil"/>
            </w:tcBorders>
            <w:shd w:val="clear" w:color="auto" w:fill="auto"/>
            <w:noWrap/>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Показатели</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242D6" w:rsidRPr="005B5822" w:rsidRDefault="00B242D6" w:rsidP="00DF2B82">
            <w:pPr>
              <w:spacing w:after="0" w:line="240" w:lineRule="auto"/>
              <w:jc w:val="center"/>
              <w:rPr>
                <w:rFonts w:ascii="Times New Roman" w:eastAsia="Times New Roman" w:hAnsi="Times New Roman" w:cs="Times New Roman"/>
                <w:b/>
                <w:bCs/>
                <w:sz w:val="24"/>
                <w:szCs w:val="24"/>
                <w:lang w:eastAsia="ru-RU"/>
              </w:rPr>
            </w:pPr>
            <w:r w:rsidRPr="005B5822">
              <w:rPr>
                <w:rFonts w:ascii="Times New Roman" w:eastAsia="Times New Roman" w:hAnsi="Times New Roman" w:cs="Times New Roman"/>
                <w:b/>
                <w:bCs/>
                <w:sz w:val="24"/>
                <w:szCs w:val="24"/>
                <w:lang w:eastAsia="ru-RU"/>
              </w:rPr>
              <w:t>Годы</w:t>
            </w:r>
          </w:p>
        </w:tc>
      </w:tr>
      <w:tr w:rsidR="00B242D6" w:rsidRPr="005B5822" w:rsidTr="00DF2B82">
        <w:trPr>
          <w:gridAfter w:val="1"/>
          <w:wAfter w:w="577" w:type="dxa"/>
          <w:trHeight w:val="310"/>
        </w:trPr>
        <w:tc>
          <w:tcPr>
            <w:tcW w:w="5954" w:type="dxa"/>
            <w:vMerge/>
            <w:tcBorders>
              <w:top w:val="single" w:sz="4" w:space="0" w:color="000000"/>
              <w:left w:val="single" w:sz="4" w:space="0" w:color="000000"/>
              <w:bottom w:val="single" w:sz="4" w:space="0" w:color="000000"/>
              <w:right w:val="nil"/>
            </w:tcBorders>
            <w:vAlign w:val="center"/>
            <w:hideMark/>
          </w:tcPr>
          <w:p w:rsidR="00B242D6" w:rsidRPr="005B5822" w:rsidRDefault="00B242D6" w:rsidP="00DF2B82">
            <w:pPr>
              <w:spacing w:after="0" w:line="240" w:lineRule="auto"/>
              <w:rPr>
                <w:rFonts w:ascii="Times New Roman" w:eastAsia="Times New Roman" w:hAnsi="Times New Roman" w:cs="Times New Roman"/>
                <w:b/>
                <w:bCs/>
                <w:sz w:val="24"/>
                <w:szCs w:val="24"/>
                <w:lang w:eastAsia="ru-RU"/>
              </w:rPr>
            </w:pPr>
          </w:p>
        </w:tc>
        <w:tc>
          <w:tcPr>
            <w:tcW w:w="1417" w:type="dxa"/>
            <w:gridSpan w:val="3"/>
            <w:tcBorders>
              <w:top w:val="nil"/>
              <w:left w:val="single" w:sz="4" w:space="0" w:color="auto"/>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2 021</w:t>
            </w:r>
          </w:p>
        </w:tc>
        <w:tc>
          <w:tcPr>
            <w:tcW w:w="1289"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2 022</w:t>
            </w:r>
          </w:p>
        </w:tc>
        <w:tc>
          <w:tcPr>
            <w:tcW w:w="1405" w:type="dxa"/>
            <w:gridSpan w:val="2"/>
            <w:tcBorders>
              <w:top w:val="nil"/>
              <w:left w:val="nil"/>
              <w:bottom w:val="single" w:sz="4" w:space="0" w:color="auto"/>
              <w:right w:val="single" w:sz="4" w:space="0" w:color="auto"/>
            </w:tcBorders>
            <w:shd w:val="clear" w:color="auto" w:fill="auto"/>
            <w:vAlign w:val="bottom"/>
            <w:hideMark/>
          </w:tcPr>
          <w:p w:rsidR="00B242D6" w:rsidRPr="005B5822" w:rsidRDefault="00B242D6" w:rsidP="00DF2B82">
            <w:pPr>
              <w:spacing w:after="0" w:line="240" w:lineRule="auto"/>
              <w:jc w:val="center"/>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2 023</w:t>
            </w:r>
          </w:p>
        </w:tc>
      </w:tr>
      <w:tr w:rsidR="009A1EEE"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9A1EEE" w:rsidRPr="005B5822" w:rsidRDefault="009A1EEE"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ROS (чистая прибыль/ выручка)</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-44%</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13%</w:t>
            </w: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61%</w:t>
            </w:r>
          </w:p>
        </w:tc>
      </w:tr>
      <w:tr w:rsidR="009A1EEE"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9A1EEE" w:rsidRPr="005B5822" w:rsidRDefault="009A1EEE"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ROA (чистая прибыль/ активы)</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-141%</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77%</w:t>
            </w: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112%</w:t>
            </w:r>
          </w:p>
        </w:tc>
      </w:tr>
      <w:tr w:rsidR="009A1EEE"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9A1EEE" w:rsidRPr="005B5822" w:rsidRDefault="009A1EEE"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ROE (чистая прибыль/акционерный капитал)</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100%</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1079%</w:t>
            </w: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118%</w:t>
            </w:r>
          </w:p>
        </w:tc>
      </w:tr>
      <w:tr w:rsidR="009A1EEE"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9A1EEE" w:rsidRPr="005B5822" w:rsidRDefault="009A1EEE"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AT (выручка/активы)</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3,17</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6,11</w:t>
            </w: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1,84</w:t>
            </w:r>
          </w:p>
        </w:tc>
      </w:tr>
      <w:tr w:rsidR="009A1EEE" w:rsidRPr="005B5822" w:rsidTr="00DF2B82">
        <w:trPr>
          <w:gridAfter w:val="1"/>
          <w:wAfter w:w="577" w:type="dxa"/>
          <w:trHeight w:val="31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9A1EEE" w:rsidRPr="005B5822" w:rsidRDefault="009A1EEE"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Активы/Капитал</w:t>
            </w: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1,00</w:t>
            </w: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1,00</w:t>
            </w: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9A1EEE" w:rsidRPr="009A1EEE" w:rsidRDefault="009A1EEE" w:rsidP="009A1EEE">
            <w:pPr>
              <w:spacing w:after="0" w:line="240" w:lineRule="auto"/>
              <w:jc w:val="center"/>
              <w:rPr>
                <w:rFonts w:ascii="Times New Roman" w:hAnsi="Times New Roman" w:cs="Times New Roman"/>
                <w:sz w:val="24"/>
                <w:szCs w:val="24"/>
              </w:rPr>
            </w:pPr>
            <w:r w:rsidRPr="009A1EEE">
              <w:rPr>
                <w:rFonts w:ascii="Times New Roman" w:hAnsi="Times New Roman" w:cs="Times New Roman"/>
                <w:sz w:val="24"/>
                <w:szCs w:val="24"/>
              </w:rPr>
              <w:t>1,00</w:t>
            </w:r>
          </w:p>
        </w:tc>
      </w:tr>
      <w:tr w:rsidR="000A572D" w:rsidRPr="005B5822" w:rsidTr="000A572D">
        <w:trPr>
          <w:gridAfter w:val="1"/>
          <w:wAfter w:w="577" w:type="dxa"/>
          <w:trHeight w:val="346"/>
        </w:trPr>
        <w:tc>
          <w:tcPr>
            <w:tcW w:w="5954" w:type="dxa"/>
            <w:tcBorders>
              <w:top w:val="single" w:sz="4" w:space="0" w:color="auto"/>
              <w:left w:val="single" w:sz="4" w:space="0" w:color="000000"/>
              <w:bottom w:val="single" w:sz="4" w:space="0" w:color="000000"/>
              <w:right w:val="single" w:sz="4" w:space="0" w:color="000000"/>
            </w:tcBorders>
            <w:shd w:val="clear" w:color="auto" w:fill="E4F4DF" w:themeFill="accent5" w:themeFillTint="33"/>
            <w:vAlign w:val="bottom"/>
            <w:hideMark/>
          </w:tcPr>
          <w:p w:rsidR="000A572D" w:rsidRPr="005B5822" w:rsidRDefault="000A572D" w:rsidP="00DF2B82">
            <w:pPr>
              <w:spacing w:after="0" w:line="240" w:lineRule="auto"/>
              <w:rPr>
                <w:rFonts w:ascii="Times New Roman" w:eastAsia="Times New Roman" w:hAnsi="Times New Roman" w:cs="Times New Roman"/>
                <w:sz w:val="24"/>
                <w:szCs w:val="24"/>
                <w:lang w:eastAsia="ru-RU"/>
              </w:rPr>
            </w:pPr>
            <w:r w:rsidRPr="005B5822">
              <w:rPr>
                <w:rFonts w:ascii="Times New Roman" w:eastAsia="Times New Roman" w:hAnsi="Times New Roman" w:cs="Times New Roman"/>
                <w:sz w:val="24"/>
                <w:szCs w:val="24"/>
                <w:lang w:eastAsia="ru-RU"/>
              </w:rPr>
              <w:t>Капитал/Стоимость капитала</w:t>
            </w:r>
            <w:r w:rsidR="00287FAC" w:rsidRPr="00287FAC">
              <w:rPr>
                <w:rFonts w:ascii="Times New Roman" w:eastAsia="Times New Roman" w:hAnsi="Times New Roman" w:cs="Times New Roman"/>
                <w:bCs/>
                <w:sz w:val="28"/>
                <w:szCs w:val="28"/>
                <w:lang w:eastAsia="ru-RU"/>
              </w:rPr>
              <w:t>, тыс. USD</w:t>
            </w:r>
          </w:p>
        </w:tc>
        <w:tc>
          <w:tcPr>
            <w:tcW w:w="1417" w:type="dxa"/>
            <w:gridSpan w:val="3"/>
            <w:tcBorders>
              <w:top w:val="single" w:sz="4" w:space="0" w:color="auto"/>
              <w:left w:val="nil"/>
              <w:bottom w:val="single" w:sz="4" w:space="0" w:color="000000"/>
              <w:right w:val="single" w:sz="4" w:space="0" w:color="000000"/>
            </w:tcBorders>
            <w:shd w:val="clear" w:color="auto" w:fill="E4F4DF" w:themeFill="accent5" w:themeFillTint="33"/>
            <w:noWrap/>
            <w:vAlign w:val="bottom"/>
            <w:hideMark/>
          </w:tcPr>
          <w:p w:rsidR="000A572D" w:rsidRPr="000A572D" w:rsidRDefault="000A572D" w:rsidP="000A57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0A572D">
              <w:rPr>
                <w:rFonts w:ascii="Times New Roman" w:hAnsi="Times New Roman" w:cs="Times New Roman"/>
                <w:sz w:val="24"/>
                <w:szCs w:val="24"/>
              </w:rPr>
              <w:t xml:space="preserve">1 662 </w:t>
            </w:r>
          </w:p>
        </w:tc>
        <w:tc>
          <w:tcPr>
            <w:tcW w:w="1289" w:type="dxa"/>
            <w:gridSpan w:val="2"/>
            <w:tcBorders>
              <w:top w:val="single" w:sz="4" w:space="0" w:color="auto"/>
              <w:left w:val="nil"/>
              <w:bottom w:val="single" w:sz="4" w:space="0" w:color="000000"/>
              <w:right w:val="single" w:sz="4" w:space="0" w:color="000000"/>
            </w:tcBorders>
            <w:shd w:val="clear" w:color="auto" w:fill="E4F4DF" w:themeFill="accent5" w:themeFillTint="33"/>
            <w:noWrap/>
            <w:vAlign w:val="bottom"/>
            <w:hideMark/>
          </w:tcPr>
          <w:p w:rsidR="000A572D" w:rsidRPr="000A572D" w:rsidRDefault="000A572D" w:rsidP="000A572D">
            <w:pPr>
              <w:spacing w:after="0" w:line="240" w:lineRule="auto"/>
              <w:jc w:val="right"/>
              <w:rPr>
                <w:rFonts w:ascii="Times New Roman" w:hAnsi="Times New Roman" w:cs="Times New Roman"/>
                <w:sz w:val="24"/>
                <w:szCs w:val="24"/>
              </w:rPr>
            </w:pPr>
            <w:r w:rsidRPr="000A572D">
              <w:rPr>
                <w:rFonts w:ascii="Times New Roman" w:hAnsi="Times New Roman" w:cs="Times New Roman"/>
                <w:sz w:val="24"/>
                <w:szCs w:val="24"/>
              </w:rPr>
              <w:t xml:space="preserve">                4 307 </w:t>
            </w:r>
          </w:p>
        </w:tc>
        <w:tc>
          <w:tcPr>
            <w:tcW w:w="1405" w:type="dxa"/>
            <w:gridSpan w:val="2"/>
            <w:tcBorders>
              <w:top w:val="single" w:sz="4" w:space="0" w:color="auto"/>
              <w:left w:val="nil"/>
              <w:bottom w:val="single" w:sz="4" w:space="0" w:color="000000"/>
              <w:right w:val="single" w:sz="4" w:space="0" w:color="000000"/>
            </w:tcBorders>
            <w:shd w:val="clear" w:color="auto" w:fill="E4F4DF" w:themeFill="accent5" w:themeFillTint="33"/>
            <w:noWrap/>
            <w:vAlign w:val="bottom"/>
            <w:hideMark/>
          </w:tcPr>
          <w:p w:rsidR="000A572D" w:rsidRPr="000A572D" w:rsidRDefault="000A572D" w:rsidP="000A572D">
            <w:pPr>
              <w:spacing w:after="0" w:line="240" w:lineRule="auto"/>
              <w:jc w:val="right"/>
              <w:rPr>
                <w:rFonts w:ascii="Times New Roman" w:hAnsi="Times New Roman" w:cs="Times New Roman"/>
                <w:sz w:val="24"/>
                <w:szCs w:val="24"/>
              </w:rPr>
            </w:pPr>
            <w:r w:rsidRPr="000A572D">
              <w:rPr>
                <w:rFonts w:ascii="Times New Roman" w:hAnsi="Times New Roman" w:cs="Times New Roman"/>
                <w:sz w:val="24"/>
                <w:szCs w:val="24"/>
              </w:rPr>
              <w:t xml:space="preserve">85 893 </w:t>
            </w:r>
          </w:p>
        </w:tc>
      </w:tr>
      <w:tr w:rsidR="000A572D" w:rsidRPr="005B5822" w:rsidTr="00DF2B82">
        <w:trPr>
          <w:gridAfter w:val="1"/>
          <w:wAfter w:w="577" w:type="dxa"/>
          <w:trHeight w:val="420"/>
        </w:trPr>
        <w:tc>
          <w:tcPr>
            <w:tcW w:w="5954" w:type="dxa"/>
            <w:tcBorders>
              <w:top w:val="nil"/>
              <w:left w:val="single" w:sz="4" w:space="0" w:color="000000"/>
              <w:bottom w:val="nil"/>
              <w:right w:val="single" w:sz="4" w:space="0" w:color="000000"/>
            </w:tcBorders>
            <w:shd w:val="clear" w:color="auto" w:fill="auto"/>
            <w:vAlign w:val="bottom"/>
            <w:hideMark/>
          </w:tcPr>
          <w:p w:rsidR="000A572D" w:rsidRPr="000A572D" w:rsidRDefault="000A572D" w:rsidP="00DF2B82">
            <w:pPr>
              <w:spacing w:after="0" w:line="240" w:lineRule="auto"/>
              <w:rPr>
                <w:rFonts w:ascii="Times New Roman" w:eastAsia="Times New Roman" w:hAnsi="Times New Roman" w:cs="Times New Roman"/>
                <w:b/>
                <w:sz w:val="24"/>
                <w:szCs w:val="24"/>
                <w:lang w:eastAsia="ru-RU"/>
              </w:rPr>
            </w:pPr>
            <w:r w:rsidRPr="000A572D">
              <w:rPr>
                <w:rFonts w:ascii="Times New Roman" w:eastAsia="Times New Roman" w:hAnsi="Times New Roman" w:cs="Times New Roman"/>
                <w:b/>
                <w:sz w:val="24"/>
                <w:szCs w:val="24"/>
                <w:lang w:eastAsia="ru-RU"/>
              </w:rPr>
              <w:t>Прибыль/Стоимость капитала</w:t>
            </w:r>
            <w:r w:rsidR="00287FAC" w:rsidRPr="00E635C2">
              <w:rPr>
                <w:rFonts w:ascii="Times New Roman" w:eastAsia="Times New Roman" w:hAnsi="Times New Roman" w:cs="Times New Roman"/>
                <w:b/>
                <w:bCs/>
                <w:sz w:val="28"/>
                <w:szCs w:val="28"/>
                <w:lang w:eastAsia="ru-RU"/>
              </w:rPr>
              <w:t>, тыс. USD</w:t>
            </w:r>
          </w:p>
        </w:tc>
        <w:tc>
          <w:tcPr>
            <w:tcW w:w="1417" w:type="dxa"/>
            <w:gridSpan w:val="3"/>
            <w:tcBorders>
              <w:top w:val="nil"/>
              <w:left w:val="nil"/>
              <w:bottom w:val="nil"/>
              <w:right w:val="single" w:sz="4" w:space="0" w:color="000000"/>
            </w:tcBorders>
            <w:shd w:val="clear" w:color="auto" w:fill="auto"/>
            <w:noWrap/>
            <w:vAlign w:val="bottom"/>
            <w:hideMark/>
          </w:tcPr>
          <w:p w:rsidR="000A572D" w:rsidRPr="000A572D" w:rsidRDefault="000A572D" w:rsidP="000A572D">
            <w:pPr>
              <w:spacing w:after="0" w:line="240" w:lineRule="auto"/>
              <w:jc w:val="right"/>
              <w:rPr>
                <w:rFonts w:ascii="Times New Roman" w:hAnsi="Times New Roman" w:cs="Times New Roman"/>
                <w:b/>
                <w:sz w:val="24"/>
                <w:szCs w:val="24"/>
              </w:rPr>
            </w:pPr>
            <w:r w:rsidRPr="000A572D">
              <w:rPr>
                <w:rFonts w:ascii="Times New Roman" w:hAnsi="Times New Roman" w:cs="Times New Roman"/>
                <w:b/>
                <w:sz w:val="24"/>
                <w:szCs w:val="24"/>
              </w:rPr>
              <w:t xml:space="preserve"> (2 338)</w:t>
            </w:r>
          </w:p>
        </w:tc>
        <w:tc>
          <w:tcPr>
            <w:tcW w:w="1289" w:type="dxa"/>
            <w:gridSpan w:val="2"/>
            <w:tcBorders>
              <w:top w:val="nil"/>
              <w:left w:val="nil"/>
              <w:bottom w:val="nil"/>
              <w:right w:val="single" w:sz="4" w:space="0" w:color="000000"/>
            </w:tcBorders>
            <w:shd w:val="clear" w:color="auto" w:fill="auto"/>
            <w:noWrap/>
            <w:vAlign w:val="bottom"/>
            <w:hideMark/>
          </w:tcPr>
          <w:p w:rsidR="000A572D" w:rsidRPr="000A572D" w:rsidRDefault="000A572D" w:rsidP="000A572D">
            <w:pPr>
              <w:spacing w:after="0" w:line="240" w:lineRule="auto"/>
              <w:jc w:val="right"/>
              <w:rPr>
                <w:rFonts w:ascii="Times New Roman" w:hAnsi="Times New Roman" w:cs="Times New Roman"/>
                <w:b/>
                <w:sz w:val="24"/>
                <w:szCs w:val="24"/>
              </w:rPr>
            </w:pPr>
            <w:r w:rsidRPr="000A572D">
              <w:rPr>
                <w:rFonts w:ascii="Times New Roman" w:hAnsi="Times New Roman" w:cs="Times New Roman"/>
                <w:b/>
                <w:sz w:val="24"/>
                <w:szCs w:val="24"/>
              </w:rPr>
              <w:t xml:space="preserve">                3 311 </w:t>
            </w:r>
          </w:p>
        </w:tc>
        <w:tc>
          <w:tcPr>
            <w:tcW w:w="1405" w:type="dxa"/>
            <w:gridSpan w:val="2"/>
            <w:tcBorders>
              <w:top w:val="nil"/>
              <w:left w:val="nil"/>
              <w:bottom w:val="nil"/>
              <w:right w:val="single" w:sz="4" w:space="0" w:color="000000"/>
            </w:tcBorders>
            <w:shd w:val="clear" w:color="auto" w:fill="auto"/>
            <w:noWrap/>
            <w:vAlign w:val="bottom"/>
            <w:hideMark/>
          </w:tcPr>
          <w:p w:rsidR="000A572D" w:rsidRPr="000A572D" w:rsidRDefault="000A572D" w:rsidP="000A572D">
            <w:pPr>
              <w:spacing w:after="0" w:line="240" w:lineRule="auto"/>
              <w:jc w:val="right"/>
              <w:rPr>
                <w:rFonts w:ascii="Times New Roman" w:hAnsi="Times New Roman" w:cs="Times New Roman"/>
                <w:b/>
                <w:sz w:val="24"/>
                <w:szCs w:val="24"/>
              </w:rPr>
            </w:pPr>
            <w:r w:rsidRPr="000A572D">
              <w:rPr>
                <w:rFonts w:ascii="Times New Roman" w:hAnsi="Times New Roman" w:cs="Times New Roman"/>
                <w:b/>
                <w:sz w:val="24"/>
                <w:szCs w:val="24"/>
              </w:rPr>
              <w:t xml:space="preserve">96 253 </w:t>
            </w:r>
          </w:p>
        </w:tc>
      </w:tr>
      <w:tr w:rsidR="00B242D6" w:rsidRPr="005B5822" w:rsidTr="000A572D">
        <w:trPr>
          <w:gridAfter w:val="1"/>
          <w:wAfter w:w="577" w:type="dxa"/>
          <w:trHeight w:val="78"/>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B242D6" w:rsidRPr="005B5822" w:rsidRDefault="00B242D6" w:rsidP="00DF2B82">
            <w:pPr>
              <w:spacing w:after="0" w:line="240" w:lineRule="auto"/>
              <w:rPr>
                <w:rFonts w:ascii="Times New Roman" w:eastAsia="Times New Roman" w:hAnsi="Times New Roman" w:cs="Times New Roman"/>
                <w:sz w:val="24"/>
                <w:szCs w:val="24"/>
                <w:lang w:eastAsia="ru-RU"/>
              </w:rPr>
            </w:pPr>
          </w:p>
        </w:tc>
        <w:tc>
          <w:tcPr>
            <w:tcW w:w="1417" w:type="dxa"/>
            <w:gridSpan w:val="3"/>
            <w:tcBorders>
              <w:top w:val="nil"/>
              <w:left w:val="nil"/>
              <w:bottom w:val="single" w:sz="4" w:space="0" w:color="000000"/>
              <w:right w:val="single" w:sz="4" w:space="0" w:color="000000"/>
            </w:tcBorders>
            <w:shd w:val="clear" w:color="auto" w:fill="auto"/>
            <w:noWrap/>
            <w:vAlign w:val="bottom"/>
            <w:hideMark/>
          </w:tcPr>
          <w:p w:rsidR="00B242D6" w:rsidRDefault="00B242D6" w:rsidP="00DF2B82">
            <w:pPr>
              <w:spacing w:after="0" w:line="240" w:lineRule="auto"/>
              <w:rPr>
                <w:rFonts w:ascii="Times New Roman" w:eastAsia="Times New Roman" w:hAnsi="Times New Roman" w:cs="Times New Roman"/>
                <w:sz w:val="24"/>
                <w:szCs w:val="24"/>
                <w:lang w:eastAsia="ru-RU"/>
              </w:rPr>
            </w:pPr>
          </w:p>
        </w:tc>
        <w:tc>
          <w:tcPr>
            <w:tcW w:w="1289" w:type="dxa"/>
            <w:gridSpan w:val="2"/>
            <w:tcBorders>
              <w:top w:val="nil"/>
              <w:left w:val="nil"/>
              <w:bottom w:val="single" w:sz="4" w:space="0" w:color="000000"/>
              <w:right w:val="single" w:sz="4" w:space="0" w:color="000000"/>
            </w:tcBorders>
            <w:shd w:val="clear" w:color="auto" w:fill="auto"/>
            <w:noWrap/>
            <w:vAlign w:val="bottom"/>
            <w:hideMark/>
          </w:tcPr>
          <w:p w:rsidR="00B242D6" w:rsidRDefault="00B242D6" w:rsidP="00DF2B82">
            <w:pPr>
              <w:spacing w:after="0" w:line="240" w:lineRule="auto"/>
              <w:rPr>
                <w:rFonts w:ascii="Times New Roman" w:eastAsia="Times New Roman" w:hAnsi="Times New Roman" w:cs="Times New Roman"/>
                <w:sz w:val="24"/>
                <w:szCs w:val="24"/>
                <w:lang w:eastAsia="ru-RU"/>
              </w:rPr>
            </w:pPr>
          </w:p>
        </w:tc>
        <w:tc>
          <w:tcPr>
            <w:tcW w:w="1405" w:type="dxa"/>
            <w:gridSpan w:val="2"/>
            <w:tcBorders>
              <w:top w:val="nil"/>
              <w:left w:val="nil"/>
              <w:bottom w:val="single" w:sz="4" w:space="0" w:color="000000"/>
              <w:right w:val="single" w:sz="4" w:space="0" w:color="000000"/>
            </w:tcBorders>
            <w:shd w:val="clear" w:color="auto" w:fill="auto"/>
            <w:noWrap/>
            <w:vAlign w:val="bottom"/>
            <w:hideMark/>
          </w:tcPr>
          <w:p w:rsidR="00B242D6" w:rsidRDefault="00B242D6" w:rsidP="00DF2B82">
            <w:pPr>
              <w:spacing w:after="0" w:line="240" w:lineRule="auto"/>
              <w:rPr>
                <w:rFonts w:ascii="Times New Roman" w:eastAsia="Times New Roman" w:hAnsi="Times New Roman" w:cs="Times New Roman"/>
                <w:sz w:val="24"/>
                <w:szCs w:val="24"/>
                <w:lang w:eastAsia="ru-RU"/>
              </w:rPr>
            </w:pPr>
          </w:p>
        </w:tc>
      </w:tr>
    </w:tbl>
    <w:p w:rsidR="009A1EEE" w:rsidRDefault="009A1EEE" w:rsidP="00B242D6">
      <w:pPr>
        <w:pStyle w:val="aa"/>
        <w:shd w:val="clear" w:color="auto" w:fill="FFFFFF" w:themeFill="background1"/>
        <w:spacing w:after="0" w:line="240" w:lineRule="auto"/>
        <w:ind w:left="284"/>
        <w:jc w:val="both"/>
        <w:rPr>
          <w:rFonts w:ascii="Times New Roman" w:eastAsia="Times New Roman" w:hAnsi="Times New Roman" w:cs="Times New Roman"/>
          <w:noProof/>
          <w:color w:val="000000"/>
          <w:sz w:val="28"/>
          <w:szCs w:val="28"/>
          <w:lang w:eastAsia="ru-RU"/>
        </w:rPr>
      </w:pPr>
    </w:p>
    <w:p w:rsidR="009A1EEE" w:rsidRDefault="009A1EEE" w:rsidP="0066164E">
      <w:pPr>
        <w:pStyle w:val="aa"/>
        <w:shd w:val="clear" w:color="auto" w:fill="FFFFFF" w:themeFill="background1"/>
        <w:spacing w:after="0" w:line="240" w:lineRule="auto"/>
        <w:ind w:left="0"/>
        <w:jc w:val="both"/>
        <w:rPr>
          <w:rFonts w:ascii="Times New Roman" w:eastAsia="Times New Roman" w:hAnsi="Times New Roman" w:cs="Times New Roman"/>
          <w:color w:val="000000"/>
          <w:sz w:val="28"/>
          <w:szCs w:val="28"/>
          <w:lang w:eastAsia="ru-RU"/>
        </w:rPr>
      </w:pPr>
      <w:r w:rsidRPr="0066164E">
        <w:rPr>
          <w:rFonts w:ascii="Times New Roman" w:eastAsia="Times New Roman" w:hAnsi="Times New Roman" w:cs="Times New Roman"/>
          <w:noProof/>
          <w:color w:val="000000"/>
          <w:sz w:val="28"/>
          <w:szCs w:val="28"/>
          <w:bdr w:val="single" w:sz="4" w:space="0" w:color="auto"/>
          <w:lang w:eastAsia="ru-RU"/>
        </w:rPr>
        <w:drawing>
          <wp:inline distT="0" distB="0" distL="0" distR="0">
            <wp:extent cx="6381750" cy="3712464"/>
            <wp:effectExtent l="19050" t="0" r="19050" b="2286"/>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p>
    <w:p w:rsidR="00B242D6"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r w:rsidRPr="0038410E">
        <w:rPr>
          <w:rFonts w:ascii="Times New Roman" w:eastAsia="Times New Roman" w:hAnsi="Times New Roman" w:cs="Times New Roman"/>
          <w:color w:val="000000"/>
          <w:sz w:val="28"/>
          <w:szCs w:val="28"/>
          <w:lang w:eastAsia="ru-RU"/>
        </w:rPr>
        <w:t xml:space="preserve">Мы прогнозируем </w:t>
      </w:r>
      <w:r>
        <w:rPr>
          <w:rFonts w:ascii="Times New Roman" w:eastAsia="Times New Roman" w:hAnsi="Times New Roman" w:cs="Times New Roman"/>
          <w:color w:val="000000"/>
          <w:sz w:val="28"/>
          <w:szCs w:val="28"/>
          <w:lang w:eastAsia="ru-RU"/>
        </w:rPr>
        <w:t xml:space="preserve">достичь объёма продаж в 2023 году до 23,6 млн. </w:t>
      </w:r>
      <w:r>
        <w:rPr>
          <w:rFonts w:ascii="Times New Roman" w:eastAsia="Times New Roman" w:hAnsi="Times New Roman" w:cs="Times New Roman"/>
          <w:color w:val="000000"/>
          <w:sz w:val="28"/>
          <w:szCs w:val="28"/>
          <w:lang w:val="en-US" w:eastAsia="ru-RU"/>
        </w:rPr>
        <w:t>USD</w:t>
      </w:r>
      <w:r>
        <w:rPr>
          <w:rFonts w:ascii="Times New Roman" w:eastAsia="Times New Roman" w:hAnsi="Times New Roman" w:cs="Times New Roman"/>
          <w:color w:val="000000"/>
          <w:sz w:val="28"/>
          <w:szCs w:val="28"/>
          <w:lang w:eastAsia="ru-RU"/>
        </w:rPr>
        <w:t>.</w:t>
      </w:r>
    </w:p>
    <w:p w:rsidR="00B242D6" w:rsidRPr="0038410E"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r w:rsidRPr="0038410E">
        <w:rPr>
          <w:rFonts w:ascii="Times New Roman" w:eastAsia="Times New Roman" w:hAnsi="Times New Roman" w:cs="Times New Roman"/>
          <w:color w:val="000000"/>
          <w:sz w:val="28"/>
          <w:szCs w:val="28"/>
          <w:lang w:eastAsia="ru-RU"/>
        </w:rPr>
        <w:t xml:space="preserve">В течение года мы намерены проводить регулярные оценки наших маркетинговых программ, чтобы гарантировать, что мы </w:t>
      </w:r>
      <w:r>
        <w:rPr>
          <w:rFonts w:ascii="Times New Roman" w:eastAsia="Times New Roman" w:hAnsi="Times New Roman" w:cs="Times New Roman"/>
          <w:color w:val="000000"/>
          <w:sz w:val="28"/>
          <w:szCs w:val="28"/>
          <w:lang w:eastAsia="ru-RU"/>
        </w:rPr>
        <w:t xml:space="preserve">двигаемся </w:t>
      </w:r>
      <w:r w:rsidRPr="00384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соответствии с нашим</w:t>
      </w:r>
      <w:r w:rsidRPr="00384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бизнес-планом.</w:t>
      </w:r>
      <w:r w:rsidRPr="0038410E">
        <w:rPr>
          <w:rFonts w:ascii="Times New Roman" w:eastAsia="Times New Roman" w:hAnsi="Times New Roman" w:cs="Times New Roman"/>
          <w:color w:val="000000"/>
          <w:sz w:val="28"/>
          <w:szCs w:val="28"/>
          <w:lang w:eastAsia="ru-RU"/>
        </w:rPr>
        <w:t xml:space="preserve"> </w:t>
      </w:r>
    </w:p>
    <w:p w:rsidR="00B242D6" w:rsidRPr="0026267E" w:rsidRDefault="00B242D6" w:rsidP="00B242D6">
      <w:pPr>
        <w:pStyle w:val="aa"/>
        <w:shd w:val="clear" w:color="auto" w:fill="FFFFFF" w:themeFill="background1"/>
        <w:spacing w:after="0" w:line="240" w:lineRule="auto"/>
        <w:ind w:left="284"/>
        <w:jc w:val="both"/>
        <w:rPr>
          <w:rFonts w:ascii="Times New Roman" w:eastAsia="Times New Roman" w:hAnsi="Times New Roman" w:cs="Times New Roman"/>
          <w:color w:val="000000"/>
          <w:sz w:val="28"/>
          <w:szCs w:val="28"/>
          <w:lang w:eastAsia="ru-RU"/>
        </w:rPr>
      </w:pPr>
      <w:r w:rsidRPr="0038410E">
        <w:rPr>
          <w:rFonts w:ascii="Times New Roman" w:eastAsia="Times New Roman" w:hAnsi="Times New Roman" w:cs="Times New Roman"/>
          <w:color w:val="000000"/>
          <w:sz w:val="28"/>
          <w:szCs w:val="28"/>
          <w:lang w:eastAsia="ru-RU"/>
        </w:rPr>
        <w:t xml:space="preserve">Мы намерены постоянно </w:t>
      </w:r>
      <w:proofErr w:type="spellStart"/>
      <w:r>
        <w:rPr>
          <w:rFonts w:ascii="Times New Roman" w:eastAsia="Times New Roman" w:hAnsi="Times New Roman" w:cs="Times New Roman"/>
          <w:color w:val="000000"/>
          <w:sz w:val="28"/>
          <w:szCs w:val="28"/>
          <w:lang w:eastAsia="ru-RU"/>
        </w:rPr>
        <w:t>мониторить</w:t>
      </w:r>
      <w:proofErr w:type="spellEnd"/>
      <w:r w:rsidRPr="00384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отзывы и пожелания пользователей платформы</w:t>
      </w:r>
      <w:r w:rsidRPr="0038410E">
        <w:rPr>
          <w:rFonts w:ascii="Times New Roman" w:eastAsia="Times New Roman" w:hAnsi="Times New Roman" w:cs="Times New Roman"/>
          <w:color w:val="000000"/>
          <w:sz w:val="28"/>
          <w:szCs w:val="28"/>
          <w:lang w:eastAsia="ru-RU"/>
        </w:rPr>
        <w:t>, чтобы всегда соответствовать их ожиданиям.</w:t>
      </w:r>
    </w:p>
    <w:p w:rsidR="00D61C00" w:rsidRPr="003E5F16" w:rsidRDefault="00D61C00" w:rsidP="007325ED">
      <w:pPr>
        <w:spacing w:after="0" w:line="240" w:lineRule="auto"/>
        <w:rPr>
          <w:rFonts w:ascii="Times New Roman" w:hAnsi="Times New Roman" w:cs="Times New Roman"/>
          <w:sz w:val="24"/>
          <w:szCs w:val="24"/>
        </w:rPr>
      </w:pPr>
    </w:p>
    <w:p w:rsidR="00D61C00" w:rsidRPr="003E5F16" w:rsidRDefault="00D61C00" w:rsidP="007325ED">
      <w:pPr>
        <w:spacing w:after="0" w:line="240" w:lineRule="auto"/>
        <w:rPr>
          <w:rFonts w:ascii="Times New Roman" w:hAnsi="Times New Roman" w:cs="Times New Roman"/>
          <w:sz w:val="24"/>
          <w:szCs w:val="24"/>
        </w:rPr>
      </w:pPr>
    </w:p>
    <w:sectPr w:rsidR="00D61C00" w:rsidRPr="003E5F16" w:rsidSect="006307FD">
      <w:headerReference w:type="default" r:id="rId26"/>
      <w:footerReference w:type="default" r:id="rId27"/>
      <w:pgSz w:w="11906" w:h="16838"/>
      <w:pgMar w:top="680" w:right="567" w:bottom="567" w:left="1418" w:header="113"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D8C" w:rsidRDefault="005F0D8C" w:rsidP="00A73118">
      <w:pPr>
        <w:spacing w:after="0" w:line="240" w:lineRule="auto"/>
      </w:pPr>
      <w:r>
        <w:separator/>
      </w:r>
    </w:p>
  </w:endnote>
  <w:endnote w:type="continuationSeparator" w:id="0">
    <w:p w:rsidR="005F0D8C" w:rsidRDefault="005F0D8C" w:rsidP="00A73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Raleway">
    <w:altName w:val="Times New Roman"/>
    <w:panose1 w:val="00000000000000000000"/>
    <w:charset w:val="00"/>
    <w:family w:val="roman"/>
    <w:notTrueType/>
    <w:pitch w:val="default"/>
    <w:sig w:usb0="00000000" w:usb1="00000000" w:usb2="00000000" w:usb3="00000000" w:csb0="00000000" w:csb1="00000000"/>
  </w:font>
  <w:font w:name="FiraSans-ExtraBold">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29837"/>
      <w:docPartObj>
        <w:docPartGallery w:val="Page Numbers (Bottom of Page)"/>
        <w:docPartUnique/>
      </w:docPartObj>
    </w:sdtPr>
    <w:sdtContent>
      <w:p w:rsidR="00F05A89" w:rsidRDefault="00F05A89">
        <w:pPr>
          <w:pStyle w:val="ae"/>
          <w:jc w:val="right"/>
        </w:pPr>
        <w:fldSimple w:instr=" PAGE   \* MERGEFORMAT ">
          <w:r w:rsidR="00AD7D71">
            <w:rPr>
              <w:noProof/>
            </w:rPr>
            <w:t>34</w:t>
          </w:r>
        </w:fldSimple>
      </w:p>
    </w:sdtContent>
  </w:sdt>
  <w:p w:rsidR="00F05A89" w:rsidRPr="00A73118" w:rsidRDefault="00F05A89" w:rsidP="00A7311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D8C" w:rsidRDefault="005F0D8C" w:rsidP="00A73118">
      <w:pPr>
        <w:spacing w:after="0" w:line="240" w:lineRule="auto"/>
      </w:pPr>
      <w:r>
        <w:separator/>
      </w:r>
    </w:p>
  </w:footnote>
  <w:footnote w:type="continuationSeparator" w:id="0">
    <w:p w:rsidR="005F0D8C" w:rsidRDefault="005F0D8C" w:rsidP="00A73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A89" w:rsidRDefault="00FF30EC" w:rsidP="00DF490E">
    <w:pPr>
      <w:pStyle w:val="ac"/>
      <w:tabs>
        <w:tab w:val="clear" w:pos="4677"/>
      </w:tabs>
      <w:jc w:val="right"/>
    </w:pPr>
    <w:r>
      <w:rPr>
        <w:noProof/>
        <w:lang w:eastAsia="ru-RU"/>
      </w:rPr>
      <w:drawing>
        <wp:inline distT="0" distB="0" distL="0" distR="0">
          <wp:extent cx="948690" cy="334562"/>
          <wp:effectExtent l="19050" t="0" r="3810" b="0"/>
          <wp:docPr id="5" name="Рисунок 1" descr="E:\ф\лого B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лого BK.PNG"/>
                  <pic:cNvPicPr>
                    <a:picLocks noChangeAspect="1" noChangeArrowheads="1"/>
                  </pic:cNvPicPr>
                </pic:nvPicPr>
                <pic:blipFill>
                  <a:blip r:embed="rId1"/>
                  <a:srcRect/>
                  <a:stretch>
                    <a:fillRect/>
                  </a:stretch>
                </pic:blipFill>
                <pic:spPr bwMode="auto">
                  <a:xfrm>
                    <a:off x="0" y="0"/>
                    <a:ext cx="948690" cy="334562"/>
                  </a:xfrm>
                  <a:prstGeom prst="rect">
                    <a:avLst/>
                  </a:prstGeom>
                  <a:noFill/>
                  <a:ln w="9525">
                    <a:noFill/>
                    <a:miter lim="800000"/>
                    <a:headEnd/>
                    <a:tailEnd/>
                  </a:ln>
                </pic:spPr>
              </pic:pic>
            </a:graphicData>
          </a:graphic>
        </wp:inline>
      </w:drawing>
    </w:r>
    <w:r w:rsidR="00F05A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E75"/>
    <w:multiLevelType w:val="multilevel"/>
    <w:tmpl w:val="2BA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93D89"/>
    <w:multiLevelType w:val="multilevel"/>
    <w:tmpl w:val="060C6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24B45"/>
    <w:multiLevelType w:val="multilevel"/>
    <w:tmpl w:val="B0EC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56F4A"/>
    <w:multiLevelType w:val="hybridMultilevel"/>
    <w:tmpl w:val="2FB24A40"/>
    <w:lvl w:ilvl="0" w:tplc="3CBC686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B692F"/>
    <w:multiLevelType w:val="hybridMultilevel"/>
    <w:tmpl w:val="0DF26E9A"/>
    <w:lvl w:ilvl="0" w:tplc="38E65ED0">
      <w:start w:val="3"/>
      <w:numFmt w:val="bullet"/>
      <w:lvlText w:val="-"/>
      <w:lvlJc w:val="left"/>
      <w:pPr>
        <w:ind w:left="502" w:hanging="360"/>
      </w:pPr>
      <w:rPr>
        <w:rFonts w:ascii="Arial" w:eastAsiaTheme="minorHAnsi" w:hAnsi="Arial" w:cs="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E5A1DBB"/>
    <w:multiLevelType w:val="hybridMultilevel"/>
    <w:tmpl w:val="7D7C7F44"/>
    <w:lvl w:ilvl="0" w:tplc="38E65ED0">
      <w:start w:val="3"/>
      <w:numFmt w:val="bullet"/>
      <w:lvlText w:val="-"/>
      <w:lvlJc w:val="left"/>
      <w:pPr>
        <w:ind w:left="1146" w:hanging="360"/>
      </w:pPr>
      <w:rPr>
        <w:rFonts w:ascii="Arial" w:eastAsiaTheme="minorHAnsi" w:hAnsi="Arial" w:cs="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EE45212"/>
    <w:multiLevelType w:val="hybridMultilevel"/>
    <w:tmpl w:val="0D60783E"/>
    <w:lvl w:ilvl="0" w:tplc="1C58A9BC">
      <w:start w:val="1"/>
      <w:numFmt w:val="lowerLetter"/>
      <w:lvlText w:val="%1."/>
      <w:lvlJc w:val="left"/>
      <w:pPr>
        <w:ind w:left="502"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8777DD"/>
    <w:multiLevelType w:val="multilevel"/>
    <w:tmpl w:val="554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47E6C"/>
    <w:multiLevelType w:val="hybridMultilevel"/>
    <w:tmpl w:val="9FA0234E"/>
    <w:lvl w:ilvl="0" w:tplc="38E65ED0">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E4BB8"/>
    <w:multiLevelType w:val="hybridMultilevel"/>
    <w:tmpl w:val="161EF9E2"/>
    <w:lvl w:ilvl="0" w:tplc="3F1A4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DA6E52"/>
    <w:multiLevelType w:val="multilevel"/>
    <w:tmpl w:val="CE90E5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000749"/>
    <w:multiLevelType w:val="multilevel"/>
    <w:tmpl w:val="407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3870FA"/>
    <w:multiLevelType w:val="multilevel"/>
    <w:tmpl w:val="E36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5371C"/>
    <w:multiLevelType w:val="hybridMultilevel"/>
    <w:tmpl w:val="CD8646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76425E"/>
    <w:multiLevelType w:val="multilevel"/>
    <w:tmpl w:val="B59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F0F03"/>
    <w:multiLevelType w:val="multilevel"/>
    <w:tmpl w:val="46EA0D5A"/>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C55386D"/>
    <w:multiLevelType w:val="multilevel"/>
    <w:tmpl w:val="DAE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E7018E"/>
    <w:multiLevelType w:val="hybridMultilevel"/>
    <w:tmpl w:val="9CF6FC98"/>
    <w:lvl w:ilvl="0" w:tplc="38E65ED0">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2055B"/>
    <w:multiLevelType w:val="hybridMultilevel"/>
    <w:tmpl w:val="4E16F988"/>
    <w:lvl w:ilvl="0" w:tplc="38E65ED0">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77F41"/>
    <w:multiLevelType w:val="hybridMultilevel"/>
    <w:tmpl w:val="6B0072DA"/>
    <w:lvl w:ilvl="0" w:tplc="38E65ED0">
      <w:start w:val="3"/>
      <w:numFmt w:val="bullet"/>
      <w:lvlText w:val="-"/>
      <w:lvlJc w:val="left"/>
      <w:pPr>
        <w:ind w:left="720" w:hanging="360"/>
      </w:pPr>
      <w:rPr>
        <w:rFonts w:ascii="Arial" w:eastAsiaTheme="minorHAns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3114D"/>
    <w:multiLevelType w:val="multilevel"/>
    <w:tmpl w:val="E56A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845DFA"/>
    <w:multiLevelType w:val="hybridMultilevel"/>
    <w:tmpl w:val="1CB4A93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125A3"/>
    <w:multiLevelType w:val="hybridMultilevel"/>
    <w:tmpl w:val="3670B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56480"/>
    <w:multiLevelType w:val="multilevel"/>
    <w:tmpl w:val="9FC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6489C"/>
    <w:multiLevelType w:val="hybridMultilevel"/>
    <w:tmpl w:val="79E61058"/>
    <w:lvl w:ilvl="0" w:tplc="38E65ED0">
      <w:start w:val="3"/>
      <w:numFmt w:val="bullet"/>
      <w:lvlText w:val="-"/>
      <w:lvlJc w:val="left"/>
      <w:pPr>
        <w:ind w:left="720" w:hanging="360"/>
      </w:pPr>
      <w:rPr>
        <w:rFonts w:ascii="Arial" w:eastAsiaTheme="minorHAnsi" w:hAnsi="Arial" w:cs="Arial" w:hint="default"/>
      </w:rPr>
    </w:lvl>
    <w:lvl w:ilvl="1" w:tplc="38E65ED0">
      <w:start w:val="3"/>
      <w:numFmt w:val="bullet"/>
      <w:lvlText w:val="-"/>
      <w:lvlJc w:val="left"/>
      <w:pPr>
        <w:ind w:left="1440" w:hanging="360"/>
      </w:pPr>
      <w:rPr>
        <w:rFonts w:ascii="Arial" w:eastAsiaTheme="minorHAnsi"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26902"/>
    <w:multiLevelType w:val="multilevel"/>
    <w:tmpl w:val="63AC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ACE664C"/>
    <w:multiLevelType w:val="multilevel"/>
    <w:tmpl w:val="E36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1B4741"/>
    <w:multiLevelType w:val="multilevel"/>
    <w:tmpl w:val="AE38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52D9A"/>
    <w:multiLevelType w:val="hybridMultilevel"/>
    <w:tmpl w:val="30163092"/>
    <w:lvl w:ilvl="0" w:tplc="38E65ED0">
      <w:start w:val="3"/>
      <w:numFmt w:val="bullet"/>
      <w:lvlText w:val="-"/>
      <w:lvlJc w:val="left"/>
      <w:pPr>
        <w:ind w:left="1440" w:hanging="360"/>
      </w:pPr>
      <w:rPr>
        <w:rFonts w:ascii="Arial" w:eastAsiaTheme="minorHAnsi"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5221592"/>
    <w:multiLevelType w:val="multilevel"/>
    <w:tmpl w:val="4E18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2D6F39"/>
    <w:multiLevelType w:val="hybridMultilevel"/>
    <w:tmpl w:val="88128E28"/>
    <w:lvl w:ilvl="0" w:tplc="0419000B">
      <w:start w:val="1"/>
      <w:numFmt w:val="bullet"/>
      <w:lvlText w:val=""/>
      <w:lvlJc w:val="left"/>
      <w:pPr>
        <w:ind w:left="720" w:hanging="360"/>
      </w:pPr>
      <w:rPr>
        <w:rFonts w:ascii="Wingdings" w:hAnsi="Wingdings" w:hint="default"/>
      </w:rPr>
    </w:lvl>
    <w:lvl w:ilvl="1" w:tplc="0ACCB1B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F20AF1"/>
    <w:multiLevelType w:val="multilevel"/>
    <w:tmpl w:val="D86A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965F62"/>
    <w:multiLevelType w:val="hybridMultilevel"/>
    <w:tmpl w:val="164A9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221D3E"/>
    <w:multiLevelType w:val="multilevel"/>
    <w:tmpl w:val="FD926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57" w:hanging="615"/>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D1050"/>
    <w:multiLevelType w:val="hybridMultilevel"/>
    <w:tmpl w:val="BBFC4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50346"/>
    <w:multiLevelType w:val="hybridMultilevel"/>
    <w:tmpl w:val="68FAD6C2"/>
    <w:lvl w:ilvl="0" w:tplc="38E65ED0">
      <w:start w:val="3"/>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300022"/>
    <w:multiLevelType w:val="multilevel"/>
    <w:tmpl w:val="95D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F831DC"/>
    <w:multiLevelType w:val="hybridMultilevel"/>
    <w:tmpl w:val="1DD4D2C6"/>
    <w:lvl w:ilvl="0" w:tplc="6364535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
  </w:num>
  <w:num w:numId="3">
    <w:abstractNumId w:val="14"/>
  </w:num>
  <w:num w:numId="4">
    <w:abstractNumId w:val="27"/>
  </w:num>
  <w:num w:numId="5">
    <w:abstractNumId w:val="33"/>
  </w:num>
  <w:num w:numId="6">
    <w:abstractNumId w:val="2"/>
  </w:num>
  <w:num w:numId="7">
    <w:abstractNumId w:val="32"/>
  </w:num>
  <w:num w:numId="8">
    <w:abstractNumId w:val="30"/>
  </w:num>
  <w:num w:numId="9">
    <w:abstractNumId w:val="22"/>
  </w:num>
  <w:num w:numId="10">
    <w:abstractNumId w:val="0"/>
  </w:num>
  <w:num w:numId="11">
    <w:abstractNumId w:val="7"/>
  </w:num>
  <w:num w:numId="12">
    <w:abstractNumId w:val="18"/>
  </w:num>
  <w:num w:numId="13">
    <w:abstractNumId w:val="19"/>
  </w:num>
  <w:num w:numId="14">
    <w:abstractNumId w:val="24"/>
  </w:num>
  <w:num w:numId="15">
    <w:abstractNumId w:val="12"/>
  </w:num>
  <w:num w:numId="16">
    <w:abstractNumId w:val="13"/>
  </w:num>
  <w:num w:numId="17">
    <w:abstractNumId w:val="26"/>
  </w:num>
  <w:num w:numId="18">
    <w:abstractNumId w:val="31"/>
  </w:num>
  <w:num w:numId="19">
    <w:abstractNumId w:val="36"/>
  </w:num>
  <w:num w:numId="20">
    <w:abstractNumId w:val="11"/>
  </w:num>
  <w:num w:numId="21">
    <w:abstractNumId w:val="23"/>
  </w:num>
  <w:num w:numId="22">
    <w:abstractNumId w:val="37"/>
  </w:num>
  <w:num w:numId="23">
    <w:abstractNumId w:val="21"/>
  </w:num>
  <w:num w:numId="24">
    <w:abstractNumId w:val="10"/>
  </w:num>
  <w:num w:numId="25">
    <w:abstractNumId w:val="5"/>
  </w:num>
  <w:num w:numId="26">
    <w:abstractNumId w:val="6"/>
  </w:num>
  <w:num w:numId="27">
    <w:abstractNumId w:val="15"/>
  </w:num>
  <w:num w:numId="28">
    <w:abstractNumId w:val="25"/>
  </w:num>
  <w:num w:numId="29">
    <w:abstractNumId w:val="4"/>
  </w:num>
  <w:num w:numId="30">
    <w:abstractNumId w:val="29"/>
  </w:num>
  <w:num w:numId="31">
    <w:abstractNumId w:val="8"/>
  </w:num>
  <w:num w:numId="32">
    <w:abstractNumId w:val="35"/>
  </w:num>
  <w:num w:numId="33">
    <w:abstractNumId w:val="9"/>
  </w:num>
  <w:num w:numId="34">
    <w:abstractNumId w:val="16"/>
  </w:num>
  <w:num w:numId="35">
    <w:abstractNumId w:val="3"/>
  </w:num>
  <w:num w:numId="36">
    <w:abstractNumId w:val="28"/>
  </w:num>
  <w:num w:numId="37">
    <w:abstractNumId w:val="20"/>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D61C00"/>
    <w:rsid w:val="000217E9"/>
    <w:rsid w:val="00025E01"/>
    <w:rsid w:val="000276D4"/>
    <w:rsid w:val="0003499B"/>
    <w:rsid w:val="00052E6D"/>
    <w:rsid w:val="00055F08"/>
    <w:rsid w:val="0006388A"/>
    <w:rsid w:val="00064BAE"/>
    <w:rsid w:val="00077E48"/>
    <w:rsid w:val="00081307"/>
    <w:rsid w:val="00082671"/>
    <w:rsid w:val="000855B5"/>
    <w:rsid w:val="0009592C"/>
    <w:rsid w:val="000A572D"/>
    <w:rsid w:val="000B4712"/>
    <w:rsid w:val="00103BEE"/>
    <w:rsid w:val="00104BA6"/>
    <w:rsid w:val="00105A81"/>
    <w:rsid w:val="00120919"/>
    <w:rsid w:val="001213DD"/>
    <w:rsid w:val="00140DA8"/>
    <w:rsid w:val="001424AB"/>
    <w:rsid w:val="001459F3"/>
    <w:rsid w:val="00146561"/>
    <w:rsid w:val="00146B93"/>
    <w:rsid w:val="00153656"/>
    <w:rsid w:val="00155802"/>
    <w:rsid w:val="001710B3"/>
    <w:rsid w:val="00174548"/>
    <w:rsid w:val="00184E55"/>
    <w:rsid w:val="00186ED6"/>
    <w:rsid w:val="00196C29"/>
    <w:rsid w:val="001A3711"/>
    <w:rsid w:val="001A4DC5"/>
    <w:rsid w:val="001A5DD2"/>
    <w:rsid w:val="001B20DE"/>
    <w:rsid w:val="001B4A4E"/>
    <w:rsid w:val="001B7662"/>
    <w:rsid w:val="001C5240"/>
    <w:rsid w:val="001D2E29"/>
    <w:rsid w:val="001F6AA9"/>
    <w:rsid w:val="001F7D8C"/>
    <w:rsid w:val="002001E5"/>
    <w:rsid w:val="002122FA"/>
    <w:rsid w:val="00215C0A"/>
    <w:rsid w:val="0022450E"/>
    <w:rsid w:val="002251E1"/>
    <w:rsid w:val="0022737B"/>
    <w:rsid w:val="002508BB"/>
    <w:rsid w:val="00255065"/>
    <w:rsid w:val="00260B53"/>
    <w:rsid w:val="002665C5"/>
    <w:rsid w:val="0028031D"/>
    <w:rsid w:val="002803E2"/>
    <w:rsid w:val="00287FAC"/>
    <w:rsid w:val="00293399"/>
    <w:rsid w:val="00294302"/>
    <w:rsid w:val="00297FDF"/>
    <w:rsid w:val="002A0775"/>
    <w:rsid w:val="002A2229"/>
    <w:rsid w:val="002B0C1D"/>
    <w:rsid w:val="002B2045"/>
    <w:rsid w:val="002B6FB9"/>
    <w:rsid w:val="002B749A"/>
    <w:rsid w:val="002C06CC"/>
    <w:rsid w:val="002E38D3"/>
    <w:rsid w:val="002E77E4"/>
    <w:rsid w:val="002E7844"/>
    <w:rsid w:val="002F4342"/>
    <w:rsid w:val="0030053F"/>
    <w:rsid w:val="00300EFF"/>
    <w:rsid w:val="00303321"/>
    <w:rsid w:val="00315202"/>
    <w:rsid w:val="00315F5D"/>
    <w:rsid w:val="00321191"/>
    <w:rsid w:val="0032451F"/>
    <w:rsid w:val="00327B72"/>
    <w:rsid w:val="0033099A"/>
    <w:rsid w:val="00330AAC"/>
    <w:rsid w:val="00333B35"/>
    <w:rsid w:val="00336ECF"/>
    <w:rsid w:val="0034057C"/>
    <w:rsid w:val="00363E70"/>
    <w:rsid w:val="00371243"/>
    <w:rsid w:val="00382374"/>
    <w:rsid w:val="00384550"/>
    <w:rsid w:val="00391D65"/>
    <w:rsid w:val="003954DE"/>
    <w:rsid w:val="0039644E"/>
    <w:rsid w:val="003A0A5A"/>
    <w:rsid w:val="003A4619"/>
    <w:rsid w:val="003A5275"/>
    <w:rsid w:val="003C1092"/>
    <w:rsid w:val="003C3741"/>
    <w:rsid w:val="003D0843"/>
    <w:rsid w:val="003D1BEE"/>
    <w:rsid w:val="003D27CB"/>
    <w:rsid w:val="003D45CB"/>
    <w:rsid w:val="003E09EB"/>
    <w:rsid w:val="003E2251"/>
    <w:rsid w:val="003E4746"/>
    <w:rsid w:val="003E4F5E"/>
    <w:rsid w:val="003E582C"/>
    <w:rsid w:val="003E5F16"/>
    <w:rsid w:val="00403659"/>
    <w:rsid w:val="00406AC9"/>
    <w:rsid w:val="00414EFD"/>
    <w:rsid w:val="00420594"/>
    <w:rsid w:val="00423198"/>
    <w:rsid w:val="004268E4"/>
    <w:rsid w:val="00431B39"/>
    <w:rsid w:val="00432D6D"/>
    <w:rsid w:val="00433177"/>
    <w:rsid w:val="00436469"/>
    <w:rsid w:val="00437D21"/>
    <w:rsid w:val="00455ADA"/>
    <w:rsid w:val="00464AD1"/>
    <w:rsid w:val="00464CDD"/>
    <w:rsid w:val="00472F3F"/>
    <w:rsid w:val="004765A4"/>
    <w:rsid w:val="00496149"/>
    <w:rsid w:val="004A153C"/>
    <w:rsid w:val="004A20B9"/>
    <w:rsid w:val="004D4245"/>
    <w:rsid w:val="004E1FE9"/>
    <w:rsid w:val="004E3CEA"/>
    <w:rsid w:val="004E7422"/>
    <w:rsid w:val="004F0096"/>
    <w:rsid w:val="004F48E2"/>
    <w:rsid w:val="00505B3A"/>
    <w:rsid w:val="00516607"/>
    <w:rsid w:val="0052767F"/>
    <w:rsid w:val="00527A79"/>
    <w:rsid w:val="00540AAE"/>
    <w:rsid w:val="00543C05"/>
    <w:rsid w:val="005510A5"/>
    <w:rsid w:val="005524F3"/>
    <w:rsid w:val="0055692D"/>
    <w:rsid w:val="005726AF"/>
    <w:rsid w:val="0058113D"/>
    <w:rsid w:val="005837DB"/>
    <w:rsid w:val="005A4E3D"/>
    <w:rsid w:val="005B5807"/>
    <w:rsid w:val="005C3F3B"/>
    <w:rsid w:val="005C6FD5"/>
    <w:rsid w:val="005E1C06"/>
    <w:rsid w:val="005E4357"/>
    <w:rsid w:val="005E4BBF"/>
    <w:rsid w:val="005E6EE7"/>
    <w:rsid w:val="005F07A6"/>
    <w:rsid w:val="005F0D8C"/>
    <w:rsid w:val="005F47DB"/>
    <w:rsid w:val="00600ABE"/>
    <w:rsid w:val="00612C0A"/>
    <w:rsid w:val="006200BC"/>
    <w:rsid w:val="0062198D"/>
    <w:rsid w:val="006238C1"/>
    <w:rsid w:val="006251EC"/>
    <w:rsid w:val="006307FD"/>
    <w:rsid w:val="00630E40"/>
    <w:rsid w:val="00657745"/>
    <w:rsid w:val="0066164E"/>
    <w:rsid w:val="006743C1"/>
    <w:rsid w:val="0067785B"/>
    <w:rsid w:val="006805BB"/>
    <w:rsid w:val="00683752"/>
    <w:rsid w:val="0068758D"/>
    <w:rsid w:val="006A518B"/>
    <w:rsid w:val="006B7F70"/>
    <w:rsid w:val="006C25D4"/>
    <w:rsid w:val="006C5721"/>
    <w:rsid w:val="00702CB6"/>
    <w:rsid w:val="00711302"/>
    <w:rsid w:val="00712886"/>
    <w:rsid w:val="0071660A"/>
    <w:rsid w:val="007325ED"/>
    <w:rsid w:val="00734556"/>
    <w:rsid w:val="00737AA0"/>
    <w:rsid w:val="007552E8"/>
    <w:rsid w:val="00760616"/>
    <w:rsid w:val="00767678"/>
    <w:rsid w:val="007763FC"/>
    <w:rsid w:val="00777650"/>
    <w:rsid w:val="0078201D"/>
    <w:rsid w:val="00782C93"/>
    <w:rsid w:val="00783DEE"/>
    <w:rsid w:val="00785053"/>
    <w:rsid w:val="007A5C6C"/>
    <w:rsid w:val="007B26B5"/>
    <w:rsid w:val="007B2DD0"/>
    <w:rsid w:val="007B70F7"/>
    <w:rsid w:val="007C1A0D"/>
    <w:rsid w:val="007C374A"/>
    <w:rsid w:val="007D1D07"/>
    <w:rsid w:val="007D387E"/>
    <w:rsid w:val="007D5AAE"/>
    <w:rsid w:val="007D7873"/>
    <w:rsid w:val="007F0021"/>
    <w:rsid w:val="007F0B18"/>
    <w:rsid w:val="007F5EC9"/>
    <w:rsid w:val="008014CC"/>
    <w:rsid w:val="00805926"/>
    <w:rsid w:val="00816043"/>
    <w:rsid w:val="0082250B"/>
    <w:rsid w:val="0082586A"/>
    <w:rsid w:val="008346B7"/>
    <w:rsid w:val="00837A85"/>
    <w:rsid w:val="00840577"/>
    <w:rsid w:val="00855FB6"/>
    <w:rsid w:val="00856BD3"/>
    <w:rsid w:val="0086697B"/>
    <w:rsid w:val="008757FF"/>
    <w:rsid w:val="00887831"/>
    <w:rsid w:val="008A2385"/>
    <w:rsid w:val="008B2AC7"/>
    <w:rsid w:val="008B397A"/>
    <w:rsid w:val="008C260A"/>
    <w:rsid w:val="008D3449"/>
    <w:rsid w:val="008F4471"/>
    <w:rsid w:val="008F509A"/>
    <w:rsid w:val="00903D43"/>
    <w:rsid w:val="00907A8E"/>
    <w:rsid w:val="00913FE2"/>
    <w:rsid w:val="009205D8"/>
    <w:rsid w:val="009376A8"/>
    <w:rsid w:val="00942D08"/>
    <w:rsid w:val="00951A71"/>
    <w:rsid w:val="009550AA"/>
    <w:rsid w:val="0097384C"/>
    <w:rsid w:val="00973FDC"/>
    <w:rsid w:val="009814BA"/>
    <w:rsid w:val="00986851"/>
    <w:rsid w:val="00990A0E"/>
    <w:rsid w:val="00991CF1"/>
    <w:rsid w:val="0099518E"/>
    <w:rsid w:val="00995DFE"/>
    <w:rsid w:val="00997ACD"/>
    <w:rsid w:val="009A1EEE"/>
    <w:rsid w:val="009A5A8C"/>
    <w:rsid w:val="009A6F49"/>
    <w:rsid w:val="009A7DFA"/>
    <w:rsid w:val="009B6FBE"/>
    <w:rsid w:val="009D0AFB"/>
    <w:rsid w:val="009D4CCE"/>
    <w:rsid w:val="009E0C3F"/>
    <w:rsid w:val="009E1DC5"/>
    <w:rsid w:val="009E5D90"/>
    <w:rsid w:val="009F6FBE"/>
    <w:rsid w:val="00A20AA6"/>
    <w:rsid w:val="00A273B7"/>
    <w:rsid w:val="00A30E9F"/>
    <w:rsid w:val="00A3132A"/>
    <w:rsid w:val="00A36CDA"/>
    <w:rsid w:val="00A37028"/>
    <w:rsid w:val="00A40B50"/>
    <w:rsid w:val="00A4189C"/>
    <w:rsid w:val="00A660FC"/>
    <w:rsid w:val="00A73118"/>
    <w:rsid w:val="00A84C11"/>
    <w:rsid w:val="00A84E31"/>
    <w:rsid w:val="00A9610E"/>
    <w:rsid w:val="00AA00B6"/>
    <w:rsid w:val="00AA1287"/>
    <w:rsid w:val="00AA4801"/>
    <w:rsid w:val="00AB0A6B"/>
    <w:rsid w:val="00AB7856"/>
    <w:rsid w:val="00AC5C5E"/>
    <w:rsid w:val="00AC7F4F"/>
    <w:rsid w:val="00AD4B7A"/>
    <w:rsid w:val="00AD7D71"/>
    <w:rsid w:val="00AE34FF"/>
    <w:rsid w:val="00AF4187"/>
    <w:rsid w:val="00AF563F"/>
    <w:rsid w:val="00AF753C"/>
    <w:rsid w:val="00B048B3"/>
    <w:rsid w:val="00B051AD"/>
    <w:rsid w:val="00B06639"/>
    <w:rsid w:val="00B107CF"/>
    <w:rsid w:val="00B134FB"/>
    <w:rsid w:val="00B23E64"/>
    <w:rsid w:val="00B242D6"/>
    <w:rsid w:val="00B25060"/>
    <w:rsid w:val="00B30CD1"/>
    <w:rsid w:val="00B33E86"/>
    <w:rsid w:val="00B36DB6"/>
    <w:rsid w:val="00B42765"/>
    <w:rsid w:val="00B527D4"/>
    <w:rsid w:val="00B5490C"/>
    <w:rsid w:val="00B551DD"/>
    <w:rsid w:val="00B61357"/>
    <w:rsid w:val="00B63B2B"/>
    <w:rsid w:val="00B76E7D"/>
    <w:rsid w:val="00B7701E"/>
    <w:rsid w:val="00B77E37"/>
    <w:rsid w:val="00B80A07"/>
    <w:rsid w:val="00BA0F8D"/>
    <w:rsid w:val="00BA67FB"/>
    <w:rsid w:val="00BA7098"/>
    <w:rsid w:val="00BB260A"/>
    <w:rsid w:val="00BC65DF"/>
    <w:rsid w:val="00BE6B1F"/>
    <w:rsid w:val="00BF3F39"/>
    <w:rsid w:val="00BF71F4"/>
    <w:rsid w:val="00C1426C"/>
    <w:rsid w:val="00C15B4F"/>
    <w:rsid w:val="00C20EAB"/>
    <w:rsid w:val="00C23649"/>
    <w:rsid w:val="00C34D22"/>
    <w:rsid w:val="00C611AD"/>
    <w:rsid w:val="00C668CF"/>
    <w:rsid w:val="00C70066"/>
    <w:rsid w:val="00C70924"/>
    <w:rsid w:val="00C712F1"/>
    <w:rsid w:val="00C9424D"/>
    <w:rsid w:val="00CA46F4"/>
    <w:rsid w:val="00CB1523"/>
    <w:rsid w:val="00CB4352"/>
    <w:rsid w:val="00CB484B"/>
    <w:rsid w:val="00CB4EED"/>
    <w:rsid w:val="00CD7D5E"/>
    <w:rsid w:val="00CE554F"/>
    <w:rsid w:val="00CF2DC7"/>
    <w:rsid w:val="00CF6F81"/>
    <w:rsid w:val="00D02354"/>
    <w:rsid w:val="00D0695B"/>
    <w:rsid w:val="00D07B54"/>
    <w:rsid w:val="00D12711"/>
    <w:rsid w:val="00D13223"/>
    <w:rsid w:val="00D144C3"/>
    <w:rsid w:val="00D35BDB"/>
    <w:rsid w:val="00D36DF5"/>
    <w:rsid w:val="00D422CB"/>
    <w:rsid w:val="00D45B12"/>
    <w:rsid w:val="00D562D8"/>
    <w:rsid w:val="00D600BF"/>
    <w:rsid w:val="00D61C00"/>
    <w:rsid w:val="00D71EAF"/>
    <w:rsid w:val="00D80E27"/>
    <w:rsid w:val="00D86875"/>
    <w:rsid w:val="00DA1D91"/>
    <w:rsid w:val="00DB7776"/>
    <w:rsid w:val="00DC1BD6"/>
    <w:rsid w:val="00DC4521"/>
    <w:rsid w:val="00DC4AE7"/>
    <w:rsid w:val="00DC7489"/>
    <w:rsid w:val="00DD2C7E"/>
    <w:rsid w:val="00DD6216"/>
    <w:rsid w:val="00DE0FAF"/>
    <w:rsid w:val="00DE1FF7"/>
    <w:rsid w:val="00DF2B82"/>
    <w:rsid w:val="00DF490E"/>
    <w:rsid w:val="00DF5AF8"/>
    <w:rsid w:val="00E00B5D"/>
    <w:rsid w:val="00E06430"/>
    <w:rsid w:val="00E12A4B"/>
    <w:rsid w:val="00E17AD3"/>
    <w:rsid w:val="00E26604"/>
    <w:rsid w:val="00E473FE"/>
    <w:rsid w:val="00E474E1"/>
    <w:rsid w:val="00E5300C"/>
    <w:rsid w:val="00E601B4"/>
    <w:rsid w:val="00E612F7"/>
    <w:rsid w:val="00E624E4"/>
    <w:rsid w:val="00E707BC"/>
    <w:rsid w:val="00E80563"/>
    <w:rsid w:val="00E8441D"/>
    <w:rsid w:val="00EA2053"/>
    <w:rsid w:val="00EA4D44"/>
    <w:rsid w:val="00EB060E"/>
    <w:rsid w:val="00EB1439"/>
    <w:rsid w:val="00EB1634"/>
    <w:rsid w:val="00EB1B28"/>
    <w:rsid w:val="00EC3E91"/>
    <w:rsid w:val="00EC4ED5"/>
    <w:rsid w:val="00EC7448"/>
    <w:rsid w:val="00EC7C1F"/>
    <w:rsid w:val="00EE00AA"/>
    <w:rsid w:val="00EE0868"/>
    <w:rsid w:val="00EE785D"/>
    <w:rsid w:val="00EF0CB0"/>
    <w:rsid w:val="00EF3F93"/>
    <w:rsid w:val="00EF616A"/>
    <w:rsid w:val="00F00AC3"/>
    <w:rsid w:val="00F04E3F"/>
    <w:rsid w:val="00F05A89"/>
    <w:rsid w:val="00F12F31"/>
    <w:rsid w:val="00F2052D"/>
    <w:rsid w:val="00F52D71"/>
    <w:rsid w:val="00F62608"/>
    <w:rsid w:val="00F66EEA"/>
    <w:rsid w:val="00F67500"/>
    <w:rsid w:val="00F955C0"/>
    <w:rsid w:val="00F973DD"/>
    <w:rsid w:val="00FA03EF"/>
    <w:rsid w:val="00FA40D0"/>
    <w:rsid w:val="00FB0D40"/>
    <w:rsid w:val="00FC2775"/>
    <w:rsid w:val="00FC62E3"/>
    <w:rsid w:val="00FD1981"/>
    <w:rsid w:val="00FE11A1"/>
    <w:rsid w:val="00FE1A9A"/>
    <w:rsid w:val="00FE50F2"/>
    <w:rsid w:val="00FF30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4" type="connector" idref="#_x0000_s1091"/>
        <o:r id="V:Rule5" type="connector" idref="#_x0000_s1085"/>
        <o:r id="V:Rule6"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F4"/>
  </w:style>
  <w:style w:type="paragraph" w:styleId="1">
    <w:name w:val="heading 1"/>
    <w:basedOn w:val="a"/>
    <w:next w:val="a"/>
    <w:link w:val="10"/>
    <w:uiPriority w:val="9"/>
    <w:qFormat/>
    <w:rsid w:val="00D61C00"/>
    <w:pPr>
      <w:keepNext/>
      <w:keepLines/>
      <w:spacing w:before="480" w:after="0" w:line="240" w:lineRule="auto"/>
      <w:outlineLvl w:val="0"/>
    </w:pPr>
    <w:rPr>
      <w:rFonts w:ascii="Gill Sans MT" w:eastAsiaTheme="majorEastAsia" w:hAnsi="Gill Sans MT" w:cstheme="majorBidi"/>
      <w:b/>
      <w:bCs/>
      <w:sz w:val="28"/>
      <w:szCs w:val="32"/>
      <w:lang w:val="en-US" w:eastAsia="ja-JP"/>
    </w:rPr>
  </w:style>
  <w:style w:type="paragraph" w:styleId="2">
    <w:name w:val="heading 2"/>
    <w:basedOn w:val="a"/>
    <w:next w:val="a"/>
    <w:link w:val="20"/>
    <w:uiPriority w:val="9"/>
    <w:unhideWhenUsed/>
    <w:qFormat/>
    <w:rsid w:val="00D61C0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unhideWhenUsed/>
    <w:qFormat/>
    <w:rsid w:val="007A5C6C"/>
    <w:pPr>
      <w:keepNext/>
      <w:keepLines/>
      <w:spacing w:before="200" w:after="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995DFE"/>
    <w:pPr>
      <w:keepNext/>
      <w:keepLines/>
      <w:spacing w:before="200" w:after="0"/>
      <w:outlineLvl w:val="3"/>
    </w:pPr>
    <w:rPr>
      <w:rFonts w:asciiTheme="majorHAnsi" w:eastAsiaTheme="majorEastAsia" w:hAnsiTheme="majorHAnsi" w:cstheme="majorBidi"/>
      <w:b/>
      <w:bCs/>
      <w:i/>
      <w:iCs/>
      <w:color w:val="0F6FC6" w:themeColor="accent1"/>
    </w:rPr>
  </w:style>
  <w:style w:type="paragraph" w:styleId="5">
    <w:name w:val="heading 5"/>
    <w:basedOn w:val="a"/>
    <w:next w:val="a"/>
    <w:link w:val="50"/>
    <w:uiPriority w:val="9"/>
    <w:semiHidden/>
    <w:unhideWhenUsed/>
    <w:qFormat/>
    <w:rsid w:val="00995DFE"/>
    <w:pPr>
      <w:keepNext/>
      <w:keepLines/>
      <w:spacing w:before="200" w:after="0"/>
      <w:outlineLvl w:val="4"/>
    </w:pPr>
    <w:rPr>
      <w:rFonts w:asciiTheme="majorHAnsi" w:eastAsiaTheme="majorEastAsia" w:hAnsiTheme="majorHAnsi" w:cstheme="majorBidi"/>
      <w:color w:val="073662"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C00"/>
    <w:rPr>
      <w:rFonts w:ascii="Gill Sans MT" w:eastAsiaTheme="majorEastAsia" w:hAnsi="Gill Sans MT" w:cstheme="majorBidi"/>
      <w:b/>
      <w:bCs/>
      <w:sz w:val="28"/>
      <w:szCs w:val="32"/>
      <w:lang w:val="en-US" w:eastAsia="ja-JP"/>
    </w:rPr>
  </w:style>
  <w:style w:type="character" w:styleId="a3">
    <w:name w:val="Hyperlink"/>
    <w:basedOn w:val="a0"/>
    <w:uiPriority w:val="99"/>
    <w:unhideWhenUsed/>
    <w:rsid w:val="00D61C00"/>
    <w:rPr>
      <w:color w:val="E2D700" w:themeColor="hyperlink"/>
      <w:u w:val="single"/>
    </w:rPr>
  </w:style>
  <w:style w:type="paragraph" w:styleId="a4">
    <w:name w:val="TOC Heading"/>
    <w:basedOn w:val="1"/>
    <w:next w:val="a"/>
    <w:uiPriority w:val="39"/>
    <w:unhideWhenUsed/>
    <w:qFormat/>
    <w:rsid w:val="00D61C00"/>
    <w:pPr>
      <w:spacing w:before="240" w:line="259" w:lineRule="auto"/>
      <w:outlineLvl w:val="9"/>
    </w:pPr>
    <w:rPr>
      <w:b w:val="0"/>
      <w:bCs w:val="0"/>
      <w:color w:val="0B5294" w:themeColor="accent1" w:themeShade="BF"/>
      <w:lang w:eastAsia="en-US"/>
    </w:rPr>
  </w:style>
  <w:style w:type="paragraph" w:styleId="11">
    <w:name w:val="toc 1"/>
    <w:basedOn w:val="a"/>
    <w:next w:val="a"/>
    <w:autoRedefine/>
    <w:uiPriority w:val="39"/>
    <w:unhideWhenUsed/>
    <w:rsid w:val="00D61C00"/>
    <w:pPr>
      <w:tabs>
        <w:tab w:val="right" w:leader="dot" w:pos="9356"/>
      </w:tabs>
      <w:spacing w:before="120" w:after="0" w:line="240" w:lineRule="auto"/>
    </w:pPr>
    <w:rPr>
      <w:rFonts w:ascii="Gill Sans MT" w:eastAsiaTheme="minorEastAsia" w:hAnsi="Gill Sans MT"/>
      <w:b/>
      <w:noProof/>
      <w:szCs w:val="24"/>
      <w:lang w:val="en-US" w:eastAsia="ja-JP"/>
    </w:rPr>
  </w:style>
  <w:style w:type="paragraph" w:styleId="21">
    <w:name w:val="toc 2"/>
    <w:basedOn w:val="a"/>
    <w:next w:val="a"/>
    <w:autoRedefine/>
    <w:uiPriority w:val="39"/>
    <w:unhideWhenUsed/>
    <w:rsid w:val="00D61C00"/>
    <w:pPr>
      <w:tabs>
        <w:tab w:val="right" w:leader="dot" w:pos="9356"/>
      </w:tabs>
      <w:spacing w:after="0" w:line="240" w:lineRule="auto"/>
      <w:ind w:left="240" w:right="849"/>
    </w:pPr>
    <w:rPr>
      <w:rFonts w:ascii="Gill Sans MT" w:eastAsiaTheme="minorEastAsia" w:hAnsi="Gill Sans MT"/>
      <w:i/>
      <w:lang w:val="en-US" w:eastAsia="ja-JP"/>
    </w:rPr>
  </w:style>
  <w:style w:type="paragraph" w:styleId="a5">
    <w:name w:val="Balloon Text"/>
    <w:basedOn w:val="a"/>
    <w:link w:val="a6"/>
    <w:uiPriority w:val="99"/>
    <w:semiHidden/>
    <w:unhideWhenUsed/>
    <w:rsid w:val="00D61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1C00"/>
    <w:rPr>
      <w:rFonts w:ascii="Tahoma" w:hAnsi="Tahoma" w:cs="Tahoma"/>
      <w:sz w:val="16"/>
      <w:szCs w:val="16"/>
    </w:rPr>
  </w:style>
  <w:style w:type="character" w:customStyle="1" w:styleId="20">
    <w:name w:val="Заголовок 2 Знак"/>
    <w:basedOn w:val="a0"/>
    <w:link w:val="2"/>
    <w:uiPriority w:val="9"/>
    <w:rsid w:val="00D61C00"/>
    <w:rPr>
      <w:rFonts w:asciiTheme="majorHAnsi" w:eastAsiaTheme="majorEastAsia" w:hAnsiTheme="majorHAnsi" w:cstheme="majorBidi"/>
      <w:b/>
      <w:bCs/>
      <w:color w:val="0F6FC6" w:themeColor="accent1"/>
      <w:sz w:val="26"/>
      <w:szCs w:val="26"/>
    </w:rPr>
  </w:style>
  <w:style w:type="table" w:styleId="a7">
    <w:name w:val="Table Grid"/>
    <w:basedOn w:val="a1"/>
    <w:uiPriority w:val="59"/>
    <w:rsid w:val="00D61C00"/>
    <w:pPr>
      <w:spacing w:after="0" w:line="240" w:lineRule="auto"/>
    </w:pPr>
    <w:rPr>
      <w:rFonts w:ascii="Gill Sans MT" w:hAnsi="Gill Sans MT"/>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Centered">
    <w:name w:val="Table Headers Centered"/>
    <w:basedOn w:val="TableHeaders"/>
    <w:rsid w:val="00D61C00"/>
    <w:pPr>
      <w:spacing w:before="40"/>
      <w:jc w:val="center"/>
    </w:pPr>
  </w:style>
  <w:style w:type="paragraph" w:customStyle="1" w:styleId="TableHeaders">
    <w:name w:val="Table Headers"/>
    <w:basedOn w:val="a"/>
    <w:rsid w:val="00D61C00"/>
    <w:pPr>
      <w:spacing w:before="60" w:after="40" w:line="240" w:lineRule="auto"/>
    </w:pPr>
    <w:rPr>
      <w:rFonts w:ascii="Garamond" w:eastAsia="Times New Roman" w:hAnsi="Garamond" w:cs="Times New Roman"/>
      <w:b/>
      <w:bCs/>
      <w:sz w:val="18"/>
      <w:szCs w:val="20"/>
      <w:lang w:val="en-US"/>
    </w:rPr>
  </w:style>
  <w:style w:type="paragraph" w:customStyle="1" w:styleId="TableText">
    <w:name w:val="Table Text"/>
    <w:basedOn w:val="a"/>
    <w:rsid w:val="00D61C00"/>
    <w:pPr>
      <w:spacing w:after="0" w:line="240" w:lineRule="auto"/>
      <w:jc w:val="center"/>
    </w:pPr>
    <w:rPr>
      <w:rFonts w:ascii="Garamond" w:eastAsia="Times New Roman" w:hAnsi="Garamond" w:cs="Times New Roman"/>
      <w:sz w:val="18"/>
      <w:szCs w:val="24"/>
      <w:lang w:val="en-US"/>
    </w:rPr>
  </w:style>
  <w:style w:type="character" w:styleId="a8">
    <w:name w:val="Strong"/>
    <w:basedOn w:val="a0"/>
    <w:uiPriority w:val="22"/>
    <w:qFormat/>
    <w:rsid w:val="00DD2C7E"/>
    <w:rPr>
      <w:b/>
      <w:bCs/>
    </w:rPr>
  </w:style>
  <w:style w:type="paragraph" w:styleId="a9">
    <w:name w:val="Normal (Web)"/>
    <w:basedOn w:val="a"/>
    <w:uiPriority w:val="99"/>
    <w:unhideWhenUsed/>
    <w:rsid w:val="00052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52E6D"/>
    <w:pPr>
      <w:ind w:left="720"/>
      <w:contextualSpacing/>
    </w:pPr>
  </w:style>
  <w:style w:type="character" w:customStyle="1" w:styleId="30">
    <w:name w:val="Заголовок 3 Знак"/>
    <w:basedOn w:val="a0"/>
    <w:link w:val="3"/>
    <w:uiPriority w:val="9"/>
    <w:rsid w:val="007A5C6C"/>
    <w:rPr>
      <w:rFonts w:asciiTheme="majorHAnsi" w:eastAsiaTheme="majorEastAsia" w:hAnsiTheme="majorHAnsi" w:cstheme="majorBidi"/>
      <w:b/>
      <w:bCs/>
      <w:color w:val="0F6FC6" w:themeColor="accent1"/>
    </w:rPr>
  </w:style>
  <w:style w:type="character" w:customStyle="1" w:styleId="40">
    <w:name w:val="Заголовок 4 Знак"/>
    <w:basedOn w:val="a0"/>
    <w:link w:val="4"/>
    <w:uiPriority w:val="9"/>
    <w:rsid w:val="00995DFE"/>
    <w:rPr>
      <w:rFonts w:asciiTheme="majorHAnsi" w:eastAsiaTheme="majorEastAsia" w:hAnsiTheme="majorHAnsi" w:cstheme="majorBidi"/>
      <w:b/>
      <w:bCs/>
      <w:i/>
      <w:iCs/>
      <w:color w:val="0F6FC6" w:themeColor="accent1"/>
    </w:rPr>
  </w:style>
  <w:style w:type="character" w:customStyle="1" w:styleId="50">
    <w:name w:val="Заголовок 5 Знак"/>
    <w:basedOn w:val="a0"/>
    <w:link w:val="5"/>
    <w:uiPriority w:val="9"/>
    <w:semiHidden/>
    <w:rsid w:val="00995DFE"/>
    <w:rPr>
      <w:rFonts w:asciiTheme="majorHAnsi" w:eastAsiaTheme="majorEastAsia" w:hAnsiTheme="majorHAnsi" w:cstheme="majorBidi"/>
      <w:color w:val="073662" w:themeColor="accent1" w:themeShade="7F"/>
    </w:rPr>
  </w:style>
  <w:style w:type="character" w:customStyle="1" w:styleId="textblue">
    <w:name w:val="text_blue"/>
    <w:basedOn w:val="a0"/>
    <w:rsid w:val="00995DFE"/>
  </w:style>
  <w:style w:type="character" w:styleId="ab">
    <w:name w:val="Emphasis"/>
    <w:basedOn w:val="a0"/>
    <w:uiPriority w:val="20"/>
    <w:qFormat/>
    <w:rsid w:val="00805926"/>
    <w:rPr>
      <w:i/>
      <w:iCs/>
    </w:rPr>
  </w:style>
  <w:style w:type="character" w:customStyle="1" w:styleId="apple-converted-space">
    <w:name w:val="apple-converted-space"/>
    <w:basedOn w:val="a0"/>
    <w:rsid w:val="00EB1439"/>
  </w:style>
  <w:style w:type="character" w:customStyle="1" w:styleId="cdx-marked-text">
    <w:name w:val="cdx-marked-text"/>
    <w:basedOn w:val="a0"/>
    <w:rsid w:val="00903D43"/>
  </w:style>
  <w:style w:type="paragraph" w:customStyle="1" w:styleId="stk-reset">
    <w:name w:val="stk-reset"/>
    <w:basedOn w:val="a"/>
    <w:rsid w:val="00EE0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73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A7311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73118"/>
  </w:style>
  <w:style w:type="paragraph" w:styleId="ae">
    <w:name w:val="footer"/>
    <w:basedOn w:val="a"/>
    <w:link w:val="af"/>
    <w:uiPriority w:val="99"/>
    <w:unhideWhenUsed/>
    <w:rsid w:val="00A731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3118"/>
  </w:style>
  <w:style w:type="character" w:customStyle="1" w:styleId="badge">
    <w:name w:val="badge"/>
    <w:basedOn w:val="a0"/>
    <w:rsid w:val="00B242D6"/>
  </w:style>
  <w:style w:type="paragraph" w:customStyle="1" w:styleId="Default">
    <w:name w:val="Default"/>
    <w:rsid w:val="00B242D6"/>
    <w:pPr>
      <w:autoSpaceDE w:val="0"/>
      <w:autoSpaceDN w:val="0"/>
      <w:adjustRightInd w:val="0"/>
      <w:spacing w:after="0" w:line="240" w:lineRule="auto"/>
    </w:pPr>
    <w:rPr>
      <w:rFonts w:ascii="Calibri" w:hAnsi="Calibri" w:cs="Calibri"/>
      <w:color w:val="000000"/>
      <w:sz w:val="24"/>
      <w:szCs w:val="24"/>
    </w:rPr>
  </w:style>
  <w:style w:type="character" w:styleId="af0">
    <w:name w:val="annotation reference"/>
    <w:basedOn w:val="a0"/>
    <w:uiPriority w:val="99"/>
    <w:semiHidden/>
    <w:unhideWhenUsed/>
    <w:rsid w:val="00B242D6"/>
    <w:rPr>
      <w:sz w:val="16"/>
      <w:szCs w:val="16"/>
    </w:rPr>
  </w:style>
  <w:style w:type="paragraph" w:styleId="af1">
    <w:name w:val="annotation text"/>
    <w:basedOn w:val="a"/>
    <w:link w:val="af2"/>
    <w:uiPriority w:val="99"/>
    <w:semiHidden/>
    <w:unhideWhenUsed/>
    <w:rsid w:val="00B242D6"/>
    <w:pPr>
      <w:spacing w:line="240" w:lineRule="auto"/>
    </w:pPr>
    <w:rPr>
      <w:sz w:val="20"/>
      <w:szCs w:val="20"/>
    </w:rPr>
  </w:style>
  <w:style w:type="character" w:customStyle="1" w:styleId="af2">
    <w:name w:val="Текст примечания Знак"/>
    <w:basedOn w:val="a0"/>
    <w:link w:val="af1"/>
    <w:uiPriority w:val="99"/>
    <w:semiHidden/>
    <w:rsid w:val="00B242D6"/>
    <w:rPr>
      <w:sz w:val="20"/>
      <w:szCs w:val="20"/>
    </w:rPr>
  </w:style>
  <w:style w:type="paragraph" w:styleId="af3">
    <w:name w:val="annotation subject"/>
    <w:basedOn w:val="af1"/>
    <w:next w:val="af1"/>
    <w:link w:val="af4"/>
    <w:uiPriority w:val="99"/>
    <w:semiHidden/>
    <w:unhideWhenUsed/>
    <w:rsid w:val="00B242D6"/>
    <w:rPr>
      <w:b/>
      <w:bCs/>
    </w:rPr>
  </w:style>
  <w:style w:type="character" w:customStyle="1" w:styleId="af4">
    <w:name w:val="Тема примечания Знак"/>
    <w:basedOn w:val="af2"/>
    <w:link w:val="af3"/>
    <w:uiPriority w:val="99"/>
    <w:semiHidden/>
    <w:rsid w:val="00B242D6"/>
    <w:rPr>
      <w:b/>
      <w:bCs/>
    </w:rPr>
  </w:style>
  <w:style w:type="paragraph" w:customStyle="1" w:styleId="lead">
    <w:name w:val="lead"/>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B242D6"/>
    <w:rPr>
      <w:color w:val="605E5C"/>
      <w:shd w:val="clear" w:color="auto" w:fill="E1DFDD"/>
    </w:rPr>
  </w:style>
  <w:style w:type="character" w:styleId="af5">
    <w:name w:val="FollowedHyperlink"/>
    <w:basedOn w:val="a0"/>
    <w:uiPriority w:val="99"/>
    <w:semiHidden/>
    <w:unhideWhenUsed/>
    <w:rsid w:val="00B242D6"/>
    <w:rPr>
      <w:color w:val="85DFD0" w:themeColor="followedHyperlink"/>
      <w:u w:val="single"/>
    </w:rPr>
  </w:style>
  <w:style w:type="character" w:customStyle="1" w:styleId="22">
    <w:name w:val="Неразрешенное упоминание2"/>
    <w:basedOn w:val="a0"/>
    <w:uiPriority w:val="99"/>
    <w:semiHidden/>
    <w:unhideWhenUsed/>
    <w:rsid w:val="00B242D6"/>
    <w:rPr>
      <w:color w:val="605E5C"/>
      <w:shd w:val="clear" w:color="auto" w:fill="E1DFDD"/>
    </w:rPr>
  </w:style>
  <w:style w:type="numbering" w:customStyle="1" w:styleId="13">
    <w:name w:val="Нет списка1"/>
    <w:next w:val="a2"/>
    <w:uiPriority w:val="99"/>
    <w:semiHidden/>
    <w:unhideWhenUsed/>
    <w:rsid w:val="00B242D6"/>
  </w:style>
  <w:style w:type="paragraph" w:customStyle="1" w:styleId="msonormal0">
    <w:name w:val="msonormal"/>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champsharinground">
    <w:name w:val="thechampsharinground"/>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o">
    <w:name w:val="bio"/>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
    <w:name w:val="color"/>
    <w:basedOn w:val="a0"/>
    <w:rsid w:val="00B242D6"/>
  </w:style>
  <w:style w:type="paragraph" w:customStyle="1" w:styleId="highlights">
    <w:name w:val="highlights"/>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champselectedtab">
    <w:name w:val="thechampselectedtab"/>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242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242D6"/>
    <w:rPr>
      <w:rFonts w:ascii="Arial" w:eastAsia="Times New Roman" w:hAnsi="Arial" w:cs="Arial"/>
      <w:vanish/>
      <w:sz w:val="16"/>
      <w:szCs w:val="16"/>
      <w:lang w:eastAsia="ru-RU"/>
    </w:rPr>
  </w:style>
  <w:style w:type="paragraph" w:customStyle="1" w:styleId="comment-form-cookies-consent">
    <w:name w:val="comment-form-cookies-consent"/>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B242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242D6"/>
    <w:rPr>
      <w:rFonts w:ascii="Arial" w:eastAsia="Times New Roman" w:hAnsi="Arial" w:cs="Arial"/>
      <w:vanish/>
      <w:sz w:val="16"/>
      <w:szCs w:val="16"/>
      <w:lang w:eastAsia="ru-RU"/>
    </w:rPr>
  </w:style>
  <w:style w:type="paragraph" w:customStyle="1" w:styleId="akismetcommentformprivacynotice">
    <w:name w:val="akismet_comment_form_privacy_notice"/>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title">
    <w:name w:val="cat-title"/>
    <w:basedOn w:val="a0"/>
    <w:rsid w:val="00B242D6"/>
  </w:style>
  <w:style w:type="character" w:customStyle="1" w:styleId="visuallyhidden">
    <w:name w:val="visuallyhidden"/>
    <w:basedOn w:val="a0"/>
    <w:rsid w:val="00B242D6"/>
  </w:style>
  <w:style w:type="character" w:customStyle="1" w:styleId="ctcc-left-side">
    <w:name w:val="ctcc-left-side"/>
    <w:basedOn w:val="a0"/>
    <w:rsid w:val="00B242D6"/>
  </w:style>
  <w:style w:type="character" w:customStyle="1" w:styleId="ctcc-right-side">
    <w:name w:val="ctcc-right-side"/>
    <w:basedOn w:val="a0"/>
    <w:rsid w:val="00B242D6"/>
  </w:style>
  <w:style w:type="paragraph" w:customStyle="1" w:styleId="14">
    <w:name w:val="Абзац списка1"/>
    <w:basedOn w:val="a"/>
    <w:rsid w:val="00B242D6"/>
    <w:pPr>
      <w:ind w:left="720"/>
    </w:pPr>
    <w:rPr>
      <w:rFonts w:ascii="Calibri" w:eastAsia="Times New Roman" w:hAnsi="Calibri" w:cs="Times New Roman"/>
    </w:rPr>
  </w:style>
  <w:style w:type="character" w:customStyle="1" w:styleId="content-image-captiontitle">
    <w:name w:val="content-image-caption__title"/>
    <w:basedOn w:val="a0"/>
    <w:rsid w:val="00B242D6"/>
  </w:style>
  <w:style w:type="paragraph" w:customStyle="1" w:styleId="b-articletext">
    <w:name w:val="b-article__text"/>
    <w:basedOn w:val="a"/>
    <w:rsid w:val="00B24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ytool">
    <w:name w:val="mytool"/>
    <w:basedOn w:val="a0"/>
    <w:rsid w:val="00B242D6"/>
  </w:style>
  <w:style w:type="paragraph" w:styleId="af6">
    <w:name w:val="No Spacing"/>
    <w:link w:val="af7"/>
    <w:uiPriority w:val="1"/>
    <w:qFormat/>
    <w:rsid w:val="00B242D6"/>
    <w:pPr>
      <w:spacing w:after="0" w:line="240" w:lineRule="auto"/>
    </w:pPr>
    <w:rPr>
      <w:rFonts w:eastAsiaTheme="minorEastAsia"/>
    </w:rPr>
  </w:style>
  <w:style w:type="character" w:customStyle="1" w:styleId="af7">
    <w:name w:val="Без интервала Знак"/>
    <w:basedOn w:val="a0"/>
    <w:link w:val="af6"/>
    <w:uiPriority w:val="1"/>
    <w:rsid w:val="00B242D6"/>
    <w:rPr>
      <w:rFonts w:eastAsiaTheme="minorEastAsia"/>
    </w:rPr>
  </w:style>
  <w:style w:type="paragraph" w:customStyle="1" w:styleId="p1">
    <w:name w:val="p1"/>
    <w:basedOn w:val="a"/>
    <w:rsid w:val="007C1A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681632">
      <w:bodyDiv w:val="1"/>
      <w:marLeft w:val="0"/>
      <w:marRight w:val="0"/>
      <w:marTop w:val="0"/>
      <w:marBottom w:val="0"/>
      <w:divBdr>
        <w:top w:val="none" w:sz="0" w:space="0" w:color="auto"/>
        <w:left w:val="none" w:sz="0" w:space="0" w:color="auto"/>
        <w:bottom w:val="none" w:sz="0" w:space="0" w:color="auto"/>
        <w:right w:val="none" w:sz="0" w:space="0" w:color="auto"/>
      </w:divBdr>
    </w:div>
    <w:div w:id="432555883">
      <w:bodyDiv w:val="1"/>
      <w:marLeft w:val="0"/>
      <w:marRight w:val="0"/>
      <w:marTop w:val="0"/>
      <w:marBottom w:val="0"/>
      <w:divBdr>
        <w:top w:val="none" w:sz="0" w:space="0" w:color="auto"/>
        <w:left w:val="none" w:sz="0" w:space="0" w:color="auto"/>
        <w:bottom w:val="none" w:sz="0" w:space="0" w:color="auto"/>
        <w:right w:val="none" w:sz="0" w:space="0" w:color="auto"/>
      </w:divBdr>
      <w:divsChild>
        <w:div w:id="1131558706">
          <w:marLeft w:val="0"/>
          <w:marRight w:val="0"/>
          <w:marTop w:val="0"/>
          <w:marBottom w:val="0"/>
          <w:divBdr>
            <w:top w:val="none" w:sz="0" w:space="0" w:color="auto"/>
            <w:left w:val="none" w:sz="0" w:space="0" w:color="auto"/>
            <w:bottom w:val="none" w:sz="0" w:space="0" w:color="auto"/>
            <w:right w:val="none" w:sz="0" w:space="0" w:color="auto"/>
          </w:divBdr>
        </w:div>
      </w:divsChild>
    </w:div>
    <w:div w:id="468324487">
      <w:bodyDiv w:val="1"/>
      <w:marLeft w:val="0"/>
      <w:marRight w:val="0"/>
      <w:marTop w:val="0"/>
      <w:marBottom w:val="0"/>
      <w:divBdr>
        <w:top w:val="none" w:sz="0" w:space="0" w:color="auto"/>
        <w:left w:val="none" w:sz="0" w:space="0" w:color="auto"/>
        <w:bottom w:val="none" w:sz="0" w:space="0" w:color="auto"/>
        <w:right w:val="none" w:sz="0" w:space="0" w:color="auto"/>
      </w:divBdr>
    </w:div>
    <w:div w:id="521549395">
      <w:bodyDiv w:val="1"/>
      <w:marLeft w:val="0"/>
      <w:marRight w:val="0"/>
      <w:marTop w:val="0"/>
      <w:marBottom w:val="0"/>
      <w:divBdr>
        <w:top w:val="none" w:sz="0" w:space="0" w:color="auto"/>
        <w:left w:val="none" w:sz="0" w:space="0" w:color="auto"/>
        <w:bottom w:val="none" w:sz="0" w:space="0" w:color="auto"/>
        <w:right w:val="none" w:sz="0" w:space="0" w:color="auto"/>
      </w:divBdr>
    </w:div>
    <w:div w:id="525682914">
      <w:bodyDiv w:val="1"/>
      <w:marLeft w:val="0"/>
      <w:marRight w:val="0"/>
      <w:marTop w:val="0"/>
      <w:marBottom w:val="0"/>
      <w:divBdr>
        <w:top w:val="none" w:sz="0" w:space="0" w:color="auto"/>
        <w:left w:val="none" w:sz="0" w:space="0" w:color="auto"/>
        <w:bottom w:val="none" w:sz="0" w:space="0" w:color="auto"/>
        <w:right w:val="none" w:sz="0" w:space="0" w:color="auto"/>
      </w:divBdr>
    </w:div>
    <w:div w:id="615714169">
      <w:bodyDiv w:val="1"/>
      <w:marLeft w:val="0"/>
      <w:marRight w:val="0"/>
      <w:marTop w:val="0"/>
      <w:marBottom w:val="0"/>
      <w:divBdr>
        <w:top w:val="none" w:sz="0" w:space="0" w:color="auto"/>
        <w:left w:val="none" w:sz="0" w:space="0" w:color="auto"/>
        <w:bottom w:val="none" w:sz="0" w:space="0" w:color="auto"/>
        <w:right w:val="none" w:sz="0" w:space="0" w:color="auto"/>
      </w:divBdr>
    </w:div>
    <w:div w:id="673411562">
      <w:bodyDiv w:val="1"/>
      <w:marLeft w:val="0"/>
      <w:marRight w:val="0"/>
      <w:marTop w:val="0"/>
      <w:marBottom w:val="0"/>
      <w:divBdr>
        <w:top w:val="none" w:sz="0" w:space="0" w:color="auto"/>
        <w:left w:val="none" w:sz="0" w:space="0" w:color="auto"/>
        <w:bottom w:val="none" w:sz="0" w:space="0" w:color="auto"/>
        <w:right w:val="none" w:sz="0" w:space="0" w:color="auto"/>
      </w:divBdr>
    </w:div>
    <w:div w:id="949971714">
      <w:bodyDiv w:val="1"/>
      <w:marLeft w:val="0"/>
      <w:marRight w:val="0"/>
      <w:marTop w:val="0"/>
      <w:marBottom w:val="0"/>
      <w:divBdr>
        <w:top w:val="none" w:sz="0" w:space="0" w:color="auto"/>
        <w:left w:val="none" w:sz="0" w:space="0" w:color="auto"/>
        <w:bottom w:val="none" w:sz="0" w:space="0" w:color="auto"/>
        <w:right w:val="none" w:sz="0" w:space="0" w:color="auto"/>
      </w:divBdr>
    </w:div>
    <w:div w:id="1092160942">
      <w:bodyDiv w:val="1"/>
      <w:marLeft w:val="0"/>
      <w:marRight w:val="0"/>
      <w:marTop w:val="0"/>
      <w:marBottom w:val="0"/>
      <w:divBdr>
        <w:top w:val="none" w:sz="0" w:space="0" w:color="auto"/>
        <w:left w:val="none" w:sz="0" w:space="0" w:color="auto"/>
        <w:bottom w:val="none" w:sz="0" w:space="0" w:color="auto"/>
        <w:right w:val="none" w:sz="0" w:space="0" w:color="auto"/>
      </w:divBdr>
      <w:divsChild>
        <w:div w:id="1448162676">
          <w:marLeft w:val="0"/>
          <w:marRight w:val="0"/>
          <w:marTop w:val="0"/>
          <w:marBottom w:val="133"/>
          <w:divBdr>
            <w:top w:val="none" w:sz="0" w:space="0" w:color="auto"/>
            <w:left w:val="none" w:sz="0" w:space="0" w:color="auto"/>
            <w:bottom w:val="none" w:sz="0" w:space="0" w:color="auto"/>
            <w:right w:val="none" w:sz="0" w:space="0" w:color="auto"/>
          </w:divBdr>
        </w:div>
        <w:div w:id="2057045067">
          <w:marLeft w:val="0"/>
          <w:marRight w:val="0"/>
          <w:marTop w:val="0"/>
          <w:marBottom w:val="400"/>
          <w:divBdr>
            <w:top w:val="none" w:sz="0" w:space="0" w:color="auto"/>
            <w:left w:val="none" w:sz="0" w:space="0" w:color="auto"/>
            <w:bottom w:val="none" w:sz="0" w:space="0" w:color="auto"/>
            <w:right w:val="none" w:sz="0" w:space="0" w:color="auto"/>
          </w:divBdr>
        </w:div>
      </w:divsChild>
    </w:div>
    <w:div w:id="1133983164">
      <w:bodyDiv w:val="1"/>
      <w:marLeft w:val="0"/>
      <w:marRight w:val="0"/>
      <w:marTop w:val="0"/>
      <w:marBottom w:val="0"/>
      <w:divBdr>
        <w:top w:val="none" w:sz="0" w:space="0" w:color="auto"/>
        <w:left w:val="none" w:sz="0" w:space="0" w:color="auto"/>
        <w:bottom w:val="none" w:sz="0" w:space="0" w:color="auto"/>
        <w:right w:val="none" w:sz="0" w:space="0" w:color="auto"/>
      </w:divBdr>
      <w:divsChild>
        <w:div w:id="627781391">
          <w:marLeft w:val="0"/>
          <w:marRight w:val="0"/>
          <w:marTop w:val="1314"/>
          <w:marBottom w:val="0"/>
          <w:divBdr>
            <w:top w:val="none" w:sz="0" w:space="0" w:color="auto"/>
            <w:left w:val="none" w:sz="0" w:space="0" w:color="auto"/>
            <w:bottom w:val="none" w:sz="0" w:space="0" w:color="auto"/>
            <w:right w:val="none" w:sz="0" w:space="0" w:color="auto"/>
          </w:divBdr>
          <w:divsChild>
            <w:div w:id="579290445">
              <w:marLeft w:val="0"/>
              <w:marRight w:val="0"/>
              <w:marTop w:val="0"/>
              <w:marBottom w:val="0"/>
              <w:divBdr>
                <w:top w:val="none" w:sz="0" w:space="0" w:color="auto"/>
                <w:left w:val="none" w:sz="0" w:space="0" w:color="auto"/>
                <w:bottom w:val="none" w:sz="0" w:space="0" w:color="auto"/>
                <w:right w:val="none" w:sz="0" w:space="0" w:color="auto"/>
              </w:divBdr>
              <w:divsChild>
                <w:div w:id="1384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8099">
      <w:bodyDiv w:val="1"/>
      <w:marLeft w:val="0"/>
      <w:marRight w:val="0"/>
      <w:marTop w:val="0"/>
      <w:marBottom w:val="0"/>
      <w:divBdr>
        <w:top w:val="none" w:sz="0" w:space="0" w:color="auto"/>
        <w:left w:val="none" w:sz="0" w:space="0" w:color="auto"/>
        <w:bottom w:val="none" w:sz="0" w:space="0" w:color="auto"/>
        <w:right w:val="none" w:sz="0" w:space="0" w:color="auto"/>
      </w:divBdr>
    </w:div>
    <w:div w:id="1180850878">
      <w:bodyDiv w:val="1"/>
      <w:marLeft w:val="0"/>
      <w:marRight w:val="0"/>
      <w:marTop w:val="0"/>
      <w:marBottom w:val="0"/>
      <w:divBdr>
        <w:top w:val="none" w:sz="0" w:space="0" w:color="auto"/>
        <w:left w:val="none" w:sz="0" w:space="0" w:color="auto"/>
        <w:bottom w:val="none" w:sz="0" w:space="0" w:color="auto"/>
        <w:right w:val="none" w:sz="0" w:space="0" w:color="auto"/>
      </w:divBdr>
    </w:div>
    <w:div w:id="1442144592">
      <w:bodyDiv w:val="1"/>
      <w:marLeft w:val="0"/>
      <w:marRight w:val="0"/>
      <w:marTop w:val="0"/>
      <w:marBottom w:val="0"/>
      <w:divBdr>
        <w:top w:val="none" w:sz="0" w:space="0" w:color="auto"/>
        <w:left w:val="none" w:sz="0" w:space="0" w:color="auto"/>
        <w:bottom w:val="none" w:sz="0" w:space="0" w:color="auto"/>
        <w:right w:val="none" w:sz="0" w:space="0" w:color="auto"/>
      </w:divBdr>
    </w:div>
    <w:div w:id="1526478916">
      <w:bodyDiv w:val="1"/>
      <w:marLeft w:val="0"/>
      <w:marRight w:val="0"/>
      <w:marTop w:val="0"/>
      <w:marBottom w:val="0"/>
      <w:divBdr>
        <w:top w:val="none" w:sz="0" w:space="0" w:color="auto"/>
        <w:left w:val="none" w:sz="0" w:space="0" w:color="auto"/>
        <w:bottom w:val="none" w:sz="0" w:space="0" w:color="auto"/>
        <w:right w:val="none" w:sz="0" w:space="0" w:color="auto"/>
      </w:divBdr>
    </w:div>
    <w:div w:id="1547177945">
      <w:bodyDiv w:val="1"/>
      <w:marLeft w:val="0"/>
      <w:marRight w:val="0"/>
      <w:marTop w:val="0"/>
      <w:marBottom w:val="0"/>
      <w:divBdr>
        <w:top w:val="none" w:sz="0" w:space="0" w:color="auto"/>
        <w:left w:val="none" w:sz="0" w:space="0" w:color="auto"/>
        <w:bottom w:val="none" w:sz="0" w:space="0" w:color="auto"/>
        <w:right w:val="none" w:sz="0" w:space="0" w:color="auto"/>
      </w:divBdr>
      <w:divsChild>
        <w:div w:id="266743163">
          <w:marLeft w:val="0"/>
          <w:marRight w:val="0"/>
          <w:marTop w:val="0"/>
          <w:marBottom w:val="0"/>
          <w:divBdr>
            <w:top w:val="none" w:sz="0" w:space="0" w:color="auto"/>
            <w:left w:val="none" w:sz="0" w:space="0" w:color="auto"/>
            <w:bottom w:val="none" w:sz="0" w:space="0" w:color="auto"/>
            <w:right w:val="none" w:sz="0" w:space="0" w:color="auto"/>
          </w:divBdr>
        </w:div>
        <w:div w:id="1508180354">
          <w:marLeft w:val="0"/>
          <w:marRight w:val="0"/>
          <w:marTop w:val="0"/>
          <w:marBottom w:val="0"/>
          <w:divBdr>
            <w:top w:val="none" w:sz="0" w:space="0" w:color="auto"/>
            <w:left w:val="none" w:sz="0" w:space="0" w:color="auto"/>
            <w:bottom w:val="none" w:sz="0" w:space="0" w:color="auto"/>
            <w:right w:val="none" w:sz="0" w:space="0" w:color="auto"/>
          </w:divBdr>
        </w:div>
        <w:div w:id="1837721761">
          <w:marLeft w:val="0"/>
          <w:marRight w:val="0"/>
          <w:marTop w:val="0"/>
          <w:marBottom w:val="0"/>
          <w:divBdr>
            <w:top w:val="none" w:sz="0" w:space="0" w:color="auto"/>
            <w:left w:val="none" w:sz="0" w:space="0" w:color="auto"/>
            <w:bottom w:val="none" w:sz="0" w:space="0" w:color="auto"/>
            <w:right w:val="none" w:sz="0" w:space="0" w:color="auto"/>
          </w:divBdr>
        </w:div>
      </w:divsChild>
    </w:div>
    <w:div w:id="1647396898">
      <w:bodyDiv w:val="1"/>
      <w:marLeft w:val="0"/>
      <w:marRight w:val="0"/>
      <w:marTop w:val="0"/>
      <w:marBottom w:val="0"/>
      <w:divBdr>
        <w:top w:val="none" w:sz="0" w:space="0" w:color="auto"/>
        <w:left w:val="none" w:sz="0" w:space="0" w:color="auto"/>
        <w:bottom w:val="none" w:sz="0" w:space="0" w:color="auto"/>
        <w:right w:val="none" w:sz="0" w:space="0" w:color="auto"/>
      </w:divBdr>
    </w:div>
    <w:div w:id="1663894271">
      <w:bodyDiv w:val="1"/>
      <w:marLeft w:val="0"/>
      <w:marRight w:val="0"/>
      <w:marTop w:val="0"/>
      <w:marBottom w:val="0"/>
      <w:divBdr>
        <w:top w:val="none" w:sz="0" w:space="0" w:color="auto"/>
        <w:left w:val="none" w:sz="0" w:space="0" w:color="auto"/>
        <w:bottom w:val="none" w:sz="0" w:space="0" w:color="auto"/>
        <w:right w:val="none" w:sz="0" w:space="0" w:color="auto"/>
      </w:divBdr>
    </w:div>
    <w:div w:id="1681809321">
      <w:bodyDiv w:val="1"/>
      <w:marLeft w:val="0"/>
      <w:marRight w:val="0"/>
      <w:marTop w:val="0"/>
      <w:marBottom w:val="0"/>
      <w:divBdr>
        <w:top w:val="none" w:sz="0" w:space="0" w:color="auto"/>
        <w:left w:val="none" w:sz="0" w:space="0" w:color="auto"/>
        <w:bottom w:val="none" w:sz="0" w:space="0" w:color="auto"/>
        <w:right w:val="none" w:sz="0" w:space="0" w:color="auto"/>
      </w:divBdr>
      <w:divsChild>
        <w:div w:id="161939560">
          <w:marLeft w:val="0"/>
          <w:marRight w:val="0"/>
          <w:marTop w:val="0"/>
          <w:marBottom w:val="0"/>
          <w:divBdr>
            <w:top w:val="none" w:sz="0" w:space="0" w:color="auto"/>
            <w:left w:val="none" w:sz="0" w:space="0" w:color="auto"/>
            <w:bottom w:val="none" w:sz="0" w:space="0" w:color="auto"/>
            <w:right w:val="none" w:sz="0" w:space="0" w:color="auto"/>
          </w:divBdr>
        </w:div>
        <w:div w:id="205877950">
          <w:marLeft w:val="0"/>
          <w:marRight w:val="0"/>
          <w:marTop w:val="0"/>
          <w:marBottom w:val="0"/>
          <w:divBdr>
            <w:top w:val="none" w:sz="0" w:space="0" w:color="auto"/>
            <w:left w:val="none" w:sz="0" w:space="0" w:color="auto"/>
            <w:bottom w:val="none" w:sz="0" w:space="0" w:color="auto"/>
            <w:right w:val="none" w:sz="0" w:space="0" w:color="auto"/>
          </w:divBdr>
        </w:div>
        <w:div w:id="273250936">
          <w:marLeft w:val="0"/>
          <w:marRight w:val="0"/>
          <w:marTop w:val="0"/>
          <w:marBottom w:val="0"/>
          <w:divBdr>
            <w:top w:val="none" w:sz="0" w:space="0" w:color="auto"/>
            <w:left w:val="none" w:sz="0" w:space="0" w:color="auto"/>
            <w:bottom w:val="none" w:sz="0" w:space="0" w:color="auto"/>
            <w:right w:val="none" w:sz="0" w:space="0" w:color="auto"/>
          </w:divBdr>
        </w:div>
        <w:div w:id="385837488">
          <w:marLeft w:val="0"/>
          <w:marRight w:val="0"/>
          <w:marTop w:val="0"/>
          <w:marBottom w:val="0"/>
          <w:divBdr>
            <w:top w:val="none" w:sz="0" w:space="0" w:color="auto"/>
            <w:left w:val="none" w:sz="0" w:space="0" w:color="auto"/>
            <w:bottom w:val="none" w:sz="0" w:space="0" w:color="auto"/>
            <w:right w:val="none" w:sz="0" w:space="0" w:color="auto"/>
          </w:divBdr>
        </w:div>
        <w:div w:id="415371796">
          <w:marLeft w:val="0"/>
          <w:marRight w:val="0"/>
          <w:marTop w:val="0"/>
          <w:marBottom w:val="0"/>
          <w:divBdr>
            <w:top w:val="none" w:sz="0" w:space="0" w:color="auto"/>
            <w:left w:val="none" w:sz="0" w:space="0" w:color="auto"/>
            <w:bottom w:val="none" w:sz="0" w:space="0" w:color="auto"/>
            <w:right w:val="none" w:sz="0" w:space="0" w:color="auto"/>
          </w:divBdr>
        </w:div>
        <w:div w:id="432481113">
          <w:marLeft w:val="0"/>
          <w:marRight w:val="0"/>
          <w:marTop w:val="0"/>
          <w:marBottom w:val="0"/>
          <w:divBdr>
            <w:top w:val="none" w:sz="0" w:space="0" w:color="auto"/>
            <w:left w:val="none" w:sz="0" w:space="0" w:color="auto"/>
            <w:bottom w:val="none" w:sz="0" w:space="0" w:color="auto"/>
            <w:right w:val="none" w:sz="0" w:space="0" w:color="auto"/>
          </w:divBdr>
        </w:div>
        <w:div w:id="461267978">
          <w:marLeft w:val="0"/>
          <w:marRight w:val="0"/>
          <w:marTop w:val="0"/>
          <w:marBottom w:val="0"/>
          <w:divBdr>
            <w:top w:val="none" w:sz="0" w:space="0" w:color="auto"/>
            <w:left w:val="none" w:sz="0" w:space="0" w:color="auto"/>
            <w:bottom w:val="none" w:sz="0" w:space="0" w:color="auto"/>
            <w:right w:val="none" w:sz="0" w:space="0" w:color="auto"/>
          </w:divBdr>
        </w:div>
        <w:div w:id="476916594">
          <w:marLeft w:val="0"/>
          <w:marRight w:val="0"/>
          <w:marTop w:val="0"/>
          <w:marBottom w:val="0"/>
          <w:divBdr>
            <w:top w:val="none" w:sz="0" w:space="0" w:color="auto"/>
            <w:left w:val="none" w:sz="0" w:space="0" w:color="auto"/>
            <w:bottom w:val="none" w:sz="0" w:space="0" w:color="auto"/>
            <w:right w:val="none" w:sz="0" w:space="0" w:color="auto"/>
          </w:divBdr>
        </w:div>
        <w:div w:id="570700342">
          <w:marLeft w:val="0"/>
          <w:marRight w:val="0"/>
          <w:marTop w:val="0"/>
          <w:marBottom w:val="0"/>
          <w:divBdr>
            <w:top w:val="none" w:sz="0" w:space="0" w:color="auto"/>
            <w:left w:val="none" w:sz="0" w:space="0" w:color="auto"/>
            <w:bottom w:val="none" w:sz="0" w:space="0" w:color="auto"/>
            <w:right w:val="none" w:sz="0" w:space="0" w:color="auto"/>
          </w:divBdr>
        </w:div>
        <w:div w:id="830872105">
          <w:marLeft w:val="0"/>
          <w:marRight w:val="0"/>
          <w:marTop w:val="0"/>
          <w:marBottom w:val="0"/>
          <w:divBdr>
            <w:top w:val="none" w:sz="0" w:space="0" w:color="auto"/>
            <w:left w:val="none" w:sz="0" w:space="0" w:color="auto"/>
            <w:bottom w:val="none" w:sz="0" w:space="0" w:color="auto"/>
            <w:right w:val="none" w:sz="0" w:space="0" w:color="auto"/>
          </w:divBdr>
        </w:div>
        <w:div w:id="844127657">
          <w:marLeft w:val="0"/>
          <w:marRight w:val="0"/>
          <w:marTop w:val="0"/>
          <w:marBottom w:val="0"/>
          <w:divBdr>
            <w:top w:val="none" w:sz="0" w:space="0" w:color="auto"/>
            <w:left w:val="none" w:sz="0" w:space="0" w:color="auto"/>
            <w:bottom w:val="none" w:sz="0" w:space="0" w:color="auto"/>
            <w:right w:val="none" w:sz="0" w:space="0" w:color="auto"/>
          </w:divBdr>
        </w:div>
        <w:div w:id="914507636">
          <w:marLeft w:val="0"/>
          <w:marRight w:val="0"/>
          <w:marTop w:val="0"/>
          <w:marBottom w:val="0"/>
          <w:divBdr>
            <w:top w:val="none" w:sz="0" w:space="0" w:color="auto"/>
            <w:left w:val="none" w:sz="0" w:space="0" w:color="auto"/>
            <w:bottom w:val="none" w:sz="0" w:space="0" w:color="auto"/>
            <w:right w:val="none" w:sz="0" w:space="0" w:color="auto"/>
          </w:divBdr>
        </w:div>
        <w:div w:id="959185549">
          <w:marLeft w:val="0"/>
          <w:marRight w:val="0"/>
          <w:marTop w:val="0"/>
          <w:marBottom w:val="0"/>
          <w:divBdr>
            <w:top w:val="none" w:sz="0" w:space="0" w:color="auto"/>
            <w:left w:val="none" w:sz="0" w:space="0" w:color="auto"/>
            <w:bottom w:val="none" w:sz="0" w:space="0" w:color="auto"/>
            <w:right w:val="none" w:sz="0" w:space="0" w:color="auto"/>
          </w:divBdr>
        </w:div>
        <w:div w:id="977613381">
          <w:marLeft w:val="0"/>
          <w:marRight w:val="0"/>
          <w:marTop w:val="0"/>
          <w:marBottom w:val="0"/>
          <w:divBdr>
            <w:top w:val="none" w:sz="0" w:space="0" w:color="auto"/>
            <w:left w:val="none" w:sz="0" w:space="0" w:color="auto"/>
            <w:bottom w:val="none" w:sz="0" w:space="0" w:color="auto"/>
            <w:right w:val="none" w:sz="0" w:space="0" w:color="auto"/>
          </w:divBdr>
        </w:div>
        <w:div w:id="1225800069">
          <w:marLeft w:val="0"/>
          <w:marRight w:val="0"/>
          <w:marTop w:val="0"/>
          <w:marBottom w:val="0"/>
          <w:divBdr>
            <w:top w:val="none" w:sz="0" w:space="0" w:color="auto"/>
            <w:left w:val="none" w:sz="0" w:space="0" w:color="auto"/>
            <w:bottom w:val="none" w:sz="0" w:space="0" w:color="auto"/>
            <w:right w:val="none" w:sz="0" w:space="0" w:color="auto"/>
          </w:divBdr>
        </w:div>
        <w:div w:id="1226646898">
          <w:marLeft w:val="0"/>
          <w:marRight w:val="0"/>
          <w:marTop w:val="0"/>
          <w:marBottom w:val="0"/>
          <w:divBdr>
            <w:top w:val="none" w:sz="0" w:space="0" w:color="auto"/>
            <w:left w:val="none" w:sz="0" w:space="0" w:color="auto"/>
            <w:bottom w:val="none" w:sz="0" w:space="0" w:color="auto"/>
            <w:right w:val="none" w:sz="0" w:space="0" w:color="auto"/>
          </w:divBdr>
        </w:div>
        <w:div w:id="1416197892">
          <w:marLeft w:val="0"/>
          <w:marRight w:val="0"/>
          <w:marTop w:val="0"/>
          <w:marBottom w:val="0"/>
          <w:divBdr>
            <w:top w:val="none" w:sz="0" w:space="0" w:color="auto"/>
            <w:left w:val="none" w:sz="0" w:space="0" w:color="auto"/>
            <w:bottom w:val="none" w:sz="0" w:space="0" w:color="auto"/>
            <w:right w:val="none" w:sz="0" w:space="0" w:color="auto"/>
          </w:divBdr>
        </w:div>
        <w:div w:id="1443646922">
          <w:marLeft w:val="0"/>
          <w:marRight w:val="0"/>
          <w:marTop w:val="0"/>
          <w:marBottom w:val="0"/>
          <w:divBdr>
            <w:top w:val="none" w:sz="0" w:space="0" w:color="auto"/>
            <w:left w:val="none" w:sz="0" w:space="0" w:color="auto"/>
            <w:bottom w:val="none" w:sz="0" w:space="0" w:color="auto"/>
            <w:right w:val="none" w:sz="0" w:space="0" w:color="auto"/>
          </w:divBdr>
        </w:div>
        <w:div w:id="1945453610">
          <w:marLeft w:val="0"/>
          <w:marRight w:val="0"/>
          <w:marTop w:val="0"/>
          <w:marBottom w:val="0"/>
          <w:divBdr>
            <w:top w:val="none" w:sz="0" w:space="0" w:color="auto"/>
            <w:left w:val="none" w:sz="0" w:space="0" w:color="auto"/>
            <w:bottom w:val="none" w:sz="0" w:space="0" w:color="auto"/>
            <w:right w:val="none" w:sz="0" w:space="0" w:color="auto"/>
          </w:divBdr>
        </w:div>
        <w:div w:id="2093505654">
          <w:marLeft w:val="0"/>
          <w:marRight w:val="0"/>
          <w:marTop w:val="0"/>
          <w:marBottom w:val="0"/>
          <w:divBdr>
            <w:top w:val="none" w:sz="0" w:space="0" w:color="auto"/>
            <w:left w:val="none" w:sz="0" w:space="0" w:color="auto"/>
            <w:bottom w:val="none" w:sz="0" w:space="0" w:color="auto"/>
            <w:right w:val="none" w:sz="0" w:space="0" w:color="auto"/>
          </w:divBdr>
        </w:div>
        <w:div w:id="2135294052">
          <w:marLeft w:val="0"/>
          <w:marRight w:val="0"/>
          <w:marTop w:val="0"/>
          <w:marBottom w:val="0"/>
          <w:divBdr>
            <w:top w:val="none" w:sz="0" w:space="0" w:color="auto"/>
            <w:left w:val="none" w:sz="0" w:space="0" w:color="auto"/>
            <w:bottom w:val="none" w:sz="0" w:space="0" w:color="auto"/>
            <w:right w:val="none" w:sz="0" w:space="0" w:color="auto"/>
          </w:divBdr>
        </w:div>
      </w:divsChild>
    </w:div>
    <w:div w:id="1877542603">
      <w:bodyDiv w:val="1"/>
      <w:marLeft w:val="0"/>
      <w:marRight w:val="0"/>
      <w:marTop w:val="0"/>
      <w:marBottom w:val="0"/>
      <w:divBdr>
        <w:top w:val="none" w:sz="0" w:space="0" w:color="auto"/>
        <w:left w:val="none" w:sz="0" w:space="0" w:color="auto"/>
        <w:bottom w:val="none" w:sz="0" w:space="0" w:color="auto"/>
        <w:right w:val="none" w:sz="0" w:space="0" w:color="auto"/>
      </w:divBdr>
      <w:divsChild>
        <w:div w:id="149757599">
          <w:marLeft w:val="0"/>
          <w:marRight w:val="0"/>
          <w:marTop w:val="0"/>
          <w:marBottom w:val="0"/>
          <w:divBdr>
            <w:top w:val="none" w:sz="0" w:space="0" w:color="auto"/>
            <w:left w:val="none" w:sz="0" w:space="0" w:color="auto"/>
            <w:bottom w:val="none" w:sz="0" w:space="0" w:color="auto"/>
            <w:right w:val="none" w:sz="0" w:space="0" w:color="auto"/>
          </w:divBdr>
        </w:div>
        <w:div w:id="219481648">
          <w:marLeft w:val="0"/>
          <w:marRight w:val="0"/>
          <w:marTop w:val="0"/>
          <w:marBottom w:val="0"/>
          <w:divBdr>
            <w:top w:val="none" w:sz="0" w:space="0" w:color="auto"/>
            <w:left w:val="none" w:sz="0" w:space="0" w:color="auto"/>
            <w:bottom w:val="none" w:sz="0" w:space="0" w:color="auto"/>
            <w:right w:val="none" w:sz="0" w:space="0" w:color="auto"/>
          </w:divBdr>
        </w:div>
        <w:div w:id="242302619">
          <w:marLeft w:val="0"/>
          <w:marRight w:val="0"/>
          <w:marTop w:val="0"/>
          <w:marBottom w:val="0"/>
          <w:divBdr>
            <w:top w:val="none" w:sz="0" w:space="0" w:color="auto"/>
            <w:left w:val="none" w:sz="0" w:space="0" w:color="auto"/>
            <w:bottom w:val="none" w:sz="0" w:space="0" w:color="auto"/>
            <w:right w:val="none" w:sz="0" w:space="0" w:color="auto"/>
          </w:divBdr>
        </w:div>
        <w:div w:id="278070440">
          <w:marLeft w:val="0"/>
          <w:marRight w:val="0"/>
          <w:marTop w:val="0"/>
          <w:marBottom w:val="0"/>
          <w:divBdr>
            <w:top w:val="none" w:sz="0" w:space="0" w:color="auto"/>
            <w:left w:val="none" w:sz="0" w:space="0" w:color="auto"/>
            <w:bottom w:val="none" w:sz="0" w:space="0" w:color="auto"/>
            <w:right w:val="none" w:sz="0" w:space="0" w:color="auto"/>
          </w:divBdr>
        </w:div>
        <w:div w:id="326986048">
          <w:marLeft w:val="0"/>
          <w:marRight w:val="0"/>
          <w:marTop w:val="0"/>
          <w:marBottom w:val="0"/>
          <w:divBdr>
            <w:top w:val="none" w:sz="0" w:space="0" w:color="auto"/>
            <w:left w:val="none" w:sz="0" w:space="0" w:color="auto"/>
            <w:bottom w:val="none" w:sz="0" w:space="0" w:color="auto"/>
            <w:right w:val="none" w:sz="0" w:space="0" w:color="auto"/>
          </w:divBdr>
        </w:div>
        <w:div w:id="603264614">
          <w:marLeft w:val="0"/>
          <w:marRight w:val="0"/>
          <w:marTop w:val="0"/>
          <w:marBottom w:val="0"/>
          <w:divBdr>
            <w:top w:val="none" w:sz="0" w:space="0" w:color="auto"/>
            <w:left w:val="none" w:sz="0" w:space="0" w:color="auto"/>
            <w:bottom w:val="none" w:sz="0" w:space="0" w:color="auto"/>
            <w:right w:val="none" w:sz="0" w:space="0" w:color="auto"/>
          </w:divBdr>
        </w:div>
        <w:div w:id="703333823">
          <w:marLeft w:val="0"/>
          <w:marRight w:val="0"/>
          <w:marTop w:val="0"/>
          <w:marBottom w:val="0"/>
          <w:divBdr>
            <w:top w:val="none" w:sz="0" w:space="0" w:color="auto"/>
            <w:left w:val="none" w:sz="0" w:space="0" w:color="auto"/>
            <w:bottom w:val="none" w:sz="0" w:space="0" w:color="auto"/>
            <w:right w:val="none" w:sz="0" w:space="0" w:color="auto"/>
          </w:divBdr>
        </w:div>
        <w:div w:id="879633689">
          <w:marLeft w:val="0"/>
          <w:marRight w:val="0"/>
          <w:marTop w:val="0"/>
          <w:marBottom w:val="0"/>
          <w:divBdr>
            <w:top w:val="none" w:sz="0" w:space="0" w:color="auto"/>
            <w:left w:val="none" w:sz="0" w:space="0" w:color="auto"/>
            <w:bottom w:val="none" w:sz="0" w:space="0" w:color="auto"/>
            <w:right w:val="none" w:sz="0" w:space="0" w:color="auto"/>
          </w:divBdr>
        </w:div>
        <w:div w:id="920336072">
          <w:marLeft w:val="0"/>
          <w:marRight w:val="0"/>
          <w:marTop w:val="0"/>
          <w:marBottom w:val="0"/>
          <w:divBdr>
            <w:top w:val="none" w:sz="0" w:space="0" w:color="auto"/>
            <w:left w:val="none" w:sz="0" w:space="0" w:color="auto"/>
            <w:bottom w:val="none" w:sz="0" w:space="0" w:color="auto"/>
            <w:right w:val="none" w:sz="0" w:space="0" w:color="auto"/>
          </w:divBdr>
        </w:div>
        <w:div w:id="1038168966">
          <w:marLeft w:val="0"/>
          <w:marRight w:val="0"/>
          <w:marTop w:val="0"/>
          <w:marBottom w:val="0"/>
          <w:divBdr>
            <w:top w:val="none" w:sz="0" w:space="0" w:color="auto"/>
            <w:left w:val="none" w:sz="0" w:space="0" w:color="auto"/>
            <w:bottom w:val="none" w:sz="0" w:space="0" w:color="auto"/>
            <w:right w:val="none" w:sz="0" w:space="0" w:color="auto"/>
          </w:divBdr>
        </w:div>
        <w:div w:id="1086339330">
          <w:marLeft w:val="0"/>
          <w:marRight w:val="0"/>
          <w:marTop w:val="0"/>
          <w:marBottom w:val="0"/>
          <w:divBdr>
            <w:top w:val="none" w:sz="0" w:space="0" w:color="auto"/>
            <w:left w:val="none" w:sz="0" w:space="0" w:color="auto"/>
            <w:bottom w:val="none" w:sz="0" w:space="0" w:color="auto"/>
            <w:right w:val="none" w:sz="0" w:space="0" w:color="auto"/>
          </w:divBdr>
        </w:div>
        <w:div w:id="1171943778">
          <w:marLeft w:val="0"/>
          <w:marRight w:val="0"/>
          <w:marTop w:val="0"/>
          <w:marBottom w:val="0"/>
          <w:divBdr>
            <w:top w:val="none" w:sz="0" w:space="0" w:color="auto"/>
            <w:left w:val="none" w:sz="0" w:space="0" w:color="auto"/>
            <w:bottom w:val="none" w:sz="0" w:space="0" w:color="auto"/>
            <w:right w:val="none" w:sz="0" w:space="0" w:color="auto"/>
          </w:divBdr>
        </w:div>
        <w:div w:id="1263223866">
          <w:marLeft w:val="0"/>
          <w:marRight w:val="0"/>
          <w:marTop w:val="0"/>
          <w:marBottom w:val="0"/>
          <w:divBdr>
            <w:top w:val="none" w:sz="0" w:space="0" w:color="auto"/>
            <w:left w:val="none" w:sz="0" w:space="0" w:color="auto"/>
            <w:bottom w:val="none" w:sz="0" w:space="0" w:color="auto"/>
            <w:right w:val="none" w:sz="0" w:space="0" w:color="auto"/>
          </w:divBdr>
        </w:div>
        <w:div w:id="1271357086">
          <w:marLeft w:val="0"/>
          <w:marRight w:val="0"/>
          <w:marTop w:val="0"/>
          <w:marBottom w:val="0"/>
          <w:divBdr>
            <w:top w:val="none" w:sz="0" w:space="0" w:color="auto"/>
            <w:left w:val="none" w:sz="0" w:space="0" w:color="auto"/>
            <w:bottom w:val="none" w:sz="0" w:space="0" w:color="auto"/>
            <w:right w:val="none" w:sz="0" w:space="0" w:color="auto"/>
          </w:divBdr>
        </w:div>
        <w:div w:id="1312440107">
          <w:marLeft w:val="0"/>
          <w:marRight w:val="0"/>
          <w:marTop w:val="0"/>
          <w:marBottom w:val="0"/>
          <w:divBdr>
            <w:top w:val="none" w:sz="0" w:space="0" w:color="auto"/>
            <w:left w:val="none" w:sz="0" w:space="0" w:color="auto"/>
            <w:bottom w:val="none" w:sz="0" w:space="0" w:color="auto"/>
            <w:right w:val="none" w:sz="0" w:space="0" w:color="auto"/>
          </w:divBdr>
        </w:div>
        <w:div w:id="1460296771">
          <w:marLeft w:val="0"/>
          <w:marRight w:val="0"/>
          <w:marTop w:val="0"/>
          <w:marBottom w:val="0"/>
          <w:divBdr>
            <w:top w:val="none" w:sz="0" w:space="0" w:color="auto"/>
            <w:left w:val="none" w:sz="0" w:space="0" w:color="auto"/>
            <w:bottom w:val="none" w:sz="0" w:space="0" w:color="auto"/>
            <w:right w:val="none" w:sz="0" w:space="0" w:color="auto"/>
          </w:divBdr>
        </w:div>
        <w:div w:id="1492067356">
          <w:marLeft w:val="0"/>
          <w:marRight w:val="0"/>
          <w:marTop w:val="0"/>
          <w:marBottom w:val="0"/>
          <w:divBdr>
            <w:top w:val="none" w:sz="0" w:space="0" w:color="auto"/>
            <w:left w:val="none" w:sz="0" w:space="0" w:color="auto"/>
            <w:bottom w:val="none" w:sz="0" w:space="0" w:color="auto"/>
            <w:right w:val="none" w:sz="0" w:space="0" w:color="auto"/>
          </w:divBdr>
        </w:div>
        <w:div w:id="1510100596">
          <w:marLeft w:val="0"/>
          <w:marRight w:val="0"/>
          <w:marTop w:val="0"/>
          <w:marBottom w:val="0"/>
          <w:divBdr>
            <w:top w:val="none" w:sz="0" w:space="0" w:color="auto"/>
            <w:left w:val="none" w:sz="0" w:space="0" w:color="auto"/>
            <w:bottom w:val="none" w:sz="0" w:space="0" w:color="auto"/>
            <w:right w:val="none" w:sz="0" w:space="0" w:color="auto"/>
          </w:divBdr>
        </w:div>
        <w:div w:id="1726221741">
          <w:marLeft w:val="0"/>
          <w:marRight w:val="0"/>
          <w:marTop w:val="0"/>
          <w:marBottom w:val="0"/>
          <w:divBdr>
            <w:top w:val="none" w:sz="0" w:space="0" w:color="auto"/>
            <w:left w:val="none" w:sz="0" w:space="0" w:color="auto"/>
            <w:bottom w:val="none" w:sz="0" w:space="0" w:color="auto"/>
            <w:right w:val="none" w:sz="0" w:space="0" w:color="auto"/>
          </w:divBdr>
        </w:div>
        <w:div w:id="1916011117">
          <w:marLeft w:val="0"/>
          <w:marRight w:val="0"/>
          <w:marTop w:val="0"/>
          <w:marBottom w:val="0"/>
          <w:divBdr>
            <w:top w:val="none" w:sz="0" w:space="0" w:color="auto"/>
            <w:left w:val="none" w:sz="0" w:space="0" w:color="auto"/>
            <w:bottom w:val="none" w:sz="0" w:space="0" w:color="auto"/>
            <w:right w:val="none" w:sz="0" w:space="0" w:color="auto"/>
          </w:divBdr>
        </w:div>
        <w:div w:id="1991667554">
          <w:marLeft w:val="0"/>
          <w:marRight w:val="0"/>
          <w:marTop w:val="0"/>
          <w:marBottom w:val="0"/>
          <w:divBdr>
            <w:top w:val="none" w:sz="0" w:space="0" w:color="auto"/>
            <w:left w:val="none" w:sz="0" w:space="0" w:color="auto"/>
            <w:bottom w:val="none" w:sz="0" w:space="0" w:color="auto"/>
            <w:right w:val="none" w:sz="0" w:space="0" w:color="auto"/>
          </w:divBdr>
        </w:div>
      </w:divsChild>
    </w:div>
    <w:div w:id="1889339956">
      <w:bodyDiv w:val="1"/>
      <w:marLeft w:val="0"/>
      <w:marRight w:val="0"/>
      <w:marTop w:val="0"/>
      <w:marBottom w:val="0"/>
      <w:divBdr>
        <w:top w:val="none" w:sz="0" w:space="0" w:color="auto"/>
        <w:left w:val="none" w:sz="0" w:space="0" w:color="auto"/>
        <w:bottom w:val="none" w:sz="0" w:space="0" w:color="auto"/>
        <w:right w:val="none" w:sz="0" w:space="0" w:color="auto"/>
      </w:divBdr>
    </w:div>
    <w:div w:id="1944069538">
      <w:bodyDiv w:val="1"/>
      <w:marLeft w:val="0"/>
      <w:marRight w:val="0"/>
      <w:marTop w:val="0"/>
      <w:marBottom w:val="0"/>
      <w:divBdr>
        <w:top w:val="none" w:sz="0" w:space="0" w:color="auto"/>
        <w:left w:val="none" w:sz="0" w:space="0" w:color="auto"/>
        <w:bottom w:val="none" w:sz="0" w:space="0" w:color="auto"/>
        <w:right w:val="none" w:sz="0" w:space="0" w:color="auto"/>
      </w:divBdr>
    </w:div>
    <w:div w:id="1962419463">
      <w:bodyDiv w:val="1"/>
      <w:marLeft w:val="0"/>
      <w:marRight w:val="0"/>
      <w:marTop w:val="0"/>
      <w:marBottom w:val="0"/>
      <w:divBdr>
        <w:top w:val="none" w:sz="0" w:space="0" w:color="auto"/>
        <w:left w:val="none" w:sz="0" w:space="0" w:color="auto"/>
        <w:bottom w:val="none" w:sz="0" w:space="0" w:color="auto"/>
        <w:right w:val="none" w:sz="0" w:space="0" w:color="auto"/>
      </w:divBdr>
    </w:div>
    <w:div w:id="20412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www.atorus.ru/news/press-centre/new/46212.html"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ru.wikipedia.org/wiki/%D0%9A%D0%BE%D0%BD%D1%81%D0%B5%D0%BD%D1%81%D1%83%D1%81" TargetMode="External"/><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7.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cer\Downloads\h&#1082;&#1072;&#1087;&#1080;&#1090;&#1072;&#1083;&#1080;&#1079;&#1072;&#1094;&#1080;&#1103;%20&#1082;&#1088;&#1080;&#1087;&#1090;&#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E:\&#1060;&#1083;&#1077;&#1096;\&#1092;&#1080;&#1085;&#1084;&#1086;&#1076;&#1077;&#1083;&#1100;%20Bookingeum%20&#1076;&#1080;&#10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2"/>
                </a:solidFill>
                <a:latin typeface="Times New Roman" pitchFamily="18" charset="0"/>
                <a:cs typeface="Times New Roman" pitchFamily="18" charset="0"/>
              </a:rPr>
              <a:t>Рост</a:t>
            </a:r>
            <a:r>
              <a:rPr lang="ru-RU" b="1" baseline="0">
                <a:solidFill>
                  <a:schemeClr val="tx2"/>
                </a:solidFill>
                <a:latin typeface="Times New Roman" pitchFamily="18" charset="0"/>
                <a:cs typeface="Times New Roman" pitchFamily="18" charset="0"/>
              </a:rPr>
              <a:t> капитализации криптовалют по годам, млрд </a:t>
            </a:r>
            <a:r>
              <a:rPr lang="en-US" b="1" baseline="0">
                <a:solidFill>
                  <a:schemeClr val="tx2"/>
                </a:solidFill>
                <a:latin typeface="Times New Roman" pitchFamily="18" charset="0"/>
                <a:cs typeface="Times New Roman" pitchFamily="18" charset="0"/>
              </a:rPr>
              <a:t>$</a:t>
            </a:r>
            <a:endParaRPr lang="ru-RU" b="1">
              <a:solidFill>
                <a:schemeClr val="tx2"/>
              </a:solidFill>
              <a:latin typeface="Times New Roman" pitchFamily="18" charset="0"/>
              <a:cs typeface="Times New Roman" pitchFamily="18" charset="0"/>
            </a:endParaRPr>
          </a:p>
        </c:rich>
      </c:tx>
      <c:layout>
        <c:manualLayout>
          <c:xMode val="edge"/>
          <c:yMode val="edge"/>
          <c:x val="0.13946522309711529"/>
          <c:y val="1.3888888888889129E-2"/>
        </c:manualLayout>
      </c:layout>
      <c:spPr>
        <a:noFill/>
        <a:ln>
          <a:noFill/>
        </a:ln>
        <a:effectLst/>
      </c:spPr>
    </c:title>
    <c:plotArea>
      <c:layout/>
      <c:barChart>
        <c:barDir val="col"/>
        <c:grouping val="clustered"/>
        <c:ser>
          <c:idx val="0"/>
          <c:order val="0"/>
          <c:spPr>
            <a:solidFill>
              <a:schemeClr val="accent1"/>
            </a:solidFill>
            <a:ln>
              <a:noFill/>
            </a:ln>
            <a:effectLst/>
          </c:spPr>
          <c:cat>
            <c:numRef>
              <c:f>Лист1!$B$3:$F$3</c:f>
              <c:numCache>
                <c:formatCode>General</c:formatCode>
                <c:ptCount val="5"/>
                <c:pt idx="0">
                  <c:v>2014</c:v>
                </c:pt>
                <c:pt idx="1">
                  <c:v>2015</c:v>
                </c:pt>
                <c:pt idx="2">
                  <c:v>2016</c:v>
                </c:pt>
                <c:pt idx="3">
                  <c:v>2017</c:v>
                </c:pt>
                <c:pt idx="4">
                  <c:v>2019</c:v>
                </c:pt>
              </c:numCache>
            </c:numRef>
          </c:cat>
          <c:val>
            <c:numRef>
              <c:f>Лист1!$B$4:$F$4</c:f>
              <c:numCache>
                <c:formatCode>General</c:formatCode>
                <c:ptCount val="5"/>
                <c:pt idx="0">
                  <c:v>30</c:v>
                </c:pt>
                <c:pt idx="1">
                  <c:v>76</c:v>
                </c:pt>
                <c:pt idx="2">
                  <c:v>100</c:v>
                </c:pt>
                <c:pt idx="3">
                  <c:v>150</c:v>
                </c:pt>
                <c:pt idx="4">
                  <c:v>230</c:v>
                </c:pt>
              </c:numCache>
            </c:numRef>
          </c:val>
          <c:extLst xmlns:c16r2="http://schemas.microsoft.com/office/drawing/2015/06/chart">
            <c:ext xmlns:c16="http://schemas.microsoft.com/office/drawing/2014/chart" uri="{C3380CC4-5D6E-409C-BE32-E72D297353CC}">
              <c16:uniqueId val="{00000000-52F0-4334-8B50-0F315C2A2BCD}"/>
            </c:ext>
          </c:extLst>
        </c:ser>
        <c:gapWidth val="219"/>
        <c:overlap val="-27"/>
        <c:axId val="76186368"/>
        <c:axId val="76195328"/>
      </c:barChart>
      <c:catAx>
        <c:axId val="76186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Times New Roman" pitchFamily="18" charset="0"/>
                <a:ea typeface="+mn-ea"/>
                <a:cs typeface="Times New Roman" pitchFamily="18" charset="0"/>
              </a:defRPr>
            </a:pPr>
            <a:endParaRPr lang="ru-RU"/>
          </a:p>
        </c:txPr>
        <c:crossAx val="76195328"/>
        <c:crosses val="autoZero"/>
        <c:auto val="1"/>
        <c:lblAlgn val="ctr"/>
        <c:lblOffset val="100"/>
      </c:catAx>
      <c:valAx>
        <c:axId val="761953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Times New Roman" pitchFamily="18" charset="0"/>
                <a:ea typeface="+mn-ea"/>
                <a:cs typeface="Times New Roman" pitchFamily="18" charset="0"/>
              </a:defRPr>
            </a:pPr>
            <a:endParaRPr lang="ru-RU"/>
          </a:p>
        </c:txPr>
        <c:crossAx val="761863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71062992125967"/>
          <c:y val="3.7511665208515892E-2"/>
          <c:w val="0.86928937007874063"/>
          <c:h val="0.8326195683872849"/>
        </c:manualLayout>
      </c:layout>
      <c:barChart>
        <c:barDir val="bar"/>
        <c:grouping val="clustered"/>
        <c:ser>
          <c:idx val="0"/>
          <c:order val="0"/>
          <c:spPr>
            <a:ln w="34925">
              <a:solidFill>
                <a:srgbClr val="FF0000"/>
              </a:solidFill>
            </a:ln>
          </c:spPr>
          <c:cat>
            <c:numRef>
              <c:f>Лист1!$N$2:$V$2</c:f>
              <c:numCache>
                <c:formatCode>General</c:formatCode>
                <c:ptCount val="9"/>
                <c:pt idx="0">
                  <c:v>2017</c:v>
                </c:pt>
                <c:pt idx="1">
                  <c:v>2018</c:v>
                </c:pt>
                <c:pt idx="2">
                  <c:v>2019</c:v>
                </c:pt>
                <c:pt idx="3">
                  <c:v>2020</c:v>
                </c:pt>
                <c:pt idx="4">
                  <c:v>2021</c:v>
                </c:pt>
                <c:pt idx="5">
                  <c:v>2022</c:v>
                </c:pt>
                <c:pt idx="6">
                  <c:v>2023</c:v>
                </c:pt>
                <c:pt idx="7">
                  <c:v>2024</c:v>
                </c:pt>
                <c:pt idx="8">
                  <c:v>2025</c:v>
                </c:pt>
              </c:numCache>
            </c:numRef>
          </c:cat>
          <c:val>
            <c:numRef>
              <c:f>Лист1!$N$3:$V$3</c:f>
              <c:numCache>
                <c:formatCode>General</c:formatCode>
                <c:ptCount val="9"/>
                <c:pt idx="0">
                  <c:v>1276</c:v>
                </c:pt>
                <c:pt idx="1">
                  <c:v>1327</c:v>
                </c:pt>
                <c:pt idx="2">
                  <c:v>1368</c:v>
                </c:pt>
                <c:pt idx="3">
                  <c:v>1417</c:v>
                </c:pt>
                <c:pt idx="4">
                  <c:v>1471</c:v>
                </c:pt>
                <c:pt idx="5">
                  <c:v>1530</c:v>
                </c:pt>
                <c:pt idx="6">
                  <c:v>1599</c:v>
                </c:pt>
                <c:pt idx="7">
                  <c:v>1674</c:v>
                </c:pt>
                <c:pt idx="8">
                  <c:v>1734</c:v>
                </c:pt>
              </c:numCache>
            </c:numRef>
          </c:val>
          <c:extLst xmlns:c16r2="http://schemas.microsoft.com/office/drawing/2015/06/chart">
            <c:ext xmlns:c16="http://schemas.microsoft.com/office/drawing/2014/chart" uri="{C3380CC4-5D6E-409C-BE32-E72D297353CC}">
              <c16:uniqueId val="{00000000-E6C1-4730-9D11-BA15B5BF7E75}"/>
            </c:ext>
          </c:extLst>
        </c:ser>
        <c:axId val="78612736"/>
        <c:axId val="78913536"/>
      </c:barChart>
      <c:catAx>
        <c:axId val="78612736"/>
        <c:scaling>
          <c:orientation val="minMax"/>
        </c:scaling>
        <c:axPos val="l"/>
        <c:numFmt formatCode="General" sourceLinked="0"/>
        <c:tickLblPos val="nextTo"/>
        <c:spPr>
          <a:ln w="38100">
            <a:solidFill>
              <a:schemeClr val="accent1"/>
            </a:solidFill>
          </a:ln>
        </c:spPr>
        <c:txPr>
          <a:bodyPr/>
          <a:lstStyle/>
          <a:p>
            <a:pPr>
              <a:defRPr b="1" i="0" baseline="0">
                <a:solidFill>
                  <a:sysClr val="windowText" lastClr="000000"/>
                </a:solidFill>
              </a:defRPr>
            </a:pPr>
            <a:endParaRPr lang="ru-RU"/>
          </a:p>
        </c:txPr>
        <c:crossAx val="78913536"/>
        <c:crosses val="autoZero"/>
        <c:auto val="1"/>
        <c:lblAlgn val="ctr"/>
        <c:lblOffset val="100"/>
      </c:catAx>
      <c:valAx>
        <c:axId val="78913536"/>
        <c:scaling>
          <c:orientation val="minMax"/>
        </c:scaling>
        <c:axPos val="b"/>
        <c:majorGridlines/>
        <c:numFmt formatCode="General" sourceLinked="1"/>
        <c:tickLblPos val="nextTo"/>
        <c:spPr>
          <a:ln w="28575">
            <a:solidFill>
              <a:schemeClr val="tx2"/>
            </a:solidFill>
          </a:ln>
        </c:spPr>
        <c:txPr>
          <a:bodyPr/>
          <a:lstStyle/>
          <a:p>
            <a:pPr>
              <a:defRPr sz="1100" b="1" i="0" baseline="0">
                <a:solidFill>
                  <a:sysClr val="windowText" lastClr="000000"/>
                </a:solidFill>
              </a:defRPr>
            </a:pPr>
            <a:endParaRPr lang="ru-RU"/>
          </a:p>
        </c:txPr>
        <c:crossAx val="7861273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lineMarker"/>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Лист1!$C$4:$C$9</c:f>
              <c:numCache>
                <c:formatCode>General</c:formatCode>
                <c:ptCount val="6"/>
                <c:pt idx="0">
                  <c:v>1990</c:v>
                </c:pt>
                <c:pt idx="1">
                  <c:v>2005</c:v>
                </c:pt>
                <c:pt idx="2">
                  <c:v>2009</c:v>
                </c:pt>
                <c:pt idx="3">
                  <c:v>2011</c:v>
                </c:pt>
                <c:pt idx="4">
                  <c:v>2015</c:v>
                </c:pt>
                <c:pt idx="5">
                  <c:v>2018</c:v>
                </c:pt>
              </c:numCache>
            </c:numRef>
          </c:xVal>
          <c:yVal>
            <c:numRef>
              <c:f>Лист1!$D$4:$D$9</c:f>
              <c:numCache>
                <c:formatCode>General</c:formatCode>
                <c:ptCount val="6"/>
                <c:pt idx="0">
                  <c:v>220</c:v>
                </c:pt>
                <c:pt idx="1">
                  <c:v>670</c:v>
                </c:pt>
                <c:pt idx="2">
                  <c:v>850</c:v>
                </c:pt>
                <c:pt idx="3">
                  <c:v>1120</c:v>
                </c:pt>
                <c:pt idx="4">
                  <c:v>1240</c:v>
                </c:pt>
                <c:pt idx="5">
                  <c:v>2534</c:v>
                </c:pt>
              </c:numCache>
            </c:numRef>
          </c:yVal>
          <c:extLst xmlns:c16r2="http://schemas.microsoft.com/office/drawing/2015/06/chart">
            <c:ext xmlns:c16="http://schemas.microsoft.com/office/drawing/2014/chart" uri="{C3380CC4-5D6E-409C-BE32-E72D297353CC}">
              <c16:uniqueId val="{00000000-0764-4714-AAD1-C2DFF176C37F}"/>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Лист1!$C$4:$C$9</c:f>
              <c:numCache>
                <c:formatCode>General</c:formatCode>
                <c:ptCount val="6"/>
                <c:pt idx="0">
                  <c:v>1990</c:v>
                </c:pt>
                <c:pt idx="1">
                  <c:v>2005</c:v>
                </c:pt>
                <c:pt idx="2">
                  <c:v>2009</c:v>
                </c:pt>
                <c:pt idx="3">
                  <c:v>2011</c:v>
                </c:pt>
                <c:pt idx="4">
                  <c:v>2015</c:v>
                </c:pt>
                <c:pt idx="5">
                  <c:v>2018</c:v>
                </c:pt>
              </c:numCache>
            </c:numRef>
          </c:xVal>
          <c:yVal>
            <c:numRef>
              <c:f>Лист1!$E$4:$E$9</c:f>
              <c:numCache>
                <c:formatCode>General</c:formatCode>
                <c:ptCount val="6"/>
              </c:numCache>
            </c:numRef>
          </c:yVal>
          <c:extLst xmlns:c16r2="http://schemas.microsoft.com/office/drawing/2015/06/chart">
            <c:ext xmlns:c16="http://schemas.microsoft.com/office/drawing/2014/chart" uri="{C3380CC4-5D6E-409C-BE32-E72D297353CC}">
              <c16:uniqueId val="{00000001-0764-4714-AAD1-C2DFF176C37F}"/>
            </c:ext>
          </c:extLst>
        </c:ser>
        <c:axId val="81780096"/>
        <c:axId val="106123264"/>
      </c:scatterChart>
      <c:valAx>
        <c:axId val="817800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6123264"/>
        <c:crosses val="autoZero"/>
        <c:crossBetween val="midCat"/>
      </c:valAx>
      <c:valAx>
        <c:axId val="1061232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780096"/>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Лист1!$B$4</c:f>
              <c:strCache>
                <c:ptCount val="1"/>
                <c:pt idx="0">
                  <c:v>Near East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Лист1!$C$4:$I$4</c:f>
              <c:numCache>
                <c:formatCode>General</c:formatCode>
                <c:ptCount val="7"/>
                <c:pt idx="0">
                  <c:v>72</c:v>
                </c:pt>
                <c:pt idx="1">
                  <c:v>80</c:v>
                </c:pt>
                <c:pt idx="2">
                  <c:v>89</c:v>
                </c:pt>
                <c:pt idx="3">
                  <c:v>98</c:v>
                </c:pt>
                <c:pt idx="4">
                  <c:v>106</c:v>
                </c:pt>
                <c:pt idx="5">
                  <c:v>114</c:v>
                </c:pt>
                <c:pt idx="6">
                  <c:v>122</c:v>
                </c:pt>
              </c:numCache>
            </c:numRef>
          </c:val>
          <c:extLst xmlns:c16r2="http://schemas.microsoft.com/office/drawing/2015/06/chart">
            <c:ext xmlns:c16="http://schemas.microsoft.com/office/drawing/2014/chart" uri="{C3380CC4-5D6E-409C-BE32-E72D297353CC}">
              <c16:uniqueId val="{00000000-4992-410B-817F-CA93FCECF99C}"/>
            </c:ext>
          </c:extLst>
        </c:ser>
        <c:ser>
          <c:idx val="1"/>
          <c:order val="1"/>
          <c:tx>
            <c:strRef>
              <c:f>Лист1!$B$5</c:f>
              <c:strCache>
                <c:ptCount val="1"/>
                <c:pt idx="0">
                  <c:v>Latin America</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Лист1!$C$5:$I$5</c:f>
              <c:numCache>
                <c:formatCode>General</c:formatCode>
                <c:ptCount val="7"/>
                <c:pt idx="0">
                  <c:v>86</c:v>
                </c:pt>
                <c:pt idx="1">
                  <c:v>92</c:v>
                </c:pt>
                <c:pt idx="2">
                  <c:v>98</c:v>
                </c:pt>
                <c:pt idx="3">
                  <c:v>105</c:v>
                </c:pt>
                <c:pt idx="4">
                  <c:v>111</c:v>
                </c:pt>
                <c:pt idx="5">
                  <c:v>117</c:v>
                </c:pt>
                <c:pt idx="6">
                  <c:v>122</c:v>
                </c:pt>
              </c:numCache>
            </c:numRef>
          </c:val>
          <c:extLst xmlns:c16r2="http://schemas.microsoft.com/office/drawing/2015/06/chart">
            <c:ext xmlns:c16="http://schemas.microsoft.com/office/drawing/2014/chart" uri="{C3380CC4-5D6E-409C-BE32-E72D297353CC}">
              <c16:uniqueId val="{00000001-4992-410B-817F-CA93FCECF99C}"/>
            </c:ext>
          </c:extLst>
        </c:ser>
        <c:ser>
          <c:idx val="2"/>
          <c:order val="2"/>
          <c:tx>
            <c:strRef>
              <c:f>Лист1!$B$6</c:f>
              <c:strCache>
                <c:ptCount val="1"/>
                <c:pt idx="0">
                  <c:v>Asia</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Лист1!$C$6:$I$6</c:f>
              <c:numCache>
                <c:formatCode>General</c:formatCode>
                <c:ptCount val="7"/>
                <c:pt idx="0">
                  <c:v>351</c:v>
                </c:pt>
                <c:pt idx="1">
                  <c:v>346</c:v>
                </c:pt>
                <c:pt idx="2">
                  <c:v>367</c:v>
                </c:pt>
                <c:pt idx="3">
                  <c:v>382</c:v>
                </c:pt>
                <c:pt idx="4">
                  <c:v>420</c:v>
                </c:pt>
                <c:pt idx="5">
                  <c:v>452</c:v>
                </c:pt>
                <c:pt idx="6">
                  <c:v>488</c:v>
                </c:pt>
              </c:numCache>
            </c:numRef>
          </c:val>
          <c:extLst xmlns:c16r2="http://schemas.microsoft.com/office/drawing/2015/06/chart">
            <c:ext xmlns:c16="http://schemas.microsoft.com/office/drawing/2014/chart" uri="{C3380CC4-5D6E-409C-BE32-E72D297353CC}">
              <c16:uniqueId val="{00000002-4992-410B-817F-CA93FCECF99C}"/>
            </c:ext>
          </c:extLst>
        </c:ser>
        <c:ser>
          <c:idx val="3"/>
          <c:order val="3"/>
          <c:tx>
            <c:strRef>
              <c:f>Лист1!$B$7</c:f>
              <c:strCache>
                <c:ptCount val="1"/>
                <c:pt idx="0">
                  <c:v>EU</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Лист1!$C$7:$I$7</c:f>
              <c:numCache>
                <c:formatCode>General</c:formatCode>
                <c:ptCount val="7"/>
                <c:pt idx="0">
                  <c:v>353</c:v>
                </c:pt>
                <c:pt idx="1">
                  <c:v>321</c:v>
                </c:pt>
                <c:pt idx="2">
                  <c:v>314</c:v>
                </c:pt>
                <c:pt idx="3">
                  <c:v>296</c:v>
                </c:pt>
                <c:pt idx="4">
                  <c:v>305</c:v>
                </c:pt>
                <c:pt idx="5">
                  <c:v>313</c:v>
                </c:pt>
                <c:pt idx="6">
                  <c:v>321</c:v>
                </c:pt>
              </c:numCache>
            </c:numRef>
          </c:val>
          <c:extLst xmlns:c16r2="http://schemas.microsoft.com/office/drawing/2015/06/chart">
            <c:ext xmlns:c16="http://schemas.microsoft.com/office/drawing/2014/chart" uri="{C3380CC4-5D6E-409C-BE32-E72D297353CC}">
              <c16:uniqueId val="{00000003-4992-410B-817F-CA93FCECF99C}"/>
            </c:ext>
          </c:extLst>
        </c:ser>
        <c:ser>
          <c:idx val="4"/>
          <c:order val="4"/>
          <c:tx>
            <c:strRef>
              <c:f>Лист1!$B$8</c:f>
              <c:strCache>
                <c:ptCount val="1"/>
                <c:pt idx="0">
                  <c:v>USA</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Лист1!$C$8:$I$8</c:f>
              <c:numCache>
                <c:formatCode>General</c:formatCode>
                <c:ptCount val="7"/>
                <c:pt idx="0">
                  <c:v>324</c:v>
                </c:pt>
                <c:pt idx="1">
                  <c:v>338</c:v>
                </c:pt>
                <c:pt idx="2">
                  <c:v>357</c:v>
                </c:pt>
                <c:pt idx="3">
                  <c:v>376</c:v>
                </c:pt>
                <c:pt idx="4">
                  <c:v>396</c:v>
                </c:pt>
                <c:pt idx="5">
                  <c:v>408</c:v>
                </c:pt>
                <c:pt idx="6">
                  <c:v>418</c:v>
                </c:pt>
              </c:numCache>
            </c:numRef>
          </c:val>
          <c:extLst xmlns:c16r2="http://schemas.microsoft.com/office/drawing/2015/06/chart">
            <c:ext xmlns:c16="http://schemas.microsoft.com/office/drawing/2014/chart" uri="{C3380CC4-5D6E-409C-BE32-E72D297353CC}">
              <c16:uniqueId val="{00000004-4992-410B-817F-CA93FCECF99C}"/>
            </c:ext>
          </c:extLst>
        </c:ser>
        <c:dLbls>
          <c:showVal val="1"/>
        </c:dLbls>
        <c:overlap val="100"/>
        <c:axId val="115636480"/>
        <c:axId val="117675136"/>
      </c:barChart>
      <c:catAx>
        <c:axId val="1156364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675136"/>
        <c:crosses val="autoZero"/>
        <c:auto val="1"/>
        <c:lblAlgn val="ctr"/>
        <c:lblOffset val="100"/>
      </c:catAx>
      <c:valAx>
        <c:axId val="117675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636480"/>
        <c:crosses val="autoZero"/>
        <c:crossBetween val="between"/>
      </c:valAx>
      <c:spPr>
        <a:noFill/>
        <a:ln>
          <a:noFill/>
        </a:ln>
        <a:effectLst/>
      </c:spPr>
    </c:plotArea>
    <c:legend>
      <c:legendPos val="b"/>
      <c:layout>
        <c:manualLayout>
          <c:xMode val="edge"/>
          <c:yMode val="edge"/>
          <c:x val="0.20558355205599299"/>
          <c:y val="0.88483741615631384"/>
          <c:w val="0.66105511811023665"/>
          <c:h val="0.11516258384368727"/>
        </c:manualLayout>
      </c:layout>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216269019004423E-2"/>
          <c:y val="4.8014773776546733E-2"/>
          <c:w val="0.91070353047974262"/>
          <c:h val="0.7386495663111402"/>
        </c:manualLayout>
      </c:layout>
      <c:barChart>
        <c:barDir val="col"/>
        <c:grouping val="stacked"/>
        <c:ser>
          <c:idx val="0"/>
          <c:order val="0"/>
          <c:tx>
            <c:strRef>
              <c:f>Лист1!$B$4</c:f>
              <c:strCache>
                <c:ptCount val="1"/>
                <c:pt idx="0">
                  <c:v>Near East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Лист1!$C$4:$I$4</c:f>
              <c:numCache>
                <c:formatCode>General</c:formatCode>
                <c:ptCount val="7"/>
                <c:pt idx="0">
                  <c:v>18</c:v>
                </c:pt>
                <c:pt idx="1">
                  <c:v>22</c:v>
                </c:pt>
                <c:pt idx="2">
                  <c:v>28</c:v>
                </c:pt>
                <c:pt idx="3">
                  <c:v>35</c:v>
                </c:pt>
                <c:pt idx="4">
                  <c:v>41</c:v>
                </c:pt>
                <c:pt idx="5">
                  <c:v>48</c:v>
                </c:pt>
                <c:pt idx="6">
                  <c:v>53</c:v>
                </c:pt>
              </c:numCache>
            </c:numRef>
          </c:val>
          <c:extLst xmlns:c16r2="http://schemas.microsoft.com/office/drawing/2015/06/chart">
            <c:ext xmlns:c16="http://schemas.microsoft.com/office/drawing/2014/chart" uri="{C3380CC4-5D6E-409C-BE32-E72D297353CC}">
              <c16:uniqueId val="{00000000-64E4-4FAF-9EBE-E6234E6CFE75}"/>
            </c:ext>
          </c:extLst>
        </c:ser>
        <c:ser>
          <c:idx val="1"/>
          <c:order val="1"/>
          <c:tx>
            <c:strRef>
              <c:f>Лист1!$B$5</c:f>
              <c:strCache>
                <c:ptCount val="1"/>
                <c:pt idx="0">
                  <c:v>Latin America</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Лист1!$C$5:$I$5</c:f>
              <c:numCache>
                <c:formatCode>General</c:formatCode>
                <c:ptCount val="7"/>
                <c:pt idx="0">
                  <c:v>23</c:v>
                </c:pt>
                <c:pt idx="1">
                  <c:v>22</c:v>
                </c:pt>
                <c:pt idx="2">
                  <c:v>28</c:v>
                </c:pt>
                <c:pt idx="3">
                  <c:v>35</c:v>
                </c:pt>
                <c:pt idx="4">
                  <c:v>40</c:v>
                </c:pt>
                <c:pt idx="5">
                  <c:v>43</c:v>
                </c:pt>
                <c:pt idx="6">
                  <c:v>45</c:v>
                </c:pt>
              </c:numCache>
            </c:numRef>
          </c:val>
          <c:extLst xmlns:c16r2="http://schemas.microsoft.com/office/drawing/2015/06/chart">
            <c:ext xmlns:c16="http://schemas.microsoft.com/office/drawing/2014/chart" uri="{C3380CC4-5D6E-409C-BE32-E72D297353CC}">
              <c16:uniqueId val="{00000001-64E4-4FAF-9EBE-E6234E6CFE75}"/>
            </c:ext>
          </c:extLst>
        </c:ser>
        <c:ser>
          <c:idx val="2"/>
          <c:order val="2"/>
          <c:tx>
            <c:strRef>
              <c:f>Лист1!$B$6</c:f>
              <c:strCache>
                <c:ptCount val="1"/>
                <c:pt idx="0">
                  <c:v>Asia</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Лист1!$C$6:$I$6</c:f>
              <c:numCache>
                <c:formatCode>General</c:formatCode>
                <c:ptCount val="7"/>
                <c:pt idx="0">
                  <c:v>95</c:v>
                </c:pt>
                <c:pt idx="1">
                  <c:v>105</c:v>
                </c:pt>
                <c:pt idx="2">
                  <c:v>125</c:v>
                </c:pt>
                <c:pt idx="3">
                  <c:v>146</c:v>
                </c:pt>
                <c:pt idx="4">
                  <c:v>168</c:v>
                </c:pt>
                <c:pt idx="5">
                  <c:v>169</c:v>
                </c:pt>
                <c:pt idx="6">
                  <c:v>211</c:v>
                </c:pt>
              </c:numCache>
            </c:numRef>
          </c:val>
          <c:extLst xmlns:c16r2="http://schemas.microsoft.com/office/drawing/2015/06/chart">
            <c:ext xmlns:c16="http://schemas.microsoft.com/office/drawing/2014/chart" uri="{C3380CC4-5D6E-409C-BE32-E72D297353CC}">
              <c16:uniqueId val="{00000002-64E4-4FAF-9EBE-E6234E6CFE75}"/>
            </c:ext>
          </c:extLst>
        </c:ser>
        <c:ser>
          <c:idx val="3"/>
          <c:order val="3"/>
          <c:tx>
            <c:strRef>
              <c:f>Лист1!$B$7</c:f>
              <c:strCache>
                <c:ptCount val="1"/>
                <c:pt idx="0">
                  <c:v>EU</c:v>
                </c:pt>
              </c:strCache>
            </c:strRef>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Лист1!$C$7:$I$7</c:f>
              <c:numCache>
                <c:formatCode>General</c:formatCode>
                <c:ptCount val="7"/>
                <c:pt idx="0">
                  <c:v>158</c:v>
                </c:pt>
                <c:pt idx="1">
                  <c:v>152</c:v>
                </c:pt>
                <c:pt idx="2">
                  <c:v>156</c:v>
                </c:pt>
                <c:pt idx="3">
                  <c:v>153</c:v>
                </c:pt>
                <c:pt idx="4">
                  <c:v>162</c:v>
                </c:pt>
                <c:pt idx="5">
                  <c:v>170</c:v>
                </c:pt>
                <c:pt idx="6">
                  <c:v>178</c:v>
                </c:pt>
              </c:numCache>
            </c:numRef>
          </c:val>
          <c:extLst xmlns:c16r2="http://schemas.microsoft.com/office/drawing/2015/06/chart">
            <c:ext xmlns:c16="http://schemas.microsoft.com/office/drawing/2014/chart" uri="{C3380CC4-5D6E-409C-BE32-E72D297353CC}">
              <c16:uniqueId val="{00000003-64E4-4FAF-9EBE-E6234E6CFE75}"/>
            </c:ext>
          </c:extLst>
        </c:ser>
        <c:ser>
          <c:idx val="4"/>
          <c:order val="4"/>
          <c:tx>
            <c:strRef>
              <c:f>Лист1!$B$8</c:f>
              <c:strCache>
                <c:ptCount val="1"/>
                <c:pt idx="0">
                  <c:v>USA</c:v>
                </c:pt>
              </c:strCache>
            </c:strRef>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Лист1!$C$3:$I$3</c:f>
              <c:numCache>
                <c:formatCode>General</c:formatCode>
                <c:ptCount val="7"/>
                <c:pt idx="0">
                  <c:v>2014</c:v>
                </c:pt>
                <c:pt idx="1">
                  <c:v>2015</c:v>
                </c:pt>
                <c:pt idx="2">
                  <c:v>2016</c:v>
                </c:pt>
                <c:pt idx="3">
                  <c:v>2017</c:v>
                </c:pt>
                <c:pt idx="4">
                  <c:v>2018</c:v>
                </c:pt>
                <c:pt idx="5">
                  <c:v>2019</c:v>
                </c:pt>
                <c:pt idx="6">
                  <c:v>2020</c:v>
                </c:pt>
              </c:numCache>
            </c:numRef>
          </c:cat>
          <c:val>
            <c:numRef>
              <c:f>Лист1!$C$8:$I$8</c:f>
              <c:numCache>
                <c:formatCode>General</c:formatCode>
                <c:ptCount val="7"/>
                <c:pt idx="0">
                  <c:v>143</c:v>
                </c:pt>
                <c:pt idx="1">
                  <c:v>152</c:v>
                </c:pt>
                <c:pt idx="2">
                  <c:v>162</c:v>
                </c:pt>
                <c:pt idx="3">
                  <c:v>171</c:v>
                </c:pt>
                <c:pt idx="4">
                  <c:v>180</c:v>
                </c:pt>
                <c:pt idx="5">
                  <c:v>188</c:v>
                </c:pt>
                <c:pt idx="6">
                  <c:v>196</c:v>
                </c:pt>
              </c:numCache>
            </c:numRef>
          </c:val>
          <c:extLst xmlns:c16r2="http://schemas.microsoft.com/office/drawing/2015/06/chart">
            <c:ext xmlns:c16="http://schemas.microsoft.com/office/drawing/2014/chart" uri="{C3380CC4-5D6E-409C-BE32-E72D297353CC}">
              <c16:uniqueId val="{00000004-64E4-4FAF-9EBE-E6234E6CFE75}"/>
            </c:ext>
          </c:extLst>
        </c:ser>
        <c:dLbls>
          <c:showVal val="1"/>
        </c:dLbls>
        <c:overlap val="100"/>
        <c:axId val="119637120"/>
        <c:axId val="119915648"/>
      </c:barChart>
      <c:catAx>
        <c:axId val="1196371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915648"/>
        <c:crosses val="autoZero"/>
        <c:auto val="1"/>
        <c:lblAlgn val="ctr"/>
        <c:lblOffset val="100"/>
      </c:catAx>
      <c:valAx>
        <c:axId val="119915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637120"/>
        <c:crosses val="autoZero"/>
        <c:crossBetween val="between"/>
      </c:valAx>
      <c:spPr>
        <a:noFill/>
        <a:ln>
          <a:noFill/>
        </a:ln>
        <a:effectLst/>
      </c:spPr>
    </c:plotArea>
    <c:legend>
      <c:legendPos val="b"/>
      <c:layout>
        <c:manualLayout>
          <c:xMode val="edge"/>
          <c:yMode val="edge"/>
          <c:x val="0.20558355205599299"/>
          <c:y val="0.88483741615631384"/>
          <c:w val="0.66105511811023665"/>
          <c:h val="0.11516258384368741"/>
        </c:manualLayout>
      </c:layout>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b="1" i="0" u="none" strike="noStrike" baseline="0">
                <a:solidFill>
                  <a:srgbClr val="000000"/>
                </a:solidFill>
                <a:latin typeface="Times New Roman Cyr"/>
                <a:ea typeface="Times New Roman Cyr"/>
                <a:cs typeface="Times New Roman Cyr"/>
              </a:defRPr>
            </a:pPr>
            <a:r>
              <a:rPr lang="ru-RU" sz="1600"/>
              <a:t>Финансовый профиль инвестиционного проекта</a:t>
            </a:r>
          </a:p>
        </c:rich>
      </c:tx>
      <c:layout>
        <c:manualLayout>
          <c:xMode val="edge"/>
          <c:yMode val="edge"/>
          <c:x val="0.29659977285448152"/>
          <c:y val="0.13601894797396921"/>
        </c:manualLayout>
      </c:layout>
      <c:spPr>
        <a:noFill/>
        <a:ln w="25400">
          <a:noFill/>
        </a:ln>
      </c:spPr>
    </c:title>
    <c:plotArea>
      <c:layout>
        <c:manualLayout>
          <c:layoutTarget val="inner"/>
          <c:xMode val="edge"/>
          <c:yMode val="edge"/>
          <c:x val="0.27589063794531898"/>
          <c:y val="0.30452674897119342"/>
          <c:w val="0.6984258492129245"/>
          <c:h val="0.37585733882030181"/>
        </c:manualLayout>
      </c:layout>
      <c:lineChart>
        <c:grouping val="standard"/>
        <c:ser>
          <c:idx val="0"/>
          <c:order val="0"/>
          <c:tx>
            <c:strRef>
              <c:f>'11 - Финансовая модель'!$A$35</c:f>
              <c:strCache>
                <c:ptCount val="1"/>
                <c:pt idx="0">
                  <c:v>Свободный денежный поток накопительным итогом</c:v>
                </c:pt>
              </c:strCache>
            </c:strRef>
          </c:tx>
          <c:spPr>
            <a:ln w="12700">
              <a:solidFill>
                <a:srgbClr val="000000"/>
              </a:solidFill>
              <a:prstDash val="solid"/>
            </a:ln>
          </c:spPr>
          <c:marker>
            <c:symbol val="diamond"/>
            <c:size val="5"/>
            <c:spPr>
              <a:solidFill>
                <a:srgbClr val="000080"/>
              </a:solidFill>
              <a:ln>
                <a:solidFill>
                  <a:srgbClr val="000080"/>
                </a:solidFill>
                <a:prstDash val="solid"/>
              </a:ln>
            </c:spPr>
          </c:marker>
          <c:cat>
            <c:numRef>
              <c:f>'11 - Финансовая модель'!$B$33:$E$33</c:f>
              <c:numCache>
                <c:formatCode>#,##0;[Red]\-#,##0</c:formatCode>
                <c:ptCount val="4"/>
                <c:pt idx="0">
                  <c:v>2021</c:v>
                </c:pt>
                <c:pt idx="1">
                  <c:v>2022</c:v>
                </c:pt>
                <c:pt idx="2">
                  <c:v>2023</c:v>
                </c:pt>
              </c:numCache>
            </c:numRef>
          </c:cat>
          <c:val>
            <c:numRef>
              <c:f>'11 - Финансовая модель'!$B$35:$E$35</c:f>
              <c:numCache>
                <c:formatCode>#,##0_ ;[Red]\-#,##0\ </c:formatCode>
                <c:ptCount val="4"/>
                <c:pt idx="0">
                  <c:v>-529.58023333333335</c:v>
                </c:pt>
                <c:pt idx="1">
                  <c:v>-672.62608000000057</c:v>
                </c:pt>
                <c:pt idx="2">
                  <c:v>10911.982970000003</c:v>
                </c:pt>
              </c:numCache>
            </c:numRef>
          </c:val>
          <c:smooth val="1"/>
        </c:ser>
        <c:ser>
          <c:idx val="1"/>
          <c:order val="1"/>
          <c:tx>
            <c:strRef>
              <c:f>'11 - Финансовая модель'!$A$37</c:f>
              <c:strCache>
                <c:ptCount val="1"/>
                <c:pt idx="0">
                  <c:v>Дисконтированный свободный денежный поток накопительным итогом</c:v>
                </c:pt>
              </c:strCache>
            </c:strRef>
          </c:tx>
          <c:spPr>
            <a:ln w="12700">
              <a:solidFill>
                <a:srgbClr val="000000"/>
              </a:solidFill>
              <a:prstDash val="solid"/>
            </a:ln>
          </c:spPr>
          <c:marker>
            <c:symbol val="square"/>
            <c:size val="5"/>
            <c:spPr>
              <a:solidFill>
                <a:srgbClr val="FF00FF"/>
              </a:solidFill>
              <a:ln>
                <a:solidFill>
                  <a:srgbClr val="FF00FF"/>
                </a:solidFill>
                <a:prstDash val="solid"/>
              </a:ln>
            </c:spPr>
          </c:marker>
          <c:cat>
            <c:numRef>
              <c:f>'11 - Финансовая модель'!$B$33:$E$33</c:f>
              <c:numCache>
                <c:formatCode>#,##0;[Red]\-#,##0</c:formatCode>
                <c:ptCount val="4"/>
                <c:pt idx="0">
                  <c:v>2021</c:v>
                </c:pt>
                <c:pt idx="1">
                  <c:v>2022</c:v>
                </c:pt>
                <c:pt idx="2">
                  <c:v>2023</c:v>
                </c:pt>
              </c:numCache>
            </c:numRef>
          </c:cat>
          <c:val>
            <c:numRef>
              <c:f>'11 - Финансовая модель'!$B$37:$E$37</c:f>
              <c:numCache>
                <c:formatCode>#,##0_ ;[Red]\-#,##0\ </c:formatCode>
                <c:ptCount val="4"/>
                <c:pt idx="0">
                  <c:v>-529.58023333333335</c:v>
                </c:pt>
                <c:pt idx="1">
                  <c:v>-653.96792608695398</c:v>
                </c:pt>
                <c:pt idx="2">
                  <c:v>8105.6608451795992</c:v>
                </c:pt>
              </c:numCache>
            </c:numRef>
          </c:val>
          <c:smooth val="1"/>
        </c:ser>
        <c:marker val="1"/>
        <c:axId val="139598464"/>
        <c:axId val="139822208"/>
      </c:lineChart>
      <c:catAx>
        <c:axId val="139598464"/>
        <c:scaling>
          <c:orientation val="minMax"/>
        </c:scaling>
        <c:axPos val="b"/>
        <c:title>
          <c:tx>
            <c:rich>
              <a:bodyPr/>
              <a:lstStyle/>
              <a:p>
                <a:pPr>
                  <a:defRPr sz="1000" b="1" i="0" u="none" strike="noStrike" baseline="0">
                    <a:solidFill>
                      <a:srgbClr val="000000"/>
                    </a:solidFill>
                    <a:latin typeface="Times New Roman Cyr"/>
                    <a:ea typeface="Times New Roman Cyr"/>
                    <a:cs typeface="Times New Roman Cyr"/>
                  </a:defRPr>
                </a:pPr>
                <a:r>
                  <a:rPr lang="ru-RU"/>
                  <a:t>Периоды</a:t>
                </a:r>
              </a:p>
            </c:rich>
          </c:tx>
          <c:layout>
            <c:manualLayout>
              <c:xMode val="edge"/>
              <c:yMode val="edge"/>
              <c:x val="0.5159213793927937"/>
              <c:y val="0.71007011109912765"/>
            </c:manualLayout>
          </c:layout>
          <c:spPr>
            <a:noFill/>
            <a:ln w="25400">
              <a:noFill/>
            </a:ln>
          </c:spPr>
        </c:title>
        <c:numFmt formatCode="#,##0;[Red]\-#,##0" sourceLinked="1"/>
        <c:tickLblPos val="nextTo"/>
        <c:spPr>
          <a:ln w="3175">
            <a:solidFill>
              <a:srgbClr val="000000"/>
            </a:solidFill>
            <a:prstDash val="solid"/>
          </a:ln>
        </c:spPr>
        <c:txPr>
          <a:bodyPr rot="0" vert="horz"/>
          <a:lstStyle/>
          <a:p>
            <a:pPr rtl="1">
              <a:defRPr sz="1400" b="0" i="0" u="none" strike="noStrike" baseline="0">
                <a:solidFill>
                  <a:srgbClr val="000000"/>
                </a:solidFill>
                <a:latin typeface="Times New Roman"/>
                <a:ea typeface="Times New Roman"/>
                <a:cs typeface="Times New Roman"/>
              </a:defRPr>
            </a:pPr>
            <a:endParaRPr lang="ru-RU"/>
          </a:p>
        </c:txPr>
        <c:crossAx val="139822208"/>
        <c:crossesAt val="0"/>
        <c:auto val="1"/>
        <c:lblAlgn val="ctr"/>
        <c:lblOffset val="100"/>
        <c:tickMarkSkip val="1"/>
      </c:catAx>
      <c:valAx>
        <c:axId val="139822208"/>
        <c:scaling>
          <c:orientation val="minMax"/>
        </c:scaling>
        <c:axPos val="l"/>
        <c:title>
          <c:tx>
            <c:rich>
              <a:bodyPr/>
              <a:lstStyle/>
              <a:p>
                <a:pPr>
                  <a:defRPr sz="1000" b="1" i="0" u="none" strike="noStrike" baseline="0">
                    <a:solidFill>
                      <a:srgbClr val="000000"/>
                    </a:solidFill>
                    <a:latin typeface="Times New Roman Cyr"/>
                    <a:ea typeface="Times New Roman Cyr"/>
                    <a:cs typeface="Times New Roman Cyr"/>
                  </a:defRPr>
                </a:pPr>
                <a:r>
                  <a:rPr lang="ru-RU"/>
                  <a:t>Деньги</a:t>
                </a:r>
              </a:p>
            </c:rich>
          </c:tx>
          <c:layout>
            <c:manualLayout>
              <c:xMode val="edge"/>
              <c:yMode val="edge"/>
              <c:x val="9.6558582351119696E-3"/>
              <c:y val="0.26342843274727751"/>
            </c:manualLayout>
          </c:layout>
          <c:spPr>
            <a:noFill/>
            <a:ln w="25400">
              <a:noFill/>
            </a:ln>
          </c:spPr>
        </c:title>
        <c:numFmt formatCode="#,##0_ ;[Red]\-#,##0\ " sourceLinked="1"/>
        <c:tickLblPos val="nextTo"/>
        <c:spPr>
          <a:ln w="3175">
            <a:solidFill>
              <a:srgbClr val="000000"/>
            </a:solidFill>
            <a:prstDash val="solid"/>
          </a:ln>
        </c:spPr>
        <c:txPr>
          <a:bodyPr rot="0" vert="horz"/>
          <a:lstStyle/>
          <a:p>
            <a:pPr rtl="1">
              <a:defRPr sz="1400" b="0" i="0" u="none" strike="noStrike" baseline="0">
                <a:solidFill>
                  <a:srgbClr val="000000"/>
                </a:solidFill>
                <a:latin typeface="Times New Roman"/>
                <a:ea typeface="Times New Roman"/>
                <a:cs typeface="Times New Roman"/>
              </a:defRPr>
            </a:pPr>
            <a:endParaRPr lang="ru-RU"/>
          </a:p>
        </c:txPr>
        <c:crossAx val="139598464"/>
        <c:crossesAt val="0"/>
        <c:crossBetween val="between"/>
      </c:valAx>
      <c:spPr>
        <a:noFill/>
        <a:ln w="12700">
          <a:solidFill>
            <a:srgbClr val="FFFFFF"/>
          </a:solidFill>
          <a:prstDash val="solid"/>
        </a:ln>
      </c:spPr>
    </c:plotArea>
    <c:legend>
      <c:legendPos val="r"/>
      <c:legendEntry>
        <c:idx val="0"/>
        <c:txPr>
          <a:bodyPr/>
          <a:lstStyle/>
          <a:p>
            <a:pPr>
              <a:defRPr sz="101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010"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27920463960231978"/>
          <c:y val="0.79423868312757262"/>
          <c:w val="0.50372825186412584"/>
          <c:h val="0.15637860082304525"/>
        </c:manualLayout>
      </c:layout>
      <c:spPr>
        <a:solidFill>
          <a:srgbClr val="FFFFFF"/>
        </a:solidFill>
        <a:ln w="3175">
          <a:solidFill>
            <a:srgbClr val="000000"/>
          </a:solidFill>
          <a:prstDash val="solid"/>
        </a:ln>
      </c:spPr>
      <c:txPr>
        <a:bodyPr/>
        <a:lstStyle/>
        <a:p>
          <a:pPr>
            <a:defRPr sz="995"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Cyr"/>
          <a:ea typeface="Times New Roman Cyr"/>
          <a:cs typeface="Times New Roman Cyr"/>
        </a:defRPr>
      </a:pPr>
      <a:endParaRPr lang="ru-RU"/>
    </a:p>
  </c:txPr>
  <c:externalData r:id="rId1"/>
</c:chartSpace>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ткрытая">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2020-05-24T00:00:00</PublishDate>
  <Abstract>Виртуальное туристическое агентство с децентрализованным  блокчейн модулем для бронирования номеров отелей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1877C-9765-49EA-BAE5-AA995762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41</Pages>
  <Words>12341</Words>
  <Characters>70348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Бизнес – план проекта BOOKINGEM</vt:lpstr>
    </vt:vector>
  </TitlesOfParts>
  <Company>Home</Company>
  <LinksUpToDate>false</LinksUpToDate>
  <CharactersWithSpaces>82524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 план проекта BOOKINGEM</dc:title>
  <dc:creator>acer</dc:creator>
  <cp:lastModifiedBy>acer</cp:lastModifiedBy>
  <cp:revision>3</cp:revision>
  <dcterms:created xsi:type="dcterms:W3CDTF">2020-05-30T22:07:00Z</dcterms:created>
  <dcterms:modified xsi:type="dcterms:W3CDTF">2020-06-03T22:14:00Z</dcterms:modified>
</cp:coreProperties>
</file>